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1FB24" w14:textId="2CC6A0F1" w:rsidR="00DD7586" w:rsidRDefault="00DD7586" w:rsidP="00DD7586">
      <w:pPr>
        <w:pStyle w:val="paragraph"/>
        <w:spacing w:before="0" w:beforeAutospacing="0" w:after="0" w:afterAutospacing="0"/>
        <w:textAlignment w:val="baseline"/>
        <w:rPr>
          <w:rFonts w:ascii="Segoe UI" w:hAnsi="Segoe UI" w:cs="Segoe UI"/>
          <w:sz w:val="18"/>
          <w:szCs w:val="18"/>
        </w:rPr>
      </w:pPr>
    </w:p>
    <w:p w14:paraId="017C8227" w14:textId="77777777" w:rsidR="00DD7586" w:rsidRDefault="00DD7586" w:rsidP="00DD7586">
      <w:pPr>
        <w:pStyle w:val="paragraph"/>
        <w:spacing w:before="0" w:beforeAutospacing="0" w:after="0" w:afterAutospacing="0"/>
        <w:textAlignment w:val="baseline"/>
        <w:rPr>
          <w:rFonts w:ascii="Segoe UI" w:hAnsi="Segoe UI" w:cs="Segoe UI"/>
          <w:sz w:val="18"/>
          <w:szCs w:val="18"/>
        </w:rPr>
      </w:pPr>
      <w:r w:rsidRPr="00395A30">
        <w:rPr>
          <w:rStyle w:val="normaltextrun"/>
          <w:b/>
          <w:bCs/>
          <w:noProof/>
          <w:lang w:val="en-US"/>
        </w:rPr>
        <w:drawing>
          <wp:anchor distT="0" distB="0" distL="114300" distR="114300" simplePos="0" relativeHeight="251659264" behindDoc="1" locked="0" layoutInCell="1" allowOverlap="1" wp14:anchorId="31015673" wp14:editId="1B5E4AB4">
            <wp:simplePos x="0" y="0"/>
            <wp:positionH relativeFrom="column">
              <wp:posOffset>1775460</wp:posOffset>
            </wp:positionH>
            <wp:positionV relativeFrom="paragraph">
              <wp:posOffset>590</wp:posOffset>
            </wp:positionV>
            <wp:extent cx="2179320" cy="668020"/>
            <wp:effectExtent l="0" t="0" r="5080" b="508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79320" cy="668020"/>
                    </a:xfrm>
                    <a:prstGeom prst="rect">
                      <a:avLst/>
                    </a:prstGeom>
                  </pic:spPr>
                </pic:pic>
              </a:graphicData>
            </a:graphic>
            <wp14:sizeRelH relativeFrom="margin">
              <wp14:pctWidth>0</wp14:pctWidth>
            </wp14:sizeRelH>
            <wp14:sizeRelV relativeFrom="margin">
              <wp14:pctHeight>0</wp14:pctHeight>
            </wp14:sizeRelV>
          </wp:anchor>
        </w:drawing>
      </w:r>
    </w:p>
    <w:p w14:paraId="2099BF34" w14:textId="77777777" w:rsidR="00DD7586" w:rsidRDefault="00DD7586" w:rsidP="00DD7586">
      <w:pPr>
        <w:pStyle w:val="paragraph"/>
        <w:spacing w:before="0" w:beforeAutospacing="0" w:after="0" w:afterAutospacing="0"/>
        <w:textAlignment w:val="baseline"/>
        <w:rPr>
          <w:rFonts w:ascii="Segoe UI" w:hAnsi="Segoe UI" w:cs="Segoe UI"/>
          <w:sz w:val="18"/>
          <w:szCs w:val="18"/>
        </w:rPr>
      </w:pPr>
    </w:p>
    <w:p w14:paraId="4548E7BD" w14:textId="77777777" w:rsidR="00DD7586" w:rsidRDefault="00DD7586" w:rsidP="00DD7586">
      <w:pPr>
        <w:pStyle w:val="paragraph"/>
        <w:spacing w:before="0" w:beforeAutospacing="0" w:after="0" w:afterAutospacing="0"/>
        <w:textAlignment w:val="baseline"/>
        <w:rPr>
          <w:rFonts w:ascii="Segoe UI" w:hAnsi="Segoe UI" w:cs="Segoe UI"/>
          <w:sz w:val="18"/>
          <w:szCs w:val="18"/>
        </w:rPr>
      </w:pPr>
    </w:p>
    <w:p w14:paraId="18EF0555" w14:textId="77777777" w:rsidR="00DD7586" w:rsidRDefault="00DD7586" w:rsidP="00DD7586">
      <w:pPr>
        <w:pStyle w:val="paragraph"/>
        <w:spacing w:before="0" w:beforeAutospacing="0" w:after="0" w:afterAutospacing="0"/>
        <w:textAlignment w:val="baseline"/>
        <w:rPr>
          <w:rFonts w:ascii="Segoe UI" w:hAnsi="Segoe UI" w:cs="Segoe UI"/>
          <w:sz w:val="18"/>
          <w:szCs w:val="18"/>
        </w:rPr>
      </w:pPr>
    </w:p>
    <w:p w14:paraId="24AC4A93" w14:textId="77777777" w:rsidR="00DD7586" w:rsidRDefault="00DD7586" w:rsidP="00DD7586">
      <w:pPr>
        <w:pStyle w:val="paragraph"/>
        <w:spacing w:before="0" w:beforeAutospacing="0" w:after="0" w:afterAutospacing="0"/>
        <w:jc w:val="both"/>
        <w:textAlignment w:val="baseline"/>
        <w:rPr>
          <w:rFonts w:ascii="Segoe UI" w:hAnsi="Segoe UI" w:cs="Segoe UI"/>
          <w:sz w:val="18"/>
          <w:szCs w:val="18"/>
        </w:rPr>
      </w:pPr>
    </w:p>
    <w:p w14:paraId="00B5A1D4" w14:textId="77777777" w:rsidR="00DD7586" w:rsidRDefault="00DD7586" w:rsidP="00DD7586">
      <w:pPr>
        <w:pStyle w:val="paragraph"/>
        <w:spacing w:before="0" w:beforeAutospacing="0" w:after="0" w:afterAutospacing="0"/>
        <w:textAlignment w:val="baseline"/>
        <w:rPr>
          <w:rStyle w:val="eop"/>
        </w:rPr>
      </w:pPr>
    </w:p>
    <w:p w14:paraId="6AF16952" w14:textId="77777777" w:rsidR="00E86EC4" w:rsidRDefault="00E86EC4" w:rsidP="00DD7586">
      <w:pPr>
        <w:pStyle w:val="paragraph"/>
        <w:spacing w:before="0" w:beforeAutospacing="0" w:after="0" w:afterAutospacing="0"/>
        <w:jc w:val="center"/>
        <w:textAlignment w:val="baseline"/>
        <w:rPr>
          <w:rFonts w:ascii="Arial" w:hAnsi="Arial" w:cs="Arial"/>
          <w:b/>
          <w:bCs/>
          <w:sz w:val="32"/>
          <w:szCs w:val="32"/>
        </w:rPr>
      </w:pPr>
      <w:r>
        <w:rPr>
          <w:rFonts w:ascii="Arial" w:hAnsi="Arial" w:cs="Arial"/>
          <w:b/>
          <w:bCs/>
          <w:sz w:val="32"/>
          <w:szCs w:val="32"/>
        </w:rPr>
        <w:t>MANAGEMENT AND ORGANIZATIONAL STUDIES</w:t>
      </w:r>
    </w:p>
    <w:p w14:paraId="530DECE0" w14:textId="624FEC70" w:rsidR="00DD7586" w:rsidRDefault="0046383D" w:rsidP="00DD7586">
      <w:pPr>
        <w:pStyle w:val="paragraph"/>
        <w:spacing w:before="0" w:beforeAutospacing="0" w:after="0" w:afterAutospacing="0"/>
        <w:jc w:val="center"/>
        <w:textAlignment w:val="baseline"/>
        <w:rPr>
          <w:rFonts w:ascii="Arial" w:hAnsi="Arial" w:cs="Arial"/>
          <w:b/>
          <w:bCs/>
          <w:sz w:val="32"/>
          <w:szCs w:val="32"/>
        </w:rPr>
      </w:pPr>
      <w:r>
        <w:rPr>
          <w:rFonts w:ascii="Arial" w:hAnsi="Arial" w:cs="Arial"/>
          <w:b/>
          <w:bCs/>
          <w:sz w:val="32"/>
          <w:szCs w:val="32"/>
        </w:rPr>
        <w:t xml:space="preserve">Advanced </w:t>
      </w:r>
      <w:proofErr w:type="gramStart"/>
      <w:r>
        <w:rPr>
          <w:rFonts w:ascii="Arial" w:hAnsi="Arial" w:cs="Arial"/>
          <w:b/>
          <w:bCs/>
          <w:sz w:val="32"/>
          <w:szCs w:val="32"/>
        </w:rPr>
        <w:t>Accounting  --</w:t>
      </w:r>
      <w:proofErr w:type="gramEnd"/>
      <w:r>
        <w:rPr>
          <w:rFonts w:ascii="Arial" w:hAnsi="Arial" w:cs="Arial"/>
          <w:b/>
          <w:bCs/>
          <w:sz w:val="32"/>
          <w:szCs w:val="32"/>
        </w:rPr>
        <w:t xml:space="preserve">  MOS 4465</w:t>
      </w:r>
      <w:proofErr w:type="gramStart"/>
      <w:r>
        <w:rPr>
          <w:rFonts w:ascii="Arial" w:hAnsi="Arial" w:cs="Arial"/>
          <w:b/>
          <w:bCs/>
          <w:sz w:val="32"/>
          <w:szCs w:val="32"/>
        </w:rPr>
        <w:t>A  550</w:t>
      </w:r>
      <w:proofErr w:type="gramEnd"/>
    </w:p>
    <w:p w14:paraId="500E42DE" w14:textId="5FF95125" w:rsidR="00E86EC4" w:rsidRDefault="00ED10DF" w:rsidP="00DD7586">
      <w:pPr>
        <w:pStyle w:val="paragraph"/>
        <w:spacing w:before="0" w:beforeAutospacing="0" w:after="0" w:afterAutospacing="0"/>
        <w:jc w:val="center"/>
        <w:textAlignment w:val="baseline"/>
        <w:rPr>
          <w:rFonts w:ascii="Arial" w:hAnsi="Arial" w:cs="Arial"/>
          <w:b/>
          <w:bCs/>
          <w:sz w:val="32"/>
          <w:szCs w:val="32"/>
        </w:rPr>
      </w:pPr>
      <w:r>
        <w:rPr>
          <w:rFonts w:ascii="Arial" w:hAnsi="Arial" w:cs="Arial"/>
          <w:b/>
          <w:bCs/>
          <w:sz w:val="32"/>
          <w:szCs w:val="32"/>
        </w:rPr>
        <w:t>Summer Intersession 202</w:t>
      </w:r>
      <w:r w:rsidR="0083734B">
        <w:rPr>
          <w:rFonts w:ascii="Arial" w:hAnsi="Arial" w:cs="Arial"/>
          <w:b/>
          <w:bCs/>
          <w:sz w:val="32"/>
          <w:szCs w:val="32"/>
        </w:rPr>
        <w:t>6</w:t>
      </w:r>
      <w:r w:rsidR="00E86EC4">
        <w:rPr>
          <w:rFonts w:ascii="Arial" w:hAnsi="Arial" w:cs="Arial"/>
          <w:b/>
          <w:bCs/>
          <w:sz w:val="32"/>
          <w:szCs w:val="32"/>
        </w:rPr>
        <w:t xml:space="preserve">    </w:t>
      </w:r>
      <w:r>
        <w:rPr>
          <w:rFonts w:ascii="Arial" w:hAnsi="Arial" w:cs="Arial"/>
          <w:b/>
          <w:bCs/>
          <w:sz w:val="32"/>
          <w:szCs w:val="32"/>
        </w:rPr>
        <w:t>May – June 202</w:t>
      </w:r>
      <w:r w:rsidR="0083734B">
        <w:rPr>
          <w:rFonts w:ascii="Arial" w:hAnsi="Arial" w:cs="Arial"/>
          <w:b/>
          <w:bCs/>
          <w:sz w:val="32"/>
          <w:szCs w:val="32"/>
        </w:rPr>
        <w:t>6</w:t>
      </w:r>
    </w:p>
    <w:p w14:paraId="6F68CCD7" w14:textId="77777777" w:rsidR="00DD7586" w:rsidRDefault="00DD7586" w:rsidP="00DD7586">
      <w:pPr>
        <w:pBdr>
          <w:bottom w:val="single" w:sz="6" w:space="1" w:color="auto"/>
        </w:pBdr>
        <w:jc w:val="center"/>
        <w:rPr>
          <w:rFonts w:ascii="Arial" w:hAnsi="Arial" w:cs="Arial"/>
          <w:b/>
          <w:bCs/>
          <w:sz w:val="32"/>
          <w:szCs w:val="32"/>
        </w:rPr>
      </w:pPr>
    </w:p>
    <w:p w14:paraId="22873BF5" w14:textId="77777777" w:rsidR="00DD7586" w:rsidRPr="00F01F5E" w:rsidRDefault="00DD7586" w:rsidP="00DD7586">
      <w:pPr>
        <w:jc w:val="center"/>
        <w:rPr>
          <w:rFonts w:ascii="Arial" w:hAnsi="Arial" w:cs="Arial"/>
          <w:b/>
          <w:bCs/>
          <w:sz w:val="32"/>
          <w:szCs w:val="32"/>
        </w:rPr>
      </w:pPr>
    </w:p>
    <w:p w14:paraId="3913F68D" w14:textId="77777777" w:rsidR="00DD7586" w:rsidRDefault="00DD7586" w:rsidP="00DD7586">
      <w:pPr>
        <w:rPr>
          <w:rFonts w:ascii="Arial" w:hAnsi="Arial" w:cs="Arial"/>
          <w:sz w:val="22"/>
          <w:szCs w:val="22"/>
        </w:rPr>
      </w:pPr>
    </w:p>
    <w:p w14:paraId="4DE6632D" w14:textId="210BB362" w:rsidR="00DD7586" w:rsidRDefault="00DD7586" w:rsidP="00DD7586">
      <w:pPr>
        <w:pStyle w:val="ListParagraph"/>
        <w:numPr>
          <w:ilvl w:val="0"/>
          <w:numId w:val="1"/>
        </w:numPr>
        <w:rPr>
          <w:rFonts w:ascii="Arial" w:hAnsi="Arial" w:cs="Arial"/>
          <w:b/>
          <w:bCs/>
          <w:sz w:val="22"/>
          <w:szCs w:val="22"/>
          <w:lang w:val="en-CA"/>
        </w:rPr>
      </w:pPr>
      <w:r w:rsidRPr="00782E5E">
        <w:rPr>
          <w:rFonts w:ascii="Arial" w:hAnsi="Arial" w:cs="Arial"/>
          <w:b/>
          <w:bCs/>
          <w:sz w:val="22"/>
          <w:szCs w:val="22"/>
          <w:lang w:val="en-CA"/>
        </w:rPr>
        <w:t>Course Information</w:t>
      </w:r>
    </w:p>
    <w:p w14:paraId="58ED7324" w14:textId="095B70C1" w:rsidR="00E86EC4" w:rsidRPr="00E86EC4" w:rsidRDefault="00C90FBE" w:rsidP="00E86EC4">
      <w:pPr>
        <w:pStyle w:val="ListParagraph"/>
        <w:ind w:left="360"/>
        <w:rPr>
          <w:rFonts w:ascii="Arial" w:hAnsi="Arial" w:cs="Arial"/>
          <w:bCs/>
          <w:sz w:val="22"/>
          <w:szCs w:val="22"/>
          <w:lang w:val="en-CA"/>
        </w:rPr>
      </w:pPr>
      <w:r>
        <w:rPr>
          <w:rFonts w:ascii="Arial" w:hAnsi="Arial" w:cs="Arial"/>
          <w:bCs/>
          <w:sz w:val="22"/>
          <w:szCs w:val="22"/>
          <w:lang w:val="en-CA"/>
        </w:rPr>
        <w:t>Advanced Accounting</w:t>
      </w:r>
      <w:r w:rsidR="0046383D">
        <w:rPr>
          <w:rFonts w:ascii="Arial" w:hAnsi="Arial" w:cs="Arial"/>
          <w:bCs/>
          <w:sz w:val="22"/>
          <w:szCs w:val="22"/>
          <w:lang w:val="en-CA"/>
        </w:rPr>
        <w:t>, MOS 4465A 550</w:t>
      </w:r>
    </w:p>
    <w:p w14:paraId="798321AC" w14:textId="4A79AD36" w:rsidR="00DD7586" w:rsidRDefault="00DD7586" w:rsidP="00DD7586">
      <w:pPr>
        <w:pStyle w:val="ListParagraph"/>
        <w:ind w:left="360"/>
        <w:rPr>
          <w:rFonts w:ascii="Arial" w:hAnsi="Arial" w:cs="Arial"/>
          <w:sz w:val="22"/>
          <w:szCs w:val="22"/>
          <w:lang w:val="en-CA"/>
        </w:rPr>
      </w:pPr>
      <w:r>
        <w:rPr>
          <w:rFonts w:ascii="Arial" w:hAnsi="Arial" w:cs="Arial"/>
          <w:sz w:val="22"/>
          <w:szCs w:val="22"/>
          <w:lang w:val="en-CA"/>
        </w:rPr>
        <w:t xml:space="preserve">Instructor(s): </w:t>
      </w:r>
      <w:r w:rsidR="00E86EC4">
        <w:rPr>
          <w:rFonts w:ascii="Arial" w:hAnsi="Arial" w:cs="Arial"/>
          <w:sz w:val="22"/>
          <w:szCs w:val="22"/>
          <w:lang w:val="en-CA"/>
        </w:rPr>
        <w:t>Bill Dawson</w:t>
      </w:r>
    </w:p>
    <w:p w14:paraId="36AFC449" w14:textId="6A36FC7F" w:rsidR="00DD7586" w:rsidRDefault="00DD7586" w:rsidP="00DD7586">
      <w:pPr>
        <w:ind w:left="360"/>
        <w:rPr>
          <w:rFonts w:ascii="Arial" w:hAnsi="Arial" w:cs="Arial"/>
          <w:sz w:val="22"/>
          <w:szCs w:val="22"/>
        </w:rPr>
      </w:pPr>
      <w:r w:rsidRPr="00E42F17">
        <w:rPr>
          <w:rFonts w:ascii="Arial" w:hAnsi="Arial" w:cs="Arial"/>
          <w:sz w:val="22"/>
          <w:szCs w:val="22"/>
        </w:rPr>
        <w:t>Contact Information:</w:t>
      </w:r>
      <w:r w:rsidR="00E86EC4">
        <w:rPr>
          <w:rFonts w:ascii="Arial" w:hAnsi="Arial" w:cs="Arial"/>
          <w:sz w:val="22"/>
          <w:szCs w:val="22"/>
        </w:rPr>
        <w:t xml:space="preserve">  </w:t>
      </w:r>
      <w:r w:rsidR="00ED10DF">
        <w:rPr>
          <w:rFonts w:ascii="Arial" w:hAnsi="Arial" w:cs="Arial"/>
          <w:sz w:val="22"/>
          <w:szCs w:val="22"/>
        </w:rPr>
        <w:t>by email</w:t>
      </w:r>
    </w:p>
    <w:p w14:paraId="26AB845A" w14:textId="4B497861" w:rsidR="00E86EC4" w:rsidRDefault="00E86EC4" w:rsidP="00DD7586">
      <w:pPr>
        <w:ind w:left="360"/>
        <w:rPr>
          <w:rFonts w:ascii="Arial" w:hAnsi="Arial" w:cs="Arial"/>
          <w:sz w:val="22"/>
          <w:szCs w:val="22"/>
        </w:rPr>
      </w:pPr>
      <w:r>
        <w:rPr>
          <w:rFonts w:ascii="Arial" w:hAnsi="Arial" w:cs="Arial"/>
          <w:sz w:val="22"/>
          <w:szCs w:val="22"/>
        </w:rPr>
        <w:t>Email:  bdawson@uwo.ca</w:t>
      </w:r>
    </w:p>
    <w:p w14:paraId="100A07A7" w14:textId="2832083F" w:rsidR="00DD7586" w:rsidRDefault="00DD7586" w:rsidP="00DD7586">
      <w:pPr>
        <w:ind w:left="360"/>
        <w:rPr>
          <w:rFonts w:ascii="Arial" w:hAnsi="Arial" w:cs="Arial"/>
          <w:sz w:val="22"/>
          <w:szCs w:val="22"/>
        </w:rPr>
      </w:pPr>
      <w:r>
        <w:rPr>
          <w:rFonts w:ascii="Arial" w:hAnsi="Arial" w:cs="Arial"/>
          <w:sz w:val="22"/>
          <w:szCs w:val="22"/>
        </w:rPr>
        <w:t>Office:</w:t>
      </w:r>
      <w:r w:rsidR="00E86EC4">
        <w:rPr>
          <w:rFonts w:ascii="Arial" w:hAnsi="Arial" w:cs="Arial"/>
          <w:sz w:val="22"/>
          <w:szCs w:val="22"/>
        </w:rPr>
        <w:t xml:space="preserve"> W13</w:t>
      </w:r>
      <w:r w:rsidR="00FC0DB0">
        <w:rPr>
          <w:rFonts w:ascii="Arial" w:hAnsi="Arial" w:cs="Arial"/>
          <w:sz w:val="22"/>
          <w:szCs w:val="22"/>
        </w:rPr>
        <w:t xml:space="preserve"> (Huron) or SSC 4430 (Main Campus</w:t>
      </w:r>
      <w:r w:rsidR="009E5997">
        <w:rPr>
          <w:rFonts w:ascii="Arial" w:hAnsi="Arial" w:cs="Arial"/>
          <w:sz w:val="22"/>
          <w:szCs w:val="22"/>
        </w:rPr>
        <w:t>)</w:t>
      </w:r>
    </w:p>
    <w:p w14:paraId="6BD4510E" w14:textId="643A8486" w:rsidR="00DD7586" w:rsidRDefault="00DD7586" w:rsidP="00DD7586">
      <w:pPr>
        <w:ind w:left="360"/>
        <w:rPr>
          <w:rFonts w:ascii="Arial" w:hAnsi="Arial" w:cs="Arial"/>
          <w:sz w:val="22"/>
          <w:szCs w:val="22"/>
        </w:rPr>
      </w:pPr>
      <w:r>
        <w:rPr>
          <w:rFonts w:ascii="Arial" w:hAnsi="Arial" w:cs="Arial"/>
          <w:sz w:val="22"/>
          <w:szCs w:val="22"/>
        </w:rPr>
        <w:t>Office Hours:</w:t>
      </w:r>
      <w:r w:rsidR="00ED10DF">
        <w:rPr>
          <w:rFonts w:ascii="Arial" w:hAnsi="Arial" w:cs="Arial"/>
          <w:sz w:val="22"/>
          <w:szCs w:val="22"/>
        </w:rPr>
        <w:t xml:space="preserve"> </w:t>
      </w:r>
      <w:r w:rsidR="00E86EC4">
        <w:rPr>
          <w:rFonts w:ascii="Arial" w:hAnsi="Arial" w:cs="Arial"/>
          <w:sz w:val="22"/>
          <w:szCs w:val="22"/>
        </w:rPr>
        <w:t xml:space="preserve"> Friday 1</w:t>
      </w:r>
      <w:r w:rsidR="00ED10DF">
        <w:rPr>
          <w:rFonts w:ascii="Arial" w:hAnsi="Arial" w:cs="Arial"/>
          <w:sz w:val="22"/>
          <w:szCs w:val="22"/>
        </w:rPr>
        <w:t>1</w:t>
      </w:r>
      <w:r w:rsidR="00E86EC4">
        <w:rPr>
          <w:rFonts w:ascii="Arial" w:hAnsi="Arial" w:cs="Arial"/>
          <w:sz w:val="22"/>
          <w:szCs w:val="22"/>
        </w:rPr>
        <w:t>:</w:t>
      </w:r>
      <w:r w:rsidR="00ED10DF">
        <w:rPr>
          <w:rFonts w:ascii="Arial" w:hAnsi="Arial" w:cs="Arial"/>
          <w:sz w:val="22"/>
          <w:szCs w:val="22"/>
        </w:rPr>
        <w:t>0</w:t>
      </w:r>
      <w:r w:rsidR="00E86EC4">
        <w:rPr>
          <w:rFonts w:ascii="Arial" w:hAnsi="Arial" w:cs="Arial"/>
          <w:sz w:val="22"/>
          <w:szCs w:val="22"/>
        </w:rPr>
        <w:t>0-</w:t>
      </w:r>
      <w:r w:rsidR="00ED10DF">
        <w:rPr>
          <w:rFonts w:ascii="Arial" w:hAnsi="Arial" w:cs="Arial"/>
          <w:sz w:val="22"/>
          <w:szCs w:val="22"/>
        </w:rPr>
        <w:t>1</w:t>
      </w:r>
      <w:r w:rsidR="00E86EC4">
        <w:rPr>
          <w:rFonts w:ascii="Arial" w:hAnsi="Arial" w:cs="Arial"/>
          <w:sz w:val="22"/>
          <w:szCs w:val="22"/>
        </w:rPr>
        <w:t>:00</w:t>
      </w:r>
      <w:r w:rsidR="009E5997">
        <w:rPr>
          <w:rFonts w:ascii="Arial" w:hAnsi="Arial" w:cs="Arial"/>
          <w:sz w:val="22"/>
          <w:szCs w:val="22"/>
        </w:rPr>
        <w:t xml:space="preserve"> by zoom</w:t>
      </w:r>
      <w:r w:rsidR="006D7D1F">
        <w:rPr>
          <w:rFonts w:ascii="Arial" w:hAnsi="Arial" w:cs="Arial"/>
          <w:sz w:val="22"/>
          <w:szCs w:val="22"/>
        </w:rPr>
        <w:t xml:space="preserve"> or by email</w:t>
      </w:r>
      <w:r w:rsidR="009E5997">
        <w:rPr>
          <w:rFonts w:ascii="Arial" w:hAnsi="Arial" w:cs="Arial"/>
          <w:sz w:val="22"/>
          <w:szCs w:val="22"/>
        </w:rPr>
        <w:t xml:space="preserve"> </w:t>
      </w:r>
      <w:r w:rsidR="00582EE7">
        <w:rPr>
          <w:rFonts w:ascii="Arial" w:hAnsi="Arial" w:cs="Arial"/>
          <w:sz w:val="22"/>
          <w:szCs w:val="22"/>
        </w:rPr>
        <w:t>– See OWL announcement.</w:t>
      </w:r>
    </w:p>
    <w:p w14:paraId="45C38FC5" w14:textId="77777777" w:rsidR="00582EE7" w:rsidRPr="00E42F17" w:rsidRDefault="00582EE7" w:rsidP="00DD7586">
      <w:pPr>
        <w:ind w:left="360"/>
        <w:rPr>
          <w:rFonts w:ascii="Arial" w:hAnsi="Arial" w:cs="Arial"/>
          <w:sz w:val="22"/>
          <w:szCs w:val="22"/>
        </w:rPr>
      </w:pPr>
    </w:p>
    <w:p w14:paraId="4B36798D" w14:textId="72788E96" w:rsidR="00DD7586" w:rsidRDefault="00DD7586" w:rsidP="00DD7586">
      <w:pPr>
        <w:pStyle w:val="ListParagraph"/>
        <w:ind w:left="360"/>
        <w:rPr>
          <w:rFonts w:ascii="Arial" w:hAnsi="Arial" w:cs="Arial"/>
          <w:sz w:val="22"/>
          <w:szCs w:val="22"/>
          <w:lang w:val="en-CA"/>
        </w:rPr>
      </w:pPr>
      <w:r>
        <w:rPr>
          <w:rFonts w:ascii="Arial" w:hAnsi="Arial" w:cs="Arial"/>
          <w:sz w:val="22"/>
          <w:szCs w:val="22"/>
          <w:lang w:val="en-CA"/>
        </w:rPr>
        <w:t>Class Location:</w:t>
      </w:r>
      <w:r w:rsidR="00ED10DF">
        <w:rPr>
          <w:rFonts w:ascii="Arial" w:hAnsi="Arial" w:cs="Arial"/>
          <w:sz w:val="22"/>
          <w:szCs w:val="22"/>
          <w:lang w:val="en-CA"/>
        </w:rPr>
        <w:t xml:space="preserve"> </w:t>
      </w:r>
      <w:r w:rsidR="006D7D1F">
        <w:rPr>
          <w:rFonts w:ascii="Arial" w:hAnsi="Arial" w:cs="Arial"/>
          <w:sz w:val="22"/>
          <w:szCs w:val="22"/>
          <w:lang w:val="en-CA"/>
        </w:rPr>
        <w:t xml:space="preserve">Synchronous online zoom </w:t>
      </w:r>
      <w:proofErr w:type="gramStart"/>
      <w:r w:rsidR="006D7D1F">
        <w:rPr>
          <w:rFonts w:ascii="Arial" w:hAnsi="Arial" w:cs="Arial"/>
          <w:sz w:val="22"/>
          <w:szCs w:val="22"/>
          <w:lang w:val="en-CA"/>
        </w:rPr>
        <w:t>--  See</w:t>
      </w:r>
      <w:proofErr w:type="gramEnd"/>
      <w:r w:rsidR="006D7D1F">
        <w:rPr>
          <w:rFonts w:ascii="Arial" w:hAnsi="Arial" w:cs="Arial"/>
          <w:sz w:val="22"/>
          <w:szCs w:val="22"/>
          <w:lang w:val="en-CA"/>
        </w:rPr>
        <w:t xml:space="preserve"> OWL BRIGHTSPACE</w:t>
      </w:r>
    </w:p>
    <w:p w14:paraId="03E1EC9E" w14:textId="4F2A555E" w:rsidR="00DD7586" w:rsidRPr="00782E5E" w:rsidRDefault="00DD7586" w:rsidP="00DD7586">
      <w:pPr>
        <w:pStyle w:val="ListParagraph"/>
        <w:ind w:left="360"/>
        <w:rPr>
          <w:rFonts w:ascii="Arial" w:hAnsi="Arial" w:cs="Arial"/>
          <w:sz w:val="22"/>
          <w:szCs w:val="22"/>
          <w:lang w:val="en-CA"/>
        </w:rPr>
      </w:pPr>
      <w:r>
        <w:rPr>
          <w:rFonts w:ascii="Arial" w:hAnsi="Arial" w:cs="Arial"/>
          <w:sz w:val="22"/>
          <w:szCs w:val="22"/>
          <w:lang w:val="en-CA"/>
        </w:rPr>
        <w:t>Scheduled Class Times</w:t>
      </w:r>
      <w:r w:rsidR="00FC0DB0">
        <w:rPr>
          <w:rFonts w:ascii="Arial" w:hAnsi="Arial" w:cs="Arial"/>
          <w:sz w:val="22"/>
          <w:szCs w:val="22"/>
          <w:lang w:val="en-CA"/>
        </w:rPr>
        <w:t xml:space="preserve">: </w:t>
      </w:r>
      <w:r w:rsidR="005C1E1E">
        <w:rPr>
          <w:rFonts w:ascii="Arial" w:hAnsi="Arial" w:cs="Arial"/>
          <w:sz w:val="22"/>
          <w:szCs w:val="22"/>
          <w:lang w:val="en-CA"/>
        </w:rPr>
        <w:t xml:space="preserve">Tuesday </w:t>
      </w:r>
      <w:r w:rsidR="00FC0DB0">
        <w:rPr>
          <w:rFonts w:ascii="Arial" w:hAnsi="Arial" w:cs="Arial"/>
          <w:sz w:val="22"/>
          <w:szCs w:val="22"/>
          <w:lang w:val="en-CA"/>
        </w:rPr>
        <w:t>and Thursday</w:t>
      </w:r>
      <w:r w:rsidR="00ED10DF">
        <w:rPr>
          <w:rFonts w:ascii="Arial" w:hAnsi="Arial" w:cs="Arial"/>
          <w:sz w:val="22"/>
          <w:szCs w:val="22"/>
          <w:lang w:val="en-CA"/>
        </w:rPr>
        <w:t xml:space="preserve"> 6:</w:t>
      </w:r>
      <w:r w:rsidR="00BF05BD">
        <w:rPr>
          <w:rFonts w:ascii="Arial" w:hAnsi="Arial" w:cs="Arial"/>
          <w:sz w:val="22"/>
          <w:szCs w:val="22"/>
          <w:lang w:val="en-CA"/>
        </w:rPr>
        <w:t>3</w:t>
      </w:r>
      <w:r w:rsidR="00ED10DF">
        <w:rPr>
          <w:rFonts w:ascii="Arial" w:hAnsi="Arial" w:cs="Arial"/>
          <w:sz w:val="22"/>
          <w:szCs w:val="22"/>
          <w:lang w:val="en-CA"/>
        </w:rPr>
        <w:t>0-9:</w:t>
      </w:r>
      <w:r w:rsidR="00BF05BD">
        <w:rPr>
          <w:rFonts w:ascii="Arial" w:hAnsi="Arial" w:cs="Arial"/>
          <w:sz w:val="22"/>
          <w:szCs w:val="22"/>
          <w:lang w:val="en-CA"/>
        </w:rPr>
        <w:t>3</w:t>
      </w:r>
      <w:r w:rsidR="00ED10DF">
        <w:rPr>
          <w:rFonts w:ascii="Arial" w:hAnsi="Arial" w:cs="Arial"/>
          <w:sz w:val="22"/>
          <w:szCs w:val="22"/>
          <w:lang w:val="en-CA"/>
        </w:rPr>
        <w:t xml:space="preserve">0 </w:t>
      </w:r>
      <w:r w:rsidR="006D7D1F">
        <w:rPr>
          <w:rFonts w:ascii="Arial" w:hAnsi="Arial" w:cs="Arial"/>
          <w:sz w:val="22"/>
          <w:szCs w:val="22"/>
          <w:lang w:val="en-CA"/>
        </w:rPr>
        <w:t>(London Ontario time)</w:t>
      </w:r>
    </w:p>
    <w:p w14:paraId="0D3F2D70" w14:textId="4B8286B6" w:rsidR="00DD7586" w:rsidRDefault="00652E9B" w:rsidP="005C1E1E">
      <w:pPr>
        <w:ind w:left="158" w:right="54"/>
        <w:rPr>
          <w:rFonts w:ascii="Arial" w:hAnsi="Arial" w:cs="Arial"/>
          <w:sz w:val="22"/>
          <w:szCs w:val="22"/>
        </w:rPr>
      </w:pPr>
      <w:r>
        <w:rPr>
          <w:rFonts w:ascii="Arial" w:hAnsi="Arial" w:cs="Arial"/>
          <w:sz w:val="22"/>
          <w:szCs w:val="22"/>
        </w:rPr>
        <w:t xml:space="preserve">    </w:t>
      </w:r>
      <w:r w:rsidR="00DD7586">
        <w:rPr>
          <w:rFonts w:ascii="Arial" w:hAnsi="Arial" w:cs="Arial"/>
          <w:sz w:val="22"/>
          <w:szCs w:val="22"/>
        </w:rPr>
        <w:tab/>
      </w:r>
    </w:p>
    <w:p w14:paraId="00502964" w14:textId="3D503653" w:rsidR="005C1E1E" w:rsidRPr="005C1E1E" w:rsidRDefault="005C1E1E" w:rsidP="005C1E1E">
      <w:pPr>
        <w:shd w:val="clear" w:color="auto" w:fill="FFFFFF"/>
        <w:rPr>
          <w:rFonts w:ascii="Arial" w:eastAsia="Times New Roman" w:hAnsi="Arial" w:cs="Arial"/>
          <w:color w:val="333333"/>
          <w:sz w:val="22"/>
          <w:szCs w:val="22"/>
          <w:lang w:eastAsia="en-CA"/>
        </w:rPr>
      </w:pPr>
      <w:r>
        <w:rPr>
          <w:rFonts w:ascii="Arial" w:hAnsi="Arial" w:cs="Arial"/>
          <w:b/>
          <w:bCs/>
          <w:sz w:val="22"/>
          <w:szCs w:val="22"/>
        </w:rPr>
        <w:t xml:space="preserve">2.  </w:t>
      </w:r>
      <w:r w:rsidR="00DD7586" w:rsidRPr="005C1E1E">
        <w:rPr>
          <w:rFonts w:ascii="Arial" w:hAnsi="Arial" w:cs="Arial"/>
          <w:b/>
          <w:bCs/>
          <w:sz w:val="22"/>
          <w:szCs w:val="22"/>
        </w:rPr>
        <w:t>Course Description</w:t>
      </w:r>
      <w:r w:rsidR="005D7517" w:rsidRPr="005C1E1E">
        <w:rPr>
          <w:rFonts w:ascii="Arial" w:hAnsi="Arial" w:cs="Arial"/>
          <w:b/>
          <w:bCs/>
          <w:sz w:val="22"/>
          <w:szCs w:val="22"/>
        </w:rPr>
        <w:t xml:space="preserve">: </w:t>
      </w:r>
      <w:r w:rsidRPr="005C1E1E">
        <w:rPr>
          <w:rFonts w:ascii="Arial" w:eastAsia="Times New Roman" w:hAnsi="Arial" w:cs="Arial"/>
          <w:color w:val="333333"/>
          <w:sz w:val="22"/>
          <w:szCs w:val="22"/>
          <w:lang w:eastAsia="en-CA"/>
        </w:rPr>
        <w:t>Advanced financial accounting topics including international accounting and Canadian accounting treatment of intercorporate investments, business combinations, foreign currency transactions and translation, and accounting for not-for-profit organizations.</w:t>
      </w:r>
    </w:p>
    <w:p w14:paraId="1E50A271" w14:textId="77777777" w:rsidR="005C1E1E" w:rsidRPr="005C1E1E" w:rsidRDefault="005C1E1E" w:rsidP="005C1E1E">
      <w:pPr>
        <w:rPr>
          <w:rFonts w:ascii="Arial" w:eastAsia="Times New Roman" w:hAnsi="Arial" w:cs="Arial"/>
          <w:sz w:val="22"/>
          <w:szCs w:val="22"/>
          <w:lang w:eastAsia="en-CA"/>
        </w:rPr>
      </w:pPr>
    </w:p>
    <w:p w14:paraId="16749CFA" w14:textId="77777777" w:rsidR="005C1E1E" w:rsidRPr="005C1E1E" w:rsidRDefault="005C1E1E" w:rsidP="005C1E1E">
      <w:pPr>
        <w:shd w:val="clear" w:color="auto" w:fill="FFFFFF"/>
        <w:rPr>
          <w:rFonts w:ascii="Arial" w:eastAsia="Times New Roman" w:hAnsi="Arial" w:cs="Arial"/>
          <w:color w:val="333333"/>
          <w:sz w:val="22"/>
          <w:szCs w:val="22"/>
          <w:lang w:eastAsia="en-CA"/>
        </w:rPr>
      </w:pPr>
      <w:r w:rsidRPr="005C1E1E">
        <w:rPr>
          <w:rFonts w:ascii="Arial" w:eastAsia="Times New Roman" w:hAnsi="Arial" w:cs="Arial"/>
          <w:b/>
          <w:bCs/>
          <w:color w:val="333333"/>
          <w:sz w:val="22"/>
          <w:szCs w:val="22"/>
          <w:lang w:eastAsia="en-CA"/>
        </w:rPr>
        <w:t>Antirequisite(s):</w:t>
      </w:r>
      <w:r w:rsidRPr="005C1E1E">
        <w:rPr>
          <w:rFonts w:ascii="Arial" w:eastAsia="Times New Roman" w:hAnsi="Arial" w:cs="Arial"/>
          <w:color w:val="333333"/>
          <w:sz w:val="22"/>
          <w:szCs w:val="22"/>
          <w:lang w:eastAsia="en-CA"/>
        </w:rPr>
        <w:t> </w:t>
      </w:r>
      <w:hyperlink r:id="rId8" w:history="1">
        <w:r w:rsidRPr="005C1E1E">
          <w:rPr>
            <w:rFonts w:ascii="Arial" w:eastAsia="Times New Roman" w:hAnsi="Arial" w:cs="Arial"/>
            <w:color w:val="337AB7"/>
            <w:sz w:val="22"/>
            <w:szCs w:val="22"/>
            <w:u w:val="single"/>
            <w:lang w:eastAsia="en-CA"/>
          </w:rPr>
          <w:t>Business Administration 4427A/B</w:t>
        </w:r>
      </w:hyperlink>
      <w:r w:rsidRPr="005C1E1E">
        <w:rPr>
          <w:rFonts w:ascii="Arial" w:eastAsia="Times New Roman" w:hAnsi="Arial" w:cs="Arial"/>
          <w:color w:val="333333"/>
          <w:sz w:val="22"/>
          <w:szCs w:val="22"/>
          <w:lang w:eastAsia="en-CA"/>
        </w:rPr>
        <w:t>.</w:t>
      </w:r>
    </w:p>
    <w:p w14:paraId="12B6CF1B" w14:textId="77777777" w:rsidR="005C1E1E" w:rsidRPr="005C1E1E" w:rsidRDefault="005C1E1E" w:rsidP="005C1E1E">
      <w:pPr>
        <w:rPr>
          <w:rFonts w:ascii="Arial" w:eastAsia="Times New Roman" w:hAnsi="Arial" w:cs="Arial"/>
          <w:sz w:val="22"/>
          <w:szCs w:val="22"/>
          <w:lang w:eastAsia="en-CA"/>
        </w:rPr>
      </w:pPr>
    </w:p>
    <w:p w14:paraId="0A33FFB3" w14:textId="77777777" w:rsidR="005C1E1E" w:rsidRPr="005C1E1E" w:rsidRDefault="005C1E1E" w:rsidP="005C1E1E">
      <w:pPr>
        <w:shd w:val="clear" w:color="auto" w:fill="FFFFFF"/>
        <w:rPr>
          <w:rFonts w:ascii="Arial" w:eastAsia="Times New Roman" w:hAnsi="Arial" w:cs="Arial"/>
          <w:color w:val="333333"/>
          <w:sz w:val="22"/>
          <w:szCs w:val="22"/>
          <w:lang w:eastAsia="en-CA"/>
        </w:rPr>
      </w:pPr>
      <w:r w:rsidRPr="005C1E1E">
        <w:rPr>
          <w:rFonts w:ascii="Arial" w:eastAsia="Times New Roman" w:hAnsi="Arial" w:cs="Arial"/>
          <w:color w:val="333333"/>
          <w:sz w:val="22"/>
          <w:szCs w:val="22"/>
          <w:lang w:eastAsia="en-CA"/>
        </w:rPr>
        <w:t>Pre or Corequisites</w:t>
      </w:r>
    </w:p>
    <w:p w14:paraId="07E5350C" w14:textId="77777777" w:rsidR="005C1E1E" w:rsidRPr="005C1E1E" w:rsidRDefault="005C1E1E" w:rsidP="005C1E1E">
      <w:pPr>
        <w:shd w:val="clear" w:color="auto" w:fill="FFFFFF"/>
        <w:rPr>
          <w:rFonts w:ascii="Arial" w:eastAsia="Times New Roman" w:hAnsi="Arial" w:cs="Arial"/>
          <w:color w:val="333333"/>
          <w:sz w:val="22"/>
          <w:szCs w:val="22"/>
          <w:lang w:eastAsia="en-CA"/>
        </w:rPr>
      </w:pPr>
      <w:r w:rsidRPr="005C1E1E">
        <w:rPr>
          <w:rFonts w:ascii="Arial" w:eastAsia="Times New Roman" w:hAnsi="Arial" w:cs="Arial"/>
          <w:b/>
          <w:bCs/>
          <w:color w:val="333333"/>
          <w:sz w:val="22"/>
          <w:szCs w:val="22"/>
          <w:lang w:eastAsia="en-CA"/>
        </w:rPr>
        <w:t>Prerequisite(s):</w:t>
      </w:r>
      <w:r w:rsidRPr="005C1E1E">
        <w:rPr>
          <w:rFonts w:ascii="Arial" w:eastAsia="Times New Roman" w:hAnsi="Arial" w:cs="Arial"/>
          <w:color w:val="333333"/>
          <w:sz w:val="22"/>
          <w:szCs w:val="22"/>
          <w:lang w:eastAsia="en-CA"/>
        </w:rPr>
        <w:t> </w:t>
      </w:r>
      <w:hyperlink r:id="rId9" w:history="1">
        <w:r w:rsidRPr="005C1E1E">
          <w:rPr>
            <w:rFonts w:ascii="Arial" w:eastAsia="Times New Roman" w:hAnsi="Arial" w:cs="Arial"/>
            <w:color w:val="337AB7"/>
            <w:sz w:val="22"/>
            <w:szCs w:val="22"/>
            <w:u w:val="single"/>
            <w:lang w:eastAsia="en-CA"/>
          </w:rPr>
          <w:t>MOS 3361A/B</w:t>
        </w:r>
      </w:hyperlink>
      <w:r w:rsidRPr="005C1E1E">
        <w:rPr>
          <w:rFonts w:ascii="Arial" w:eastAsia="Times New Roman" w:hAnsi="Arial" w:cs="Arial"/>
          <w:color w:val="333333"/>
          <w:sz w:val="22"/>
          <w:szCs w:val="22"/>
          <w:lang w:eastAsia="en-CA"/>
        </w:rPr>
        <w:t> and enrolment in 4th year of BMOS.</w:t>
      </w:r>
    </w:p>
    <w:p w14:paraId="0C7908CA" w14:textId="4BCFDCA3" w:rsidR="00DD7586" w:rsidRPr="005C1E1E" w:rsidRDefault="00DD7586" w:rsidP="005C1E1E">
      <w:pPr>
        <w:pStyle w:val="ListParagraph"/>
        <w:ind w:left="360"/>
        <w:rPr>
          <w:rFonts w:ascii="Arial" w:hAnsi="Arial" w:cs="Arial"/>
          <w:sz w:val="22"/>
          <w:szCs w:val="22"/>
        </w:rPr>
      </w:pPr>
    </w:p>
    <w:p w14:paraId="1A52EE33" w14:textId="6D8C2405" w:rsidR="00DD7586" w:rsidRPr="005C1E1E" w:rsidRDefault="005C1E1E" w:rsidP="005C1E1E">
      <w:pPr>
        <w:rPr>
          <w:rFonts w:ascii="Arial" w:hAnsi="Arial" w:cs="Arial"/>
          <w:b/>
          <w:bCs/>
          <w:sz w:val="22"/>
          <w:szCs w:val="22"/>
        </w:rPr>
      </w:pPr>
      <w:r>
        <w:rPr>
          <w:rFonts w:ascii="Arial" w:hAnsi="Arial" w:cs="Arial"/>
          <w:b/>
          <w:bCs/>
          <w:sz w:val="22"/>
          <w:szCs w:val="22"/>
        </w:rPr>
        <w:t xml:space="preserve">3.  </w:t>
      </w:r>
      <w:r w:rsidR="00DD7586" w:rsidRPr="005C1E1E">
        <w:rPr>
          <w:rFonts w:ascii="Arial" w:hAnsi="Arial" w:cs="Arial"/>
          <w:b/>
          <w:bCs/>
          <w:sz w:val="22"/>
          <w:szCs w:val="22"/>
        </w:rPr>
        <w:t>Course Learning Outcomes</w:t>
      </w:r>
      <w:r w:rsidR="00652E9B" w:rsidRPr="005C1E1E">
        <w:rPr>
          <w:rFonts w:ascii="Arial" w:hAnsi="Arial" w:cs="Arial"/>
          <w:b/>
          <w:bCs/>
          <w:sz w:val="22"/>
          <w:szCs w:val="22"/>
        </w:rPr>
        <w:t>:</w:t>
      </w:r>
    </w:p>
    <w:p w14:paraId="39A131FB" w14:textId="77777777" w:rsidR="00652E9B" w:rsidRPr="00CE58B8" w:rsidRDefault="00652E9B" w:rsidP="00652E9B">
      <w:pPr>
        <w:rPr>
          <w:b/>
          <w:u w:val="single"/>
        </w:rPr>
      </w:pPr>
      <w:r w:rsidRPr="00CE58B8">
        <w:rPr>
          <w:b/>
          <w:u w:val="single"/>
        </w:rPr>
        <w:t xml:space="preserve">Course Objectives </w:t>
      </w:r>
    </w:p>
    <w:p w14:paraId="7DB32D3D" w14:textId="77777777" w:rsidR="005C1E1E" w:rsidRPr="005C1E1E" w:rsidRDefault="005C1E1E" w:rsidP="005C1E1E">
      <w:pPr>
        <w:spacing w:after="160" w:line="259" w:lineRule="auto"/>
        <w:ind w:left="576"/>
        <w:rPr>
          <w:rFonts w:ascii="Arial" w:hAnsi="Arial"/>
          <w:sz w:val="20"/>
          <w:szCs w:val="22"/>
          <w:lang w:val="en-US"/>
        </w:rPr>
      </w:pPr>
      <w:r w:rsidRPr="005C1E1E">
        <w:rPr>
          <w:rFonts w:ascii="Arial" w:hAnsi="Arial"/>
          <w:sz w:val="20"/>
          <w:szCs w:val="22"/>
          <w:lang w:val="en-US"/>
        </w:rPr>
        <w:t xml:space="preserve">Upon successful completion of this course, students will be able to: </w:t>
      </w:r>
    </w:p>
    <w:p w14:paraId="5DDB69F4" w14:textId="77777777" w:rsidR="005C1E1E" w:rsidRPr="005C1E1E" w:rsidRDefault="005C1E1E" w:rsidP="005C1E1E">
      <w:pPr>
        <w:numPr>
          <w:ilvl w:val="0"/>
          <w:numId w:val="10"/>
        </w:numPr>
        <w:spacing w:after="160" w:line="259" w:lineRule="auto"/>
        <w:contextualSpacing/>
        <w:rPr>
          <w:rFonts w:ascii="Arial" w:hAnsi="Arial"/>
          <w:sz w:val="20"/>
          <w:szCs w:val="22"/>
          <w:lang w:val="en-US"/>
        </w:rPr>
      </w:pPr>
      <w:r w:rsidRPr="005C1E1E">
        <w:rPr>
          <w:rFonts w:ascii="Arial" w:hAnsi="Arial"/>
          <w:sz w:val="20"/>
          <w:szCs w:val="22"/>
          <w:lang w:val="en-US"/>
        </w:rPr>
        <w:t>Accurately construct consolidated financial statements for a Parent company and its subsidiaries.</w:t>
      </w:r>
    </w:p>
    <w:p w14:paraId="457CABF4" w14:textId="77777777" w:rsidR="005C1E1E" w:rsidRPr="005C1E1E" w:rsidRDefault="005C1E1E" w:rsidP="005C1E1E">
      <w:pPr>
        <w:numPr>
          <w:ilvl w:val="0"/>
          <w:numId w:val="10"/>
        </w:numPr>
        <w:spacing w:after="160" w:line="259" w:lineRule="auto"/>
        <w:contextualSpacing/>
        <w:rPr>
          <w:rFonts w:ascii="Arial" w:hAnsi="Arial"/>
          <w:sz w:val="20"/>
          <w:szCs w:val="22"/>
          <w:lang w:val="en-US"/>
        </w:rPr>
      </w:pPr>
      <w:r w:rsidRPr="005C1E1E">
        <w:rPr>
          <w:rFonts w:ascii="Arial" w:hAnsi="Arial"/>
          <w:sz w:val="20"/>
          <w:szCs w:val="22"/>
          <w:lang w:val="en-US"/>
        </w:rPr>
        <w:t>Summarize transactions between a parent and its subsidiaries and incorporate them in the consolidated financial statements.</w:t>
      </w:r>
    </w:p>
    <w:p w14:paraId="5ADD8236" w14:textId="77777777" w:rsidR="005C1E1E" w:rsidRPr="005C1E1E" w:rsidRDefault="005C1E1E" w:rsidP="005C1E1E">
      <w:pPr>
        <w:numPr>
          <w:ilvl w:val="0"/>
          <w:numId w:val="10"/>
        </w:numPr>
        <w:spacing w:after="160" w:line="259" w:lineRule="auto"/>
        <w:contextualSpacing/>
        <w:rPr>
          <w:rFonts w:ascii="Arial" w:hAnsi="Arial"/>
          <w:sz w:val="20"/>
          <w:szCs w:val="22"/>
          <w:lang w:val="en-US"/>
        </w:rPr>
      </w:pPr>
      <w:r w:rsidRPr="005C1E1E">
        <w:rPr>
          <w:rFonts w:ascii="Arial" w:hAnsi="Arial"/>
          <w:sz w:val="20"/>
          <w:szCs w:val="22"/>
          <w:lang w:val="en-US"/>
        </w:rPr>
        <w:t>Analyze mergers and acquisition activity to demonstrate that IFRS requirements have been followed.</w:t>
      </w:r>
    </w:p>
    <w:p w14:paraId="7ED931E6" w14:textId="77777777" w:rsidR="005C1E1E" w:rsidRPr="005C1E1E" w:rsidRDefault="005C1E1E" w:rsidP="005C1E1E">
      <w:pPr>
        <w:numPr>
          <w:ilvl w:val="0"/>
          <w:numId w:val="10"/>
        </w:numPr>
        <w:spacing w:after="160" w:line="259" w:lineRule="auto"/>
        <w:contextualSpacing/>
        <w:rPr>
          <w:rFonts w:ascii="Arial" w:hAnsi="Arial"/>
          <w:sz w:val="20"/>
          <w:szCs w:val="22"/>
          <w:lang w:val="en-US"/>
        </w:rPr>
      </w:pPr>
      <w:r w:rsidRPr="005C1E1E">
        <w:rPr>
          <w:rFonts w:ascii="Arial" w:hAnsi="Arial"/>
          <w:sz w:val="20"/>
          <w:szCs w:val="22"/>
          <w:lang w:val="en-US"/>
        </w:rPr>
        <w:t>Contrast recent acquisitions to determine which should have most significant impact on future results for the acquirer.</w:t>
      </w:r>
    </w:p>
    <w:p w14:paraId="6D5C2E0D" w14:textId="77777777" w:rsidR="005C1E1E" w:rsidRPr="005C1E1E" w:rsidRDefault="005C1E1E" w:rsidP="005C1E1E">
      <w:pPr>
        <w:numPr>
          <w:ilvl w:val="0"/>
          <w:numId w:val="10"/>
        </w:numPr>
        <w:spacing w:after="160" w:line="259" w:lineRule="auto"/>
        <w:contextualSpacing/>
        <w:rPr>
          <w:rFonts w:ascii="Arial" w:hAnsi="Arial"/>
          <w:sz w:val="20"/>
          <w:szCs w:val="22"/>
          <w:lang w:val="en-US"/>
        </w:rPr>
      </w:pPr>
      <w:r w:rsidRPr="005C1E1E">
        <w:rPr>
          <w:rFonts w:ascii="Arial" w:hAnsi="Arial"/>
          <w:sz w:val="20"/>
          <w:szCs w:val="22"/>
          <w:lang w:val="en-US"/>
        </w:rPr>
        <w:t>Generate appropriate entries to record foreign exchange transactions for a fair value hedge and a cash flow hedge and translate financial statements from a foreign currency into Canadian dollars using appropriate foreign exchange rates for foreign operations.</w:t>
      </w:r>
    </w:p>
    <w:p w14:paraId="045F9F57" w14:textId="77777777" w:rsidR="005C1E1E" w:rsidRPr="005C1E1E" w:rsidRDefault="005C1E1E" w:rsidP="005C1E1E">
      <w:pPr>
        <w:numPr>
          <w:ilvl w:val="0"/>
          <w:numId w:val="10"/>
        </w:numPr>
        <w:spacing w:after="160" w:line="259" w:lineRule="auto"/>
        <w:contextualSpacing/>
        <w:rPr>
          <w:rFonts w:ascii="Arial" w:hAnsi="Arial"/>
          <w:sz w:val="20"/>
          <w:szCs w:val="22"/>
          <w:lang w:val="en-US"/>
        </w:rPr>
      </w:pPr>
      <w:r w:rsidRPr="005C1E1E">
        <w:rPr>
          <w:rFonts w:ascii="Arial" w:hAnsi="Arial"/>
          <w:sz w:val="20"/>
          <w:szCs w:val="22"/>
          <w:lang w:val="en-US"/>
        </w:rPr>
        <w:lastRenderedPageBreak/>
        <w:t>Prepare journal entries for contributions received and disbursements made for Not-for-Profit organizations. Distinguish the differences in recording transactions under different accounting methods and prepare the financial statements appropriate for the selected accounting method.</w:t>
      </w:r>
    </w:p>
    <w:p w14:paraId="63706E65" w14:textId="77777777" w:rsidR="005C1E1E" w:rsidRPr="005C1E1E" w:rsidRDefault="005C1E1E" w:rsidP="005C1E1E">
      <w:pPr>
        <w:numPr>
          <w:ilvl w:val="0"/>
          <w:numId w:val="10"/>
        </w:numPr>
        <w:spacing w:after="160" w:line="259" w:lineRule="auto"/>
        <w:contextualSpacing/>
        <w:rPr>
          <w:rFonts w:ascii="Arial" w:hAnsi="Arial"/>
          <w:sz w:val="20"/>
          <w:szCs w:val="22"/>
          <w:lang w:val="en-US"/>
        </w:rPr>
      </w:pPr>
      <w:r w:rsidRPr="005C1E1E">
        <w:rPr>
          <w:rFonts w:ascii="Arial" w:hAnsi="Arial"/>
          <w:sz w:val="20"/>
          <w:szCs w:val="22"/>
          <w:lang w:val="en-US"/>
        </w:rPr>
        <w:t>Understand accounting for joint arrangements.</w:t>
      </w:r>
    </w:p>
    <w:p w14:paraId="6B4815D2" w14:textId="77777777" w:rsidR="005C1E1E" w:rsidRPr="005C1E1E" w:rsidRDefault="005C1E1E" w:rsidP="005C1E1E">
      <w:pPr>
        <w:numPr>
          <w:ilvl w:val="0"/>
          <w:numId w:val="10"/>
        </w:numPr>
        <w:spacing w:after="160" w:line="259" w:lineRule="auto"/>
        <w:contextualSpacing/>
        <w:rPr>
          <w:rFonts w:ascii="Arial" w:hAnsi="Arial"/>
          <w:sz w:val="20"/>
          <w:szCs w:val="22"/>
          <w:lang w:val="en-US"/>
        </w:rPr>
      </w:pPr>
      <w:r w:rsidRPr="005C1E1E">
        <w:rPr>
          <w:rFonts w:ascii="Arial" w:hAnsi="Arial"/>
          <w:sz w:val="20"/>
          <w:szCs w:val="22"/>
          <w:lang w:val="en-US"/>
        </w:rPr>
        <w:t>Apply data analytics to a component of advanced accounting</w:t>
      </w:r>
    </w:p>
    <w:p w14:paraId="3AD6F227" w14:textId="77777777" w:rsidR="005C1E1E" w:rsidRDefault="005C1E1E" w:rsidP="005C1E1E">
      <w:pPr>
        <w:keepNext/>
        <w:keepLines/>
        <w:numPr>
          <w:ilvl w:val="1"/>
          <w:numId w:val="0"/>
        </w:numPr>
        <w:spacing w:before="40" w:line="259" w:lineRule="auto"/>
        <w:ind w:left="578" w:hanging="578"/>
        <w:outlineLvl w:val="1"/>
        <w:rPr>
          <w:rFonts w:ascii="Arial" w:eastAsiaTheme="majorEastAsia" w:hAnsi="Arial" w:cs="Arial"/>
          <w:szCs w:val="26"/>
          <w:lang w:val="en-US"/>
        </w:rPr>
      </w:pPr>
    </w:p>
    <w:p w14:paraId="031F9F63" w14:textId="77777777" w:rsidR="008A15D6" w:rsidRPr="005C1E1E" w:rsidRDefault="008A15D6" w:rsidP="008A15D6">
      <w:pPr>
        <w:keepNext/>
        <w:keepLines/>
        <w:numPr>
          <w:ilvl w:val="1"/>
          <w:numId w:val="0"/>
        </w:numPr>
        <w:spacing w:before="40" w:line="259" w:lineRule="auto"/>
        <w:ind w:left="578" w:hanging="578"/>
        <w:outlineLvl w:val="1"/>
        <w:rPr>
          <w:rFonts w:ascii="Arial" w:eastAsiaTheme="majorEastAsia" w:hAnsi="Arial" w:cs="Arial"/>
          <w:b/>
          <w:szCs w:val="26"/>
          <w:lang w:val="en-US"/>
        </w:rPr>
      </w:pPr>
      <w:r w:rsidRPr="005C1E1E">
        <w:rPr>
          <w:rFonts w:ascii="Arial" w:eastAsiaTheme="majorEastAsia" w:hAnsi="Arial" w:cs="Arial"/>
          <w:b/>
          <w:szCs w:val="26"/>
          <w:lang w:val="en-US"/>
        </w:rPr>
        <w:t>Course format</w:t>
      </w:r>
    </w:p>
    <w:p w14:paraId="6F323CEE" w14:textId="77777777" w:rsidR="008A15D6" w:rsidRPr="005C1E1E" w:rsidRDefault="008A15D6" w:rsidP="008A15D6">
      <w:pPr>
        <w:spacing w:after="160" w:line="259" w:lineRule="auto"/>
        <w:rPr>
          <w:rFonts w:ascii="Arial" w:hAnsi="Arial"/>
          <w:sz w:val="20"/>
          <w:szCs w:val="22"/>
          <w:lang w:val="en-US"/>
        </w:rPr>
      </w:pPr>
      <w:r w:rsidRPr="005C1E1E">
        <w:rPr>
          <w:rFonts w:ascii="Arial" w:hAnsi="Arial"/>
          <w:sz w:val="20"/>
          <w:szCs w:val="22"/>
          <w:lang w:val="en-US"/>
        </w:rPr>
        <w:t xml:space="preserve">Weekly classes will include lectures, group discussions and discussing assigned problems and cases.  Participation is required.  Solutions will be posted on </w:t>
      </w:r>
      <w:r>
        <w:rPr>
          <w:rFonts w:ascii="Arial" w:hAnsi="Arial"/>
          <w:sz w:val="20"/>
          <w:szCs w:val="22"/>
          <w:lang w:val="en-US"/>
        </w:rPr>
        <w:t>OWL BRIGHTSPACE</w:t>
      </w:r>
      <w:r w:rsidRPr="005C1E1E">
        <w:rPr>
          <w:rFonts w:ascii="Arial" w:hAnsi="Arial"/>
          <w:sz w:val="20"/>
          <w:szCs w:val="22"/>
          <w:lang w:val="en-US"/>
        </w:rPr>
        <w:t>.</w:t>
      </w:r>
    </w:p>
    <w:p w14:paraId="7558577E" w14:textId="77777777" w:rsidR="008A15D6" w:rsidRPr="005C1E1E" w:rsidRDefault="008A15D6" w:rsidP="008A15D6">
      <w:pPr>
        <w:spacing w:after="160" w:line="259" w:lineRule="auto"/>
        <w:rPr>
          <w:rFonts w:ascii="Arial" w:hAnsi="Arial"/>
          <w:b/>
          <w:bCs/>
          <w:sz w:val="20"/>
          <w:szCs w:val="22"/>
          <w:lang w:val="en-US"/>
        </w:rPr>
      </w:pPr>
      <w:r w:rsidRPr="005C1E1E">
        <w:rPr>
          <w:rFonts w:ascii="Arial" w:hAnsi="Arial"/>
          <w:b/>
          <w:bCs/>
          <w:sz w:val="20"/>
          <w:szCs w:val="22"/>
          <w:lang w:val="en-US"/>
        </w:rPr>
        <w:t>Class time:</w:t>
      </w:r>
      <w:r w:rsidRPr="005C1E1E">
        <w:rPr>
          <w:rFonts w:ascii="Arial" w:hAnsi="Arial"/>
          <w:b/>
          <w:bCs/>
          <w:sz w:val="20"/>
          <w:szCs w:val="22"/>
          <w:lang w:val="en-US"/>
        </w:rPr>
        <w:tab/>
      </w:r>
    </w:p>
    <w:p w14:paraId="5921763B" w14:textId="77777777" w:rsidR="008A15D6" w:rsidRPr="005C1E1E" w:rsidRDefault="008A15D6" w:rsidP="008A15D6">
      <w:pPr>
        <w:rPr>
          <w:rFonts w:ascii="Arial" w:hAnsi="Arial"/>
          <w:sz w:val="20"/>
          <w:szCs w:val="22"/>
          <w:lang w:val="en-US"/>
        </w:rPr>
      </w:pPr>
      <w:r w:rsidRPr="005C1E1E">
        <w:rPr>
          <w:rFonts w:ascii="Arial" w:hAnsi="Arial"/>
          <w:sz w:val="20"/>
          <w:szCs w:val="22"/>
          <w:lang w:val="en-US"/>
        </w:rPr>
        <w:t xml:space="preserve">The course is scheduled as a series of </w:t>
      </w:r>
      <w:r>
        <w:rPr>
          <w:rFonts w:ascii="Arial" w:hAnsi="Arial"/>
          <w:sz w:val="20"/>
          <w:szCs w:val="22"/>
          <w:lang w:val="en-US"/>
        </w:rPr>
        <w:t xml:space="preserve">1 hour/ </w:t>
      </w:r>
      <w:proofErr w:type="gramStart"/>
      <w:r>
        <w:rPr>
          <w:rFonts w:ascii="Arial" w:hAnsi="Arial"/>
          <w:sz w:val="20"/>
          <w:szCs w:val="22"/>
          <w:lang w:val="en-US"/>
        </w:rPr>
        <w:t xml:space="preserve">2 </w:t>
      </w:r>
      <w:r w:rsidRPr="005C1E1E">
        <w:rPr>
          <w:rFonts w:ascii="Arial" w:hAnsi="Arial"/>
          <w:sz w:val="20"/>
          <w:szCs w:val="22"/>
          <w:lang w:val="en-US"/>
        </w:rPr>
        <w:t>hour</w:t>
      </w:r>
      <w:proofErr w:type="gramEnd"/>
      <w:r w:rsidRPr="005C1E1E">
        <w:rPr>
          <w:rFonts w:ascii="Arial" w:hAnsi="Arial"/>
          <w:sz w:val="20"/>
          <w:szCs w:val="22"/>
          <w:lang w:val="en-US"/>
        </w:rPr>
        <w:t xml:space="preserve"> lectures.  Power point slides used in lectures will be made available to students on the </w:t>
      </w:r>
      <w:r>
        <w:rPr>
          <w:rFonts w:ascii="Arial" w:hAnsi="Arial"/>
          <w:sz w:val="20"/>
          <w:szCs w:val="22"/>
          <w:lang w:val="en-US"/>
        </w:rPr>
        <w:t>OWL BRIGHTSPACE</w:t>
      </w:r>
      <w:r w:rsidRPr="005C1E1E">
        <w:rPr>
          <w:rFonts w:ascii="Arial" w:hAnsi="Arial"/>
          <w:sz w:val="20"/>
          <w:szCs w:val="22"/>
          <w:lang w:val="en-US"/>
        </w:rPr>
        <w:t xml:space="preserve"> website.  In addition, Notes will be posted on </w:t>
      </w:r>
      <w:r>
        <w:rPr>
          <w:rFonts w:ascii="Arial" w:hAnsi="Arial"/>
          <w:sz w:val="20"/>
          <w:szCs w:val="22"/>
          <w:lang w:val="en-US"/>
        </w:rPr>
        <w:t>OWL BRIGHTSPACE</w:t>
      </w:r>
      <w:r w:rsidRPr="005C1E1E">
        <w:rPr>
          <w:rFonts w:ascii="Arial" w:hAnsi="Arial"/>
          <w:sz w:val="20"/>
          <w:szCs w:val="22"/>
          <w:lang w:val="en-US"/>
        </w:rPr>
        <w:t xml:space="preserve"> to supplement slides.  It is recommended that students do the required </w:t>
      </w:r>
      <w:proofErr w:type="gramStart"/>
      <w:r w:rsidRPr="005C1E1E">
        <w:rPr>
          <w:rFonts w:ascii="Arial" w:hAnsi="Arial"/>
          <w:sz w:val="20"/>
          <w:szCs w:val="22"/>
          <w:lang w:val="en-US"/>
        </w:rPr>
        <w:t>readings</w:t>
      </w:r>
      <w:proofErr w:type="gramEnd"/>
      <w:r w:rsidRPr="005C1E1E">
        <w:rPr>
          <w:rFonts w:ascii="Arial" w:hAnsi="Arial"/>
          <w:sz w:val="20"/>
          <w:szCs w:val="22"/>
          <w:lang w:val="en-US"/>
        </w:rPr>
        <w:t xml:space="preserve"> before attending the lectures and be ready for discussions on the materials.  </w:t>
      </w:r>
    </w:p>
    <w:p w14:paraId="73C1A034" w14:textId="77777777" w:rsidR="008A15D6" w:rsidRPr="005C1E1E" w:rsidRDefault="008A15D6" w:rsidP="008A15D6">
      <w:pPr>
        <w:rPr>
          <w:rFonts w:ascii="Arial" w:hAnsi="Arial"/>
          <w:sz w:val="20"/>
          <w:szCs w:val="22"/>
          <w:lang w:val="en-US"/>
        </w:rPr>
      </w:pPr>
    </w:p>
    <w:p w14:paraId="662BE4DF" w14:textId="77777777" w:rsidR="008A15D6" w:rsidRPr="005C1E1E" w:rsidRDefault="008A15D6" w:rsidP="008A15D6">
      <w:pPr>
        <w:rPr>
          <w:rFonts w:ascii="Arial" w:hAnsi="Arial"/>
          <w:b/>
          <w:bCs/>
          <w:sz w:val="20"/>
          <w:szCs w:val="22"/>
          <w:lang w:val="en-US"/>
        </w:rPr>
      </w:pPr>
      <w:r w:rsidRPr="005C1E1E">
        <w:rPr>
          <w:rFonts w:ascii="Arial" w:hAnsi="Arial"/>
          <w:b/>
          <w:bCs/>
          <w:sz w:val="20"/>
          <w:szCs w:val="22"/>
          <w:lang w:val="en-US"/>
        </w:rPr>
        <w:t>Solutions:</w:t>
      </w:r>
    </w:p>
    <w:p w14:paraId="3CF83420" w14:textId="77777777" w:rsidR="008A15D6" w:rsidRPr="005C1E1E" w:rsidRDefault="008A15D6" w:rsidP="008A15D6">
      <w:pPr>
        <w:rPr>
          <w:rFonts w:ascii="Arial" w:hAnsi="Arial"/>
          <w:sz w:val="20"/>
          <w:szCs w:val="22"/>
          <w:lang w:val="en-US"/>
        </w:rPr>
      </w:pPr>
      <w:r w:rsidRPr="005C1E1E">
        <w:rPr>
          <w:rFonts w:ascii="Arial" w:hAnsi="Arial"/>
          <w:sz w:val="20"/>
          <w:szCs w:val="22"/>
          <w:lang w:val="en-US"/>
        </w:rPr>
        <w:t xml:space="preserve">Official solutions </w:t>
      </w:r>
      <w:proofErr w:type="gramStart"/>
      <w:r w:rsidRPr="005C1E1E">
        <w:rPr>
          <w:rFonts w:ascii="Arial" w:hAnsi="Arial"/>
          <w:sz w:val="20"/>
          <w:szCs w:val="22"/>
          <w:lang w:val="en-US"/>
        </w:rPr>
        <w:t>of</w:t>
      </w:r>
      <w:proofErr w:type="gramEnd"/>
      <w:r w:rsidRPr="005C1E1E">
        <w:rPr>
          <w:rFonts w:ascii="Arial" w:hAnsi="Arial"/>
          <w:sz w:val="20"/>
          <w:szCs w:val="22"/>
          <w:lang w:val="en-US"/>
        </w:rPr>
        <w:t xml:space="preserve"> the assigned problems will be made available on </w:t>
      </w:r>
      <w:r>
        <w:rPr>
          <w:rFonts w:ascii="Arial" w:hAnsi="Arial"/>
          <w:sz w:val="20"/>
          <w:szCs w:val="22"/>
          <w:lang w:val="en-US"/>
        </w:rPr>
        <w:t>OWL BRIGHTSPACE</w:t>
      </w:r>
      <w:r w:rsidRPr="005C1E1E">
        <w:rPr>
          <w:rFonts w:ascii="Arial" w:hAnsi="Arial"/>
          <w:sz w:val="20"/>
          <w:szCs w:val="22"/>
          <w:lang w:val="en-US"/>
        </w:rPr>
        <w:t xml:space="preserve"> after the relevant material is covered during online class time.</w:t>
      </w:r>
    </w:p>
    <w:p w14:paraId="18F485CC" w14:textId="77777777" w:rsidR="008A15D6" w:rsidRPr="005C1E1E" w:rsidRDefault="008A15D6" w:rsidP="008A15D6">
      <w:pPr>
        <w:rPr>
          <w:rFonts w:ascii="Arial" w:hAnsi="Arial"/>
          <w:sz w:val="20"/>
          <w:szCs w:val="22"/>
          <w:lang w:val="en-US"/>
        </w:rPr>
      </w:pPr>
    </w:p>
    <w:p w14:paraId="77BD923C" w14:textId="77777777" w:rsidR="008A15D6" w:rsidRPr="005C1E1E" w:rsidRDefault="008A15D6" w:rsidP="008A15D6">
      <w:pPr>
        <w:keepNext/>
        <w:keepLines/>
        <w:numPr>
          <w:ilvl w:val="1"/>
          <w:numId w:val="0"/>
        </w:numPr>
        <w:spacing w:before="40" w:line="259" w:lineRule="auto"/>
        <w:ind w:left="578" w:hanging="578"/>
        <w:outlineLvl w:val="1"/>
        <w:rPr>
          <w:rFonts w:ascii="Arial" w:eastAsiaTheme="majorEastAsia" w:hAnsi="Arial" w:cs="Arial"/>
          <w:szCs w:val="26"/>
          <w:lang w:val="en-US"/>
        </w:rPr>
      </w:pPr>
      <w:r w:rsidRPr="005C1E1E">
        <w:rPr>
          <w:rFonts w:ascii="Arial" w:eastAsiaTheme="majorEastAsia" w:hAnsi="Arial" w:cs="Arial"/>
          <w:szCs w:val="26"/>
          <w:lang w:val="en-US"/>
        </w:rPr>
        <w:t>Handling of the Course</w:t>
      </w:r>
    </w:p>
    <w:p w14:paraId="3EA011AA" w14:textId="77777777" w:rsidR="008A15D6" w:rsidRPr="005C1E1E" w:rsidRDefault="008A15D6" w:rsidP="008A15D6">
      <w:pPr>
        <w:rPr>
          <w:rFonts w:ascii="Arial" w:hAnsi="Arial"/>
          <w:sz w:val="20"/>
          <w:szCs w:val="22"/>
          <w:lang w:val="en-US"/>
        </w:rPr>
      </w:pPr>
    </w:p>
    <w:p w14:paraId="1DD288FE" w14:textId="77777777" w:rsidR="008A15D6" w:rsidRPr="005C1E1E" w:rsidRDefault="008A15D6" w:rsidP="008A15D6">
      <w:pPr>
        <w:spacing w:after="160" w:line="259" w:lineRule="auto"/>
        <w:rPr>
          <w:rFonts w:ascii="Arial" w:hAnsi="Arial"/>
          <w:sz w:val="20"/>
          <w:szCs w:val="22"/>
          <w:lang w:val="en-US"/>
        </w:rPr>
      </w:pPr>
      <w:r w:rsidRPr="005C1E1E">
        <w:rPr>
          <w:rFonts w:ascii="Arial" w:hAnsi="Arial"/>
          <w:i/>
          <w:sz w:val="20"/>
          <w:szCs w:val="22"/>
          <w:lang w:val="en-US"/>
        </w:rPr>
        <w:t>Class time:</w:t>
      </w:r>
      <w:r w:rsidRPr="005C1E1E">
        <w:rPr>
          <w:rFonts w:ascii="Arial" w:hAnsi="Arial"/>
          <w:sz w:val="20"/>
          <w:szCs w:val="22"/>
          <w:lang w:val="en-US"/>
        </w:rPr>
        <w:t xml:space="preserve"> Class time will consist of lectures, problem solving and discussion.  Class discussion is expected so please be prepared for class. </w:t>
      </w:r>
    </w:p>
    <w:p w14:paraId="30DE30C5" w14:textId="77777777" w:rsidR="008A15D6" w:rsidRPr="005C1E1E" w:rsidRDefault="008A15D6" w:rsidP="008A15D6">
      <w:pPr>
        <w:spacing w:after="160" w:line="259" w:lineRule="auto"/>
        <w:rPr>
          <w:rFonts w:ascii="Arial" w:hAnsi="Arial"/>
          <w:sz w:val="20"/>
          <w:szCs w:val="22"/>
          <w:lang w:val="en-US"/>
        </w:rPr>
      </w:pPr>
      <w:r w:rsidRPr="005C1E1E">
        <w:rPr>
          <w:rFonts w:ascii="Arial" w:hAnsi="Arial"/>
          <w:i/>
          <w:sz w:val="20"/>
          <w:szCs w:val="22"/>
          <w:lang w:val="en-US"/>
        </w:rPr>
        <w:t>Solutions:</w:t>
      </w:r>
      <w:r w:rsidRPr="005C1E1E">
        <w:rPr>
          <w:rFonts w:ascii="Arial" w:hAnsi="Arial"/>
          <w:sz w:val="20"/>
          <w:szCs w:val="22"/>
          <w:lang w:val="en-US"/>
        </w:rPr>
        <w:t xml:space="preserve"> This course has </w:t>
      </w:r>
      <w:proofErr w:type="gramStart"/>
      <w:r w:rsidRPr="005C1E1E">
        <w:rPr>
          <w:rFonts w:ascii="Arial" w:hAnsi="Arial"/>
          <w:sz w:val="20"/>
          <w:szCs w:val="22"/>
          <w:lang w:val="en-US"/>
        </w:rPr>
        <w:t>a NO</w:t>
      </w:r>
      <w:proofErr w:type="gramEnd"/>
      <w:r w:rsidRPr="005C1E1E">
        <w:rPr>
          <w:rFonts w:ascii="Arial" w:hAnsi="Arial"/>
          <w:sz w:val="20"/>
          <w:szCs w:val="22"/>
          <w:lang w:val="en-US"/>
        </w:rPr>
        <w:t xml:space="preserve"> PHOTOS policy.  Students are not permitted to take pictures of work done in class by the </w:t>
      </w:r>
      <w:proofErr w:type="gramStart"/>
      <w:r w:rsidRPr="005C1E1E">
        <w:rPr>
          <w:rFonts w:ascii="Arial" w:hAnsi="Arial"/>
          <w:sz w:val="20"/>
          <w:szCs w:val="22"/>
          <w:lang w:val="en-US"/>
        </w:rPr>
        <w:t>professors</w:t>
      </w:r>
      <w:proofErr w:type="gramEnd"/>
      <w:r w:rsidRPr="005C1E1E">
        <w:rPr>
          <w:rFonts w:ascii="Arial" w:hAnsi="Arial"/>
          <w:sz w:val="20"/>
          <w:szCs w:val="22"/>
          <w:lang w:val="en-US"/>
        </w:rPr>
        <w:t xml:space="preserve"> including exams and hand in assignments.  Official solutions to the assignment problems will be made available on </w:t>
      </w:r>
      <w:r>
        <w:rPr>
          <w:rFonts w:ascii="Arial" w:hAnsi="Arial"/>
          <w:sz w:val="20"/>
          <w:szCs w:val="22"/>
          <w:lang w:val="en-US"/>
        </w:rPr>
        <w:t>OWL BRIGHTSPACE</w:t>
      </w:r>
      <w:r w:rsidRPr="005C1E1E">
        <w:rPr>
          <w:rFonts w:ascii="Arial" w:hAnsi="Arial"/>
          <w:sz w:val="20"/>
          <w:szCs w:val="22"/>
          <w:lang w:val="en-US"/>
        </w:rPr>
        <w:t xml:space="preserve"> after the relevant material is covered by all sections.</w:t>
      </w:r>
    </w:p>
    <w:p w14:paraId="5701CDC2" w14:textId="77777777" w:rsidR="008A15D6" w:rsidRPr="005C1E1E" w:rsidRDefault="008A15D6" w:rsidP="008A15D6">
      <w:pPr>
        <w:spacing w:after="160" w:line="259" w:lineRule="auto"/>
        <w:rPr>
          <w:rFonts w:ascii="Arial" w:hAnsi="Arial"/>
          <w:sz w:val="20"/>
          <w:szCs w:val="22"/>
          <w:lang w:val="en-US"/>
        </w:rPr>
      </w:pPr>
      <w:r w:rsidRPr="005C1E1E">
        <w:rPr>
          <w:rFonts w:ascii="Arial" w:hAnsi="Arial"/>
          <w:i/>
          <w:sz w:val="20"/>
          <w:szCs w:val="22"/>
          <w:lang w:val="en-US"/>
        </w:rPr>
        <w:t>Assignment and Examinations:</w:t>
      </w:r>
      <w:r w:rsidRPr="005C1E1E">
        <w:rPr>
          <w:rFonts w:ascii="Arial" w:hAnsi="Arial"/>
          <w:sz w:val="20"/>
          <w:szCs w:val="22"/>
          <w:lang w:val="en-US"/>
        </w:rPr>
        <w:t xml:space="preserve"> The assignments and the examinations will test the </w:t>
      </w:r>
      <w:proofErr w:type="gramStart"/>
      <w:r w:rsidRPr="005C1E1E">
        <w:rPr>
          <w:rFonts w:ascii="Arial" w:hAnsi="Arial"/>
          <w:sz w:val="20"/>
          <w:szCs w:val="22"/>
          <w:lang w:val="en-US"/>
        </w:rPr>
        <w:t>student’s</w:t>
      </w:r>
      <w:proofErr w:type="gramEnd"/>
      <w:r w:rsidRPr="005C1E1E">
        <w:rPr>
          <w:rFonts w:ascii="Arial" w:hAnsi="Arial"/>
          <w:sz w:val="20"/>
          <w:szCs w:val="22"/>
          <w:lang w:val="en-US"/>
        </w:rPr>
        <w:t xml:space="preserve"> comprehension of both the technical and conceptual aspects of the course.</w:t>
      </w:r>
    </w:p>
    <w:p w14:paraId="1BC69086" w14:textId="7B3F5D4C" w:rsidR="00652E9B" w:rsidRDefault="008A15D6" w:rsidP="008A15D6">
      <w:pPr>
        <w:rPr>
          <w:b/>
          <w:bCs/>
        </w:rPr>
      </w:pPr>
      <w:r w:rsidRPr="00161E5B">
        <w:rPr>
          <w:b/>
          <w:bCs/>
          <w:u w:val="single" w:color="000000"/>
        </w:rPr>
        <w:t>Students should also note that the workload for this course is heavy and should schedule their time</w:t>
      </w:r>
      <w:r w:rsidRPr="00161E5B">
        <w:rPr>
          <w:b/>
          <w:bCs/>
        </w:rPr>
        <w:t xml:space="preserve"> </w:t>
      </w:r>
      <w:r w:rsidRPr="00161E5B">
        <w:rPr>
          <w:b/>
          <w:bCs/>
          <w:u w:val="single" w:color="000000"/>
        </w:rPr>
        <w:t>accordingly</w:t>
      </w:r>
      <w:r w:rsidRPr="00161E5B">
        <w:rPr>
          <w:b/>
          <w:bCs/>
        </w:rPr>
        <w:t>.</w:t>
      </w:r>
    </w:p>
    <w:p w14:paraId="0BD7723A" w14:textId="77777777" w:rsidR="00E37E64" w:rsidRPr="00161E5B" w:rsidRDefault="00E37E64" w:rsidP="008A15D6"/>
    <w:p w14:paraId="7DB42E6C" w14:textId="65E5FE08" w:rsidR="00652E9B" w:rsidRPr="005C1E1E" w:rsidRDefault="005C1E1E" w:rsidP="005C1E1E">
      <w:pPr>
        <w:rPr>
          <w:rFonts w:ascii="Arial" w:hAnsi="Arial" w:cs="Arial"/>
          <w:b/>
          <w:bCs/>
          <w:sz w:val="22"/>
          <w:szCs w:val="22"/>
        </w:rPr>
      </w:pPr>
      <w:r>
        <w:rPr>
          <w:rFonts w:ascii="Arial" w:hAnsi="Arial" w:cs="Arial"/>
          <w:b/>
          <w:bCs/>
          <w:sz w:val="22"/>
          <w:szCs w:val="22"/>
        </w:rPr>
        <w:t xml:space="preserve">4.  </w:t>
      </w:r>
      <w:r w:rsidR="00DD7586" w:rsidRPr="005C1E1E">
        <w:rPr>
          <w:rFonts w:ascii="Arial" w:hAnsi="Arial" w:cs="Arial"/>
          <w:b/>
          <w:bCs/>
          <w:sz w:val="22"/>
          <w:szCs w:val="22"/>
        </w:rPr>
        <w:t>Textbooks and Course Materials</w:t>
      </w:r>
      <w:r w:rsidR="00652E9B" w:rsidRPr="005C1E1E">
        <w:rPr>
          <w:rFonts w:ascii="Arial" w:hAnsi="Arial" w:cs="Arial"/>
          <w:b/>
          <w:bCs/>
          <w:sz w:val="22"/>
          <w:szCs w:val="22"/>
        </w:rPr>
        <w:t>:</w:t>
      </w:r>
    </w:p>
    <w:p w14:paraId="2AE7CC37" w14:textId="529AA51C" w:rsidR="001101B0" w:rsidRPr="001101B0" w:rsidRDefault="001101B0" w:rsidP="001101B0">
      <w:pPr>
        <w:spacing w:after="160" w:line="259" w:lineRule="auto"/>
        <w:ind w:left="432"/>
        <w:rPr>
          <w:rFonts w:ascii="Arial" w:hAnsi="Arial"/>
          <w:sz w:val="20"/>
          <w:szCs w:val="22"/>
          <w:lang w:val="en-US"/>
        </w:rPr>
      </w:pPr>
      <w:r w:rsidRPr="001101B0">
        <w:rPr>
          <w:rFonts w:ascii="Arial" w:hAnsi="Arial"/>
          <w:sz w:val="20"/>
          <w:szCs w:val="22"/>
          <w:lang w:val="en-US"/>
        </w:rPr>
        <w:t>Herauf, Darrell and Hilton, Mbagwu, Chima.  Modern Advanced Accounting in Canada, 1</w:t>
      </w:r>
      <w:r w:rsidR="006D7D1F">
        <w:rPr>
          <w:rFonts w:ascii="Arial" w:hAnsi="Arial"/>
          <w:sz w:val="20"/>
          <w:szCs w:val="22"/>
          <w:lang w:val="en-US"/>
        </w:rPr>
        <w:t>1</w:t>
      </w:r>
      <w:r w:rsidRPr="001101B0">
        <w:rPr>
          <w:rFonts w:ascii="Arial" w:hAnsi="Arial"/>
          <w:sz w:val="20"/>
          <w:szCs w:val="22"/>
          <w:vertAlign w:val="superscript"/>
          <w:lang w:val="en-US"/>
        </w:rPr>
        <w:t>th</w:t>
      </w:r>
      <w:r w:rsidRPr="001101B0">
        <w:rPr>
          <w:rFonts w:ascii="Arial" w:hAnsi="Arial"/>
          <w:sz w:val="20"/>
          <w:szCs w:val="22"/>
          <w:lang w:val="en-US"/>
        </w:rPr>
        <w:t xml:space="preserve"> Edition, McGraw-Hill Ryerson Limited, 20</w:t>
      </w:r>
      <w:r w:rsidR="00C9332B">
        <w:rPr>
          <w:rFonts w:ascii="Arial" w:hAnsi="Arial"/>
          <w:sz w:val="20"/>
          <w:szCs w:val="22"/>
          <w:lang w:val="en-US"/>
        </w:rPr>
        <w:t>25</w:t>
      </w:r>
      <w:r w:rsidRPr="001101B0">
        <w:rPr>
          <w:rFonts w:ascii="Arial" w:hAnsi="Arial"/>
          <w:sz w:val="20"/>
          <w:szCs w:val="22"/>
          <w:lang w:val="en-US"/>
        </w:rPr>
        <w:t xml:space="preserve">. (ISBN: </w:t>
      </w:r>
      <w:r w:rsidR="006D7D1F">
        <w:rPr>
          <w:rFonts w:ascii="Arial" w:hAnsi="Arial"/>
          <w:sz w:val="20"/>
          <w:szCs w:val="22"/>
          <w:lang w:val="en-US"/>
        </w:rPr>
        <w:t>978-126445284-0) (</w:t>
      </w:r>
      <w:proofErr w:type="spellStart"/>
      <w:r w:rsidR="006D7D1F">
        <w:rPr>
          <w:rFonts w:ascii="Arial" w:hAnsi="Arial"/>
          <w:sz w:val="20"/>
          <w:szCs w:val="22"/>
          <w:lang w:val="en-US"/>
        </w:rPr>
        <w:t>ebook</w:t>
      </w:r>
      <w:proofErr w:type="spellEnd"/>
      <w:r w:rsidRPr="001101B0">
        <w:rPr>
          <w:rFonts w:ascii="Arial" w:hAnsi="Arial"/>
          <w:sz w:val="20"/>
          <w:szCs w:val="22"/>
          <w:lang w:val="en-US"/>
        </w:rPr>
        <w:t>)</w:t>
      </w:r>
    </w:p>
    <w:p w14:paraId="49C1F035" w14:textId="77777777" w:rsidR="005C1E1E" w:rsidRPr="005C1E1E" w:rsidRDefault="005C1E1E" w:rsidP="005C1E1E">
      <w:pPr>
        <w:spacing w:after="160" w:line="259" w:lineRule="auto"/>
        <w:ind w:firstLine="432"/>
        <w:rPr>
          <w:rFonts w:ascii="Arial" w:hAnsi="Arial"/>
          <w:sz w:val="22"/>
          <w:szCs w:val="22"/>
          <w:lang w:val="en-US"/>
        </w:rPr>
      </w:pPr>
      <w:r w:rsidRPr="005C1E1E">
        <w:rPr>
          <w:rFonts w:ascii="Arial" w:hAnsi="Arial"/>
          <w:sz w:val="22"/>
          <w:szCs w:val="22"/>
          <w:lang w:val="en-US"/>
        </w:rPr>
        <w:t>CPA Handbook available on the Western Libraries website.</w:t>
      </w:r>
    </w:p>
    <w:p w14:paraId="22DDA87D" w14:textId="77777777" w:rsidR="001A0423" w:rsidRPr="005C1E1E" w:rsidRDefault="005C1E1E" w:rsidP="001A0423">
      <w:pPr>
        <w:rPr>
          <w:rFonts w:ascii="Arial" w:hAnsi="Arial" w:cs="Arial"/>
          <w:b/>
          <w:bCs/>
          <w:sz w:val="22"/>
          <w:szCs w:val="22"/>
        </w:rPr>
      </w:pPr>
      <w:r>
        <w:rPr>
          <w:rFonts w:ascii="Arial" w:hAnsi="Arial" w:cs="Arial"/>
          <w:b/>
          <w:bCs/>
          <w:sz w:val="22"/>
          <w:szCs w:val="22"/>
        </w:rPr>
        <w:t xml:space="preserve">5.  </w:t>
      </w:r>
      <w:r w:rsidR="001A0423" w:rsidRPr="005C1E1E">
        <w:rPr>
          <w:rFonts w:ascii="Arial" w:hAnsi="Arial" w:cs="Arial"/>
          <w:b/>
          <w:bCs/>
          <w:sz w:val="22"/>
          <w:szCs w:val="22"/>
        </w:rPr>
        <w:t>Methods of Evaluation</w:t>
      </w:r>
    </w:p>
    <w:p w14:paraId="2C959010" w14:textId="20F2B255" w:rsidR="001A0423" w:rsidRPr="005C1E1E" w:rsidRDefault="001A0423" w:rsidP="001A0423">
      <w:pPr>
        <w:spacing w:line="288" w:lineRule="auto"/>
        <w:ind w:firstLine="431"/>
        <w:rPr>
          <w:rFonts w:ascii="Arial" w:hAnsi="Arial"/>
          <w:sz w:val="20"/>
          <w:szCs w:val="22"/>
          <w:lang w:val="en-US"/>
        </w:rPr>
      </w:pPr>
      <w:r w:rsidRPr="005C1E1E">
        <w:rPr>
          <w:rFonts w:ascii="Arial" w:hAnsi="Arial"/>
          <w:sz w:val="20"/>
          <w:szCs w:val="22"/>
          <w:lang w:val="en-US"/>
        </w:rPr>
        <w:t>Midterm 1 (Chapters 1-5)</w:t>
      </w:r>
      <w:r w:rsidRPr="005C1E1E">
        <w:rPr>
          <w:rFonts w:ascii="Arial" w:hAnsi="Arial"/>
          <w:sz w:val="20"/>
          <w:szCs w:val="22"/>
          <w:lang w:val="en-US"/>
        </w:rPr>
        <w:tab/>
      </w:r>
      <w:r>
        <w:rPr>
          <w:rFonts w:ascii="Arial" w:hAnsi="Arial"/>
          <w:sz w:val="20"/>
          <w:szCs w:val="22"/>
          <w:lang w:val="en-US"/>
        </w:rPr>
        <w:t xml:space="preserve">Friday, </w:t>
      </w:r>
      <w:r w:rsidR="00BF05BD">
        <w:rPr>
          <w:rFonts w:ascii="Arial" w:hAnsi="Arial"/>
          <w:sz w:val="20"/>
          <w:szCs w:val="22"/>
          <w:lang w:val="en-US"/>
        </w:rPr>
        <w:t xml:space="preserve">May </w:t>
      </w:r>
      <w:r w:rsidR="006D7D1F">
        <w:rPr>
          <w:rFonts w:ascii="Arial" w:hAnsi="Arial"/>
          <w:sz w:val="20"/>
          <w:szCs w:val="22"/>
          <w:lang w:val="en-US"/>
        </w:rPr>
        <w:t>29</w:t>
      </w:r>
      <w:r>
        <w:rPr>
          <w:rFonts w:ascii="Arial" w:hAnsi="Arial"/>
          <w:sz w:val="20"/>
          <w:szCs w:val="22"/>
          <w:lang w:val="en-US"/>
        </w:rPr>
        <w:t xml:space="preserve"> (6</w:t>
      </w:r>
      <w:r w:rsidR="00BF05BD">
        <w:rPr>
          <w:rFonts w:ascii="Arial" w:hAnsi="Arial"/>
          <w:sz w:val="20"/>
          <w:szCs w:val="22"/>
          <w:lang w:val="en-US"/>
        </w:rPr>
        <w:t>:00</w:t>
      </w:r>
      <w:r>
        <w:rPr>
          <w:rFonts w:ascii="Arial" w:hAnsi="Arial"/>
          <w:sz w:val="20"/>
          <w:szCs w:val="22"/>
          <w:lang w:val="en-US"/>
        </w:rPr>
        <w:t xml:space="preserve">-9:30 pm) location </w:t>
      </w:r>
      <w:r w:rsidR="006D7D1F">
        <w:rPr>
          <w:rFonts w:ascii="Arial" w:hAnsi="Arial"/>
          <w:sz w:val="20"/>
          <w:szCs w:val="22"/>
          <w:lang w:val="en-US"/>
        </w:rPr>
        <w:t>zoom online</w:t>
      </w:r>
      <w:r w:rsidRPr="005C1E1E">
        <w:rPr>
          <w:rFonts w:ascii="Arial" w:hAnsi="Arial"/>
          <w:sz w:val="20"/>
          <w:szCs w:val="22"/>
          <w:lang w:val="en-US"/>
        </w:rPr>
        <w:tab/>
      </w:r>
      <w:r w:rsidRPr="005C1E1E">
        <w:rPr>
          <w:rFonts w:ascii="Arial" w:hAnsi="Arial"/>
          <w:sz w:val="20"/>
          <w:szCs w:val="22"/>
          <w:lang w:val="en-US"/>
        </w:rPr>
        <w:tab/>
        <w:t xml:space="preserve">25% </w:t>
      </w:r>
    </w:p>
    <w:p w14:paraId="00C488B0" w14:textId="01A1AFC5" w:rsidR="001A0423" w:rsidRDefault="001A0423" w:rsidP="001A0423">
      <w:pPr>
        <w:spacing w:line="288" w:lineRule="auto"/>
        <w:ind w:firstLine="431"/>
        <w:rPr>
          <w:rFonts w:ascii="Arial" w:hAnsi="Arial"/>
          <w:sz w:val="20"/>
          <w:szCs w:val="22"/>
          <w:lang w:val="en-US"/>
        </w:rPr>
      </w:pPr>
      <w:r w:rsidRPr="005C1E1E">
        <w:rPr>
          <w:rFonts w:ascii="Arial" w:hAnsi="Arial"/>
          <w:sz w:val="20"/>
          <w:szCs w:val="22"/>
          <w:lang w:val="en-US"/>
        </w:rPr>
        <w:t>Midterm 2 (Chapters 6-7</w:t>
      </w:r>
      <w:proofErr w:type="gramStart"/>
      <w:r w:rsidRPr="005C1E1E">
        <w:rPr>
          <w:rFonts w:ascii="Arial" w:hAnsi="Arial"/>
          <w:sz w:val="20"/>
          <w:szCs w:val="22"/>
          <w:lang w:val="en-US"/>
        </w:rPr>
        <w:t xml:space="preserve">) </w:t>
      </w:r>
      <w:r w:rsidRPr="005C1E1E">
        <w:rPr>
          <w:rFonts w:ascii="Arial" w:hAnsi="Arial"/>
          <w:sz w:val="20"/>
          <w:szCs w:val="22"/>
          <w:lang w:val="en-US"/>
        </w:rPr>
        <w:tab/>
      </w:r>
      <w:r w:rsidR="00BF05BD">
        <w:rPr>
          <w:rFonts w:ascii="Arial" w:hAnsi="Arial"/>
          <w:sz w:val="20"/>
          <w:szCs w:val="22"/>
          <w:lang w:val="en-US"/>
        </w:rPr>
        <w:t>Saturday</w:t>
      </w:r>
      <w:proofErr w:type="gramEnd"/>
      <w:r w:rsidR="00BF05BD">
        <w:rPr>
          <w:rFonts w:ascii="Arial" w:hAnsi="Arial"/>
          <w:sz w:val="20"/>
          <w:szCs w:val="22"/>
          <w:lang w:val="en-US"/>
        </w:rPr>
        <w:t>, June</w:t>
      </w:r>
      <w:r w:rsidR="006D7D1F">
        <w:rPr>
          <w:rFonts w:ascii="Arial" w:hAnsi="Arial"/>
          <w:sz w:val="20"/>
          <w:szCs w:val="22"/>
          <w:lang w:val="en-US"/>
        </w:rPr>
        <w:t xml:space="preserve"> 6</w:t>
      </w:r>
      <w:r w:rsidR="00BF05BD">
        <w:rPr>
          <w:rFonts w:ascii="Arial" w:hAnsi="Arial"/>
          <w:sz w:val="20"/>
          <w:szCs w:val="22"/>
          <w:lang w:val="en-US"/>
        </w:rPr>
        <w:t xml:space="preserve"> </w:t>
      </w:r>
      <w:r>
        <w:rPr>
          <w:rFonts w:ascii="Arial" w:hAnsi="Arial"/>
          <w:sz w:val="20"/>
          <w:szCs w:val="22"/>
          <w:lang w:val="en-US"/>
        </w:rPr>
        <w:t>(Due by 11</w:t>
      </w:r>
      <w:r w:rsidR="00BF05BD">
        <w:rPr>
          <w:rFonts w:ascii="Arial" w:hAnsi="Arial"/>
          <w:sz w:val="20"/>
          <w:szCs w:val="22"/>
          <w:lang w:val="en-US"/>
        </w:rPr>
        <w:t>:59</w:t>
      </w:r>
      <w:r>
        <w:rPr>
          <w:rFonts w:ascii="Arial" w:hAnsi="Arial"/>
          <w:sz w:val="20"/>
          <w:szCs w:val="22"/>
          <w:lang w:val="en-US"/>
        </w:rPr>
        <w:t xml:space="preserve"> pm) Take</w:t>
      </w:r>
      <w:r w:rsidR="00BF05BD">
        <w:rPr>
          <w:rFonts w:ascii="Arial" w:hAnsi="Arial"/>
          <w:sz w:val="20"/>
          <w:szCs w:val="22"/>
          <w:lang w:val="en-US"/>
        </w:rPr>
        <w:t xml:space="preserve"> </w:t>
      </w:r>
      <w:r>
        <w:rPr>
          <w:rFonts w:ascii="Arial" w:hAnsi="Arial"/>
          <w:sz w:val="20"/>
          <w:szCs w:val="22"/>
          <w:lang w:val="en-US"/>
        </w:rPr>
        <w:t>home</w:t>
      </w:r>
    </w:p>
    <w:p w14:paraId="0EBC775F" w14:textId="77777777" w:rsidR="001A0423" w:rsidRPr="005C1E1E" w:rsidRDefault="001A0423" w:rsidP="001A0423">
      <w:pPr>
        <w:spacing w:line="288" w:lineRule="auto"/>
        <w:ind w:left="2160" w:firstLine="720"/>
        <w:rPr>
          <w:rFonts w:ascii="Arial" w:hAnsi="Arial"/>
          <w:sz w:val="20"/>
          <w:szCs w:val="22"/>
          <w:lang w:val="en-US"/>
        </w:rPr>
      </w:pPr>
      <w:r>
        <w:rPr>
          <w:rFonts w:ascii="Arial" w:hAnsi="Arial"/>
          <w:sz w:val="20"/>
          <w:szCs w:val="22"/>
          <w:lang w:val="en-US"/>
        </w:rPr>
        <w:t>OWL BRIGHTSPACE Assignments</w:t>
      </w:r>
      <w:r w:rsidRPr="005C1E1E">
        <w:rPr>
          <w:rFonts w:ascii="Arial" w:hAnsi="Arial"/>
          <w:sz w:val="20"/>
          <w:szCs w:val="22"/>
          <w:lang w:val="en-US"/>
        </w:rPr>
        <w:tab/>
      </w:r>
      <w:r w:rsidRPr="005C1E1E">
        <w:rPr>
          <w:rFonts w:ascii="Arial" w:hAnsi="Arial"/>
          <w:sz w:val="20"/>
          <w:szCs w:val="22"/>
          <w:lang w:val="en-US"/>
        </w:rPr>
        <w:tab/>
      </w:r>
      <w:r>
        <w:rPr>
          <w:rFonts w:ascii="Arial" w:hAnsi="Arial"/>
          <w:sz w:val="20"/>
          <w:szCs w:val="22"/>
          <w:lang w:val="en-US"/>
        </w:rPr>
        <w:tab/>
      </w:r>
      <w:r>
        <w:rPr>
          <w:rFonts w:ascii="Arial" w:hAnsi="Arial"/>
          <w:sz w:val="20"/>
          <w:szCs w:val="22"/>
          <w:lang w:val="en-US"/>
        </w:rPr>
        <w:tab/>
      </w:r>
      <w:r w:rsidRPr="005C1E1E">
        <w:rPr>
          <w:rFonts w:ascii="Arial" w:hAnsi="Arial"/>
          <w:sz w:val="20"/>
          <w:szCs w:val="22"/>
          <w:lang w:val="en-US"/>
        </w:rPr>
        <w:t>15%</w:t>
      </w:r>
    </w:p>
    <w:p w14:paraId="6F3C2A29" w14:textId="3C99CD9B" w:rsidR="001A0423" w:rsidRPr="005C1E1E" w:rsidRDefault="001A0423" w:rsidP="001A0423">
      <w:pPr>
        <w:spacing w:line="288" w:lineRule="auto"/>
        <w:ind w:firstLine="431"/>
        <w:rPr>
          <w:rFonts w:ascii="Arial" w:hAnsi="Arial"/>
          <w:sz w:val="20"/>
          <w:szCs w:val="22"/>
          <w:lang w:val="en-US"/>
        </w:rPr>
      </w:pPr>
      <w:r w:rsidRPr="005C1E1E">
        <w:rPr>
          <w:rFonts w:ascii="Arial" w:hAnsi="Arial"/>
          <w:sz w:val="20"/>
          <w:szCs w:val="22"/>
          <w:lang w:val="en-US"/>
        </w:rPr>
        <w:t>Final Exam (Chapters 8-12) Exam period</w:t>
      </w:r>
      <w:r>
        <w:rPr>
          <w:rFonts w:ascii="Arial" w:hAnsi="Arial"/>
          <w:sz w:val="20"/>
          <w:szCs w:val="22"/>
          <w:lang w:val="en-US"/>
        </w:rPr>
        <w:t xml:space="preserve"> June 2</w:t>
      </w:r>
      <w:r w:rsidR="006D7D1F">
        <w:rPr>
          <w:rFonts w:ascii="Arial" w:hAnsi="Arial"/>
          <w:sz w:val="20"/>
          <w:szCs w:val="22"/>
          <w:lang w:val="en-US"/>
        </w:rPr>
        <w:t>2</w:t>
      </w:r>
      <w:r>
        <w:rPr>
          <w:rFonts w:ascii="Arial" w:hAnsi="Arial"/>
          <w:sz w:val="20"/>
          <w:szCs w:val="22"/>
          <w:lang w:val="en-US"/>
        </w:rPr>
        <w:t xml:space="preserve"> or 2</w:t>
      </w:r>
      <w:r w:rsidR="006D7D1F">
        <w:rPr>
          <w:rFonts w:ascii="Arial" w:hAnsi="Arial"/>
          <w:sz w:val="20"/>
          <w:szCs w:val="22"/>
          <w:lang w:val="en-US"/>
        </w:rPr>
        <w:t>3</w:t>
      </w:r>
      <w:r>
        <w:rPr>
          <w:rFonts w:ascii="Arial" w:hAnsi="Arial"/>
          <w:sz w:val="20"/>
          <w:szCs w:val="22"/>
          <w:lang w:val="en-US"/>
        </w:rPr>
        <w:t xml:space="preserve"> TBA</w:t>
      </w:r>
      <w:r w:rsidRPr="005C1E1E">
        <w:rPr>
          <w:rFonts w:ascii="Arial" w:hAnsi="Arial"/>
          <w:sz w:val="20"/>
          <w:szCs w:val="22"/>
          <w:lang w:val="en-US"/>
        </w:rPr>
        <w:tab/>
      </w:r>
      <w:r w:rsidRPr="005C1E1E">
        <w:rPr>
          <w:rFonts w:ascii="Arial" w:hAnsi="Arial"/>
          <w:sz w:val="20"/>
          <w:szCs w:val="22"/>
          <w:lang w:val="en-US"/>
        </w:rPr>
        <w:tab/>
      </w:r>
      <w:r w:rsidRPr="005C1E1E">
        <w:rPr>
          <w:rFonts w:ascii="Arial" w:hAnsi="Arial"/>
          <w:sz w:val="20"/>
          <w:szCs w:val="22"/>
          <w:lang w:val="en-US"/>
        </w:rPr>
        <w:tab/>
      </w:r>
      <w:r w:rsidRPr="005C1E1E">
        <w:rPr>
          <w:rFonts w:ascii="Arial" w:hAnsi="Arial"/>
          <w:sz w:val="20"/>
          <w:szCs w:val="22"/>
          <w:lang w:val="en-US"/>
        </w:rPr>
        <w:tab/>
        <w:t>30%</w:t>
      </w:r>
    </w:p>
    <w:p w14:paraId="722A6A81" w14:textId="4924C0A4" w:rsidR="001A0423" w:rsidRPr="005C1E1E" w:rsidRDefault="001A0423" w:rsidP="001A0423">
      <w:pPr>
        <w:spacing w:line="288" w:lineRule="auto"/>
        <w:ind w:firstLine="431"/>
        <w:rPr>
          <w:rFonts w:ascii="Arial" w:hAnsi="Arial"/>
          <w:sz w:val="20"/>
          <w:szCs w:val="22"/>
          <w:lang w:val="en-US"/>
        </w:rPr>
      </w:pPr>
      <w:r>
        <w:rPr>
          <w:rFonts w:ascii="Arial" w:hAnsi="Arial"/>
          <w:sz w:val="20"/>
          <w:szCs w:val="22"/>
          <w:lang w:val="en-US"/>
        </w:rPr>
        <w:t>Acquisition</w:t>
      </w:r>
      <w:r w:rsidRPr="005C1E1E">
        <w:rPr>
          <w:rFonts w:ascii="Arial" w:hAnsi="Arial"/>
          <w:sz w:val="20"/>
          <w:szCs w:val="22"/>
          <w:lang w:val="en-US"/>
        </w:rPr>
        <w:t xml:space="preserve"> </w:t>
      </w:r>
      <w:proofErr w:type="gramStart"/>
      <w:r w:rsidRPr="005C1E1E">
        <w:rPr>
          <w:rFonts w:ascii="Arial" w:hAnsi="Arial"/>
          <w:sz w:val="20"/>
          <w:szCs w:val="22"/>
          <w:lang w:val="en-US"/>
        </w:rPr>
        <w:t>Assignment</w:t>
      </w:r>
      <w:r>
        <w:rPr>
          <w:rFonts w:ascii="Arial" w:hAnsi="Arial"/>
          <w:sz w:val="20"/>
          <w:szCs w:val="22"/>
          <w:lang w:val="en-US"/>
        </w:rPr>
        <w:t xml:space="preserve">  Due</w:t>
      </w:r>
      <w:proofErr w:type="gramEnd"/>
      <w:r>
        <w:rPr>
          <w:rFonts w:ascii="Arial" w:hAnsi="Arial"/>
          <w:sz w:val="20"/>
          <w:szCs w:val="22"/>
          <w:lang w:val="en-US"/>
        </w:rPr>
        <w:t xml:space="preserve"> by June </w:t>
      </w:r>
      <w:r w:rsidR="00C9332B">
        <w:rPr>
          <w:rFonts w:ascii="Arial" w:hAnsi="Arial"/>
          <w:sz w:val="20"/>
          <w:szCs w:val="22"/>
          <w:lang w:val="en-US"/>
        </w:rPr>
        <w:t>15</w:t>
      </w:r>
      <w:r>
        <w:rPr>
          <w:rFonts w:ascii="Arial" w:hAnsi="Arial"/>
          <w:sz w:val="20"/>
          <w:szCs w:val="22"/>
          <w:lang w:val="en-US"/>
        </w:rPr>
        <w:t xml:space="preserve"> 11</w:t>
      </w:r>
      <w:r w:rsidR="00BF05BD">
        <w:rPr>
          <w:rFonts w:ascii="Arial" w:hAnsi="Arial"/>
          <w:sz w:val="20"/>
          <w:szCs w:val="22"/>
          <w:lang w:val="en-US"/>
        </w:rPr>
        <w:t>:59</w:t>
      </w:r>
      <w:r>
        <w:rPr>
          <w:rFonts w:ascii="Arial" w:hAnsi="Arial"/>
          <w:sz w:val="20"/>
          <w:szCs w:val="22"/>
          <w:lang w:val="en-US"/>
        </w:rPr>
        <w:t xml:space="preserve"> pm</w:t>
      </w:r>
      <w:r w:rsidRPr="005C1E1E">
        <w:rPr>
          <w:rFonts w:ascii="Arial" w:hAnsi="Arial"/>
          <w:sz w:val="20"/>
          <w:szCs w:val="22"/>
          <w:lang w:val="en-US"/>
        </w:rPr>
        <w:tab/>
      </w:r>
      <w:r>
        <w:rPr>
          <w:rFonts w:ascii="Arial" w:hAnsi="Arial"/>
          <w:sz w:val="20"/>
          <w:szCs w:val="22"/>
          <w:lang w:val="en-US"/>
        </w:rPr>
        <w:tab/>
      </w:r>
      <w:r w:rsidRPr="005C1E1E">
        <w:rPr>
          <w:rFonts w:ascii="Arial" w:hAnsi="Arial"/>
          <w:sz w:val="20"/>
          <w:szCs w:val="22"/>
          <w:lang w:val="en-US"/>
        </w:rPr>
        <w:tab/>
      </w:r>
      <w:r w:rsidRPr="005C1E1E">
        <w:rPr>
          <w:rFonts w:ascii="Arial" w:hAnsi="Arial"/>
          <w:sz w:val="20"/>
          <w:szCs w:val="22"/>
          <w:lang w:val="en-US"/>
        </w:rPr>
        <w:tab/>
      </w:r>
      <w:r w:rsidRPr="005C1E1E">
        <w:rPr>
          <w:rFonts w:ascii="Arial" w:hAnsi="Arial"/>
          <w:sz w:val="20"/>
          <w:szCs w:val="22"/>
          <w:lang w:val="en-US"/>
        </w:rPr>
        <w:tab/>
      </w:r>
      <w:r w:rsidRPr="005C1E1E">
        <w:rPr>
          <w:rFonts w:ascii="Arial" w:hAnsi="Arial"/>
          <w:sz w:val="20"/>
          <w:szCs w:val="22"/>
          <w:lang w:val="en-US"/>
        </w:rPr>
        <w:tab/>
        <w:t>1</w:t>
      </w:r>
      <w:r>
        <w:rPr>
          <w:rFonts w:ascii="Arial" w:hAnsi="Arial"/>
          <w:sz w:val="20"/>
          <w:szCs w:val="22"/>
          <w:lang w:val="en-US"/>
        </w:rPr>
        <w:t>5</w:t>
      </w:r>
      <w:r w:rsidRPr="005C1E1E">
        <w:rPr>
          <w:rFonts w:ascii="Arial" w:hAnsi="Arial"/>
          <w:sz w:val="20"/>
          <w:szCs w:val="22"/>
          <w:lang w:val="en-US"/>
        </w:rPr>
        <w:t>%</w:t>
      </w:r>
    </w:p>
    <w:p w14:paraId="6044C5FB" w14:textId="1378130B" w:rsidR="001A0423" w:rsidRDefault="001A0423" w:rsidP="001A0423">
      <w:pPr>
        <w:spacing w:line="288" w:lineRule="auto"/>
        <w:ind w:firstLine="431"/>
        <w:rPr>
          <w:rFonts w:ascii="Arial" w:hAnsi="Arial"/>
          <w:sz w:val="20"/>
          <w:szCs w:val="22"/>
          <w:lang w:val="en-US"/>
        </w:rPr>
      </w:pPr>
      <w:r w:rsidRPr="005C1E1E">
        <w:rPr>
          <w:rFonts w:ascii="Arial" w:hAnsi="Arial"/>
          <w:sz w:val="20"/>
          <w:szCs w:val="22"/>
          <w:lang w:val="en-US"/>
        </w:rPr>
        <w:t>Data Analytics Assignment</w:t>
      </w:r>
      <w:r w:rsidRPr="005C1E1E">
        <w:rPr>
          <w:rFonts w:ascii="Arial" w:hAnsi="Arial"/>
          <w:sz w:val="20"/>
          <w:szCs w:val="22"/>
          <w:lang w:val="en-US"/>
        </w:rPr>
        <w:tab/>
        <w:t xml:space="preserve">Due </w:t>
      </w:r>
      <w:r>
        <w:rPr>
          <w:rFonts w:ascii="Arial" w:hAnsi="Arial"/>
          <w:sz w:val="20"/>
          <w:szCs w:val="22"/>
          <w:lang w:val="en-US"/>
        </w:rPr>
        <w:t xml:space="preserve">by June </w:t>
      </w:r>
      <w:r w:rsidR="00C9332B">
        <w:rPr>
          <w:rFonts w:ascii="Arial" w:hAnsi="Arial"/>
          <w:sz w:val="20"/>
          <w:szCs w:val="22"/>
          <w:lang w:val="en-US"/>
        </w:rPr>
        <w:t>19</w:t>
      </w:r>
      <w:r>
        <w:rPr>
          <w:rFonts w:ascii="Arial" w:hAnsi="Arial"/>
          <w:sz w:val="20"/>
          <w:szCs w:val="22"/>
          <w:lang w:val="en-US"/>
        </w:rPr>
        <w:t xml:space="preserve"> 11</w:t>
      </w:r>
      <w:r w:rsidR="00BF05BD">
        <w:rPr>
          <w:rFonts w:ascii="Arial" w:hAnsi="Arial"/>
          <w:sz w:val="20"/>
          <w:szCs w:val="22"/>
          <w:lang w:val="en-US"/>
        </w:rPr>
        <w:t>:59</w:t>
      </w:r>
      <w:r>
        <w:rPr>
          <w:rFonts w:ascii="Arial" w:hAnsi="Arial"/>
          <w:sz w:val="20"/>
          <w:szCs w:val="22"/>
          <w:lang w:val="en-US"/>
        </w:rPr>
        <w:t xml:space="preserve"> pm</w:t>
      </w:r>
      <w:r>
        <w:rPr>
          <w:rFonts w:ascii="Arial" w:hAnsi="Arial"/>
          <w:sz w:val="20"/>
          <w:szCs w:val="22"/>
          <w:lang w:val="en-US"/>
        </w:rPr>
        <w:tab/>
      </w:r>
      <w:r w:rsidRPr="005C1E1E">
        <w:rPr>
          <w:rFonts w:ascii="Arial" w:hAnsi="Arial"/>
          <w:sz w:val="20"/>
          <w:szCs w:val="22"/>
          <w:lang w:val="en-US"/>
        </w:rPr>
        <w:tab/>
      </w:r>
      <w:r w:rsidRPr="005C1E1E">
        <w:rPr>
          <w:rFonts w:ascii="Arial" w:hAnsi="Arial"/>
          <w:sz w:val="20"/>
          <w:szCs w:val="22"/>
          <w:lang w:val="en-US"/>
        </w:rPr>
        <w:tab/>
      </w:r>
      <w:r w:rsidRPr="005C1E1E">
        <w:rPr>
          <w:rFonts w:ascii="Arial" w:hAnsi="Arial"/>
          <w:sz w:val="20"/>
          <w:szCs w:val="22"/>
          <w:lang w:val="en-US"/>
        </w:rPr>
        <w:tab/>
      </w:r>
      <w:proofErr w:type="gramStart"/>
      <w:r w:rsidRPr="005C1E1E">
        <w:rPr>
          <w:rFonts w:ascii="Arial" w:hAnsi="Arial"/>
          <w:sz w:val="20"/>
          <w:szCs w:val="22"/>
          <w:lang w:val="en-US"/>
        </w:rPr>
        <w:tab/>
        <w:t xml:space="preserve">  5</w:t>
      </w:r>
      <w:proofErr w:type="gramEnd"/>
      <w:r w:rsidRPr="005C1E1E">
        <w:rPr>
          <w:rFonts w:ascii="Arial" w:hAnsi="Arial"/>
          <w:sz w:val="20"/>
          <w:szCs w:val="22"/>
          <w:lang w:val="en-US"/>
        </w:rPr>
        <w:t>%</w:t>
      </w:r>
    </w:p>
    <w:p w14:paraId="77F43886" w14:textId="496C1669" w:rsidR="003C0EBE" w:rsidRPr="005C1E1E" w:rsidRDefault="001A0423" w:rsidP="00BF05BD">
      <w:pPr>
        <w:ind w:firstLine="431"/>
        <w:rPr>
          <w:rFonts w:ascii="Arial" w:hAnsi="Arial"/>
          <w:sz w:val="20"/>
          <w:szCs w:val="22"/>
          <w:lang w:val="en-US"/>
        </w:rPr>
      </w:pPr>
      <w:r>
        <w:rPr>
          <w:rFonts w:ascii="Arial" w:hAnsi="Arial"/>
          <w:sz w:val="20"/>
          <w:szCs w:val="22"/>
          <w:lang w:val="en-US"/>
        </w:rPr>
        <w:t>Connect Weekly Assignments / Participation</w:t>
      </w:r>
      <w:r w:rsidR="00ED10DF">
        <w:rPr>
          <w:rFonts w:ascii="Arial" w:hAnsi="Arial"/>
          <w:sz w:val="20"/>
          <w:szCs w:val="22"/>
          <w:lang w:val="en-US"/>
        </w:rPr>
        <w:tab/>
      </w:r>
      <w:r w:rsidR="003C0EBE">
        <w:rPr>
          <w:rFonts w:ascii="Arial" w:hAnsi="Arial"/>
          <w:sz w:val="20"/>
          <w:szCs w:val="22"/>
          <w:lang w:val="en-US"/>
        </w:rPr>
        <w:tab/>
      </w:r>
      <w:r w:rsidR="003C0EBE">
        <w:rPr>
          <w:rFonts w:ascii="Arial" w:hAnsi="Arial"/>
          <w:sz w:val="20"/>
          <w:szCs w:val="22"/>
          <w:lang w:val="en-US"/>
        </w:rPr>
        <w:tab/>
      </w:r>
      <w:r w:rsidR="003C0EBE">
        <w:rPr>
          <w:rFonts w:ascii="Arial" w:hAnsi="Arial"/>
          <w:sz w:val="20"/>
          <w:szCs w:val="22"/>
          <w:lang w:val="en-US"/>
        </w:rPr>
        <w:tab/>
      </w:r>
      <w:r w:rsidR="003C0EBE">
        <w:rPr>
          <w:rFonts w:ascii="Arial" w:hAnsi="Arial"/>
          <w:sz w:val="20"/>
          <w:szCs w:val="22"/>
          <w:lang w:val="en-US"/>
        </w:rPr>
        <w:tab/>
      </w:r>
      <w:r w:rsidR="003C0EBE">
        <w:rPr>
          <w:rFonts w:ascii="Arial" w:hAnsi="Arial"/>
          <w:sz w:val="20"/>
          <w:szCs w:val="22"/>
          <w:lang w:val="en-US"/>
        </w:rPr>
        <w:tab/>
        <w:t xml:space="preserve"> </w:t>
      </w:r>
      <w:r w:rsidR="00892D24">
        <w:rPr>
          <w:rFonts w:ascii="Arial" w:hAnsi="Arial"/>
          <w:sz w:val="20"/>
          <w:szCs w:val="22"/>
          <w:lang w:val="en-US"/>
        </w:rPr>
        <w:t>10</w:t>
      </w:r>
      <w:r w:rsidR="003C0EBE">
        <w:rPr>
          <w:rFonts w:ascii="Arial" w:hAnsi="Arial"/>
          <w:sz w:val="20"/>
          <w:szCs w:val="22"/>
          <w:lang w:val="en-US"/>
        </w:rPr>
        <w:t>%</w:t>
      </w:r>
    </w:p>
    <w:p w14:paraId="09D8907C" w14:textId="77777777" w:rsidR="005C1E1E" w:rsidRPr="005C1E1E" w:rsidRDefault="005C1E1E" w:rsidP="005C1E1E">
      <w:pPr>
        <w:spacing w:after="160" w:line="259" w:lineRule="auto"/>
        <w:ind w:left="158" w:right="54"/>
        <w:rPr>
          <w:rFonts w:ascii="Arial" w:hAnsi="Arial" w:cs="Arial"/>
          <w:sz w:val="20"/>
          <w:szCs w:val="20"/>
          <w:lang w:val="en-US"/>
        </w:rPr>
      </w:pPr>
    </w:p>
    <w:p w14:paraId="542B9F57" w14:textId="77777777" w:rsidR="005C1E1E" w:rsidRPr="005C1E1E" w:rsidRDefault="005C1E1E" w:rsidP="005C1E1E">
      <w:pPr>
        <w:keepNext/>
        <w:keepLines/>
        <w:numPr>
          <w:ilvl w:val="1"/>
          <w:numId w:val="0"/>
        </w:numPr>
        <w:spacing w:before="40" w:line="259" w:lineRule="auto"/>
        <w:ind w:left="578" w:hanging="578"/>
        <w:outlineLvl w:val="1"/>
        <w:rPr>
          <w:rFonts w:ascii="Arial" w:eastAsiaTheme="majorEastAsia" w:hAnsi="Arial" w:cs="Arial"/>
          <w:szCs w:val="26"/>
          <w:lang w:val="en-US"/>
        </w:rPr>
      </w:pPr>
      <w:r w:rsidRPr="005C1E1E">
        <w:rPr>
          <w:rFonts w:ascii="Arial" w:eastAsiaTheme="majorEastAsia" w:hAnsi="Arial" w:cs="Arial"/>
          <w:szCs w:val="26"/>
          <w:lang w:val="en-US"/>
        </w:rPr>
        <w:lastRenderedPageBreak/>
        <w:t>Examinations</w:t>
      </w:r>
    </w:p>
    <w:p w14:paraId="288CB296" w14:textId="5C860CC6" w:rsidR="005C1E1E" w:rsidRPr="005C1E1E" w:rsidRDefault="005C1E1E" w:rsidP="005C1E1E">
      <w:pPr>
        <w:spacing w:after="160" w:line="259" w:lineRule="auto"/>
        <w:ind w:left="158" w:right="54"/>
        <w:rPr>
          <w:rFonts w:ascii="Times New Roman" w:eastAsia="Times New Roman" w:hAnsi="Times New Roman" w:cs="Times New Roman"/>
          <w:color w:val="000000"/>
          <w:szCs w:val="22"/>
          <w:lang w:val="en-US"/>
        </w:rPr>
      </w:pPr>
      <w:r w:rsidRPr="005C1E1E">
        <w:rPr>
          <w:rFonts w:ascii="Arial" w:hAnsi="Arial" w:cs="Arial"/>
          <w:sz w:val="20"/>
          <w:szCs w:val="20"/>
          <w:lang w:val="en-US"/>
        </w:rPr>
        <w:t xml:space="preserve">Exams are mixed </w:t>
      </w:r>
      <w:r w:rsidRPr="005C1E1E">
        <w:rPr>
          <w:rFonts w:ascii="Arial" w:hAnsi="Arial" w:cs="Arial"/>
          <w:b/>
          <w:sz w:val="20"/>
          <w:szCs w:val="20"/>
          <w:lang w:val="en-US"/>
        </w:rPr>
        <w:t>in format</w:t>
      </w:r>
      <w:r w:rsidRPr="005C1E1E">
        <w:rPr>
          <w:rFonts w:ascii="Arial" w:hAnsi="Arial" w:cs="Arial"/>
          <w:sz w:val="20"/>
          <w:szCs w:val="20"/>
          <w:lang w:val="en-US"/>
        </w:rPr>
        <w:t xml:space="preserve">. Each exam, in total, will be scheduled for 3 ½ - </w:t>
      </w:r>
      <w:proofErr w:type="gramStart"/>
      <w:r w:rsidRPr="005C1E1E">
        <w:rPr>
          <w:rFonts w:ascii="Arial" w:hAnsi="Arial" w:cs="Arial"/>
          <w:sz w:val="20"/>
          <w:szCs w:val="20"/>
          <w:lang w:val="en-US"/>
        </w:rPr>
        <w:t xml:space="preserve">4  </w:t>
      </w:r>
      <w:r w:rsidRPr="005C1E1E">
        <w:rPr>
          <w:rFonts w:ascii="Arial" w:hAnsi="Arial" w:cs="Arial"/>
          <w:b/>
          <w:sz w:val="20"/>
          <w:szCs w:val="20"/>
          <w:lang w:val="en-US"/>
        </w:rPr>
        <w:t>hours</w:t>
      </w:r>
      <w:proofErr w:type="gramEnd"/>
      <w:r w:rsidRPr="005C1E1E">
        <w:rPr>
          <w:rFonts w:ascii="Arial" w:hAnsi="Arial" w:cs="Arial"/>
          <w:b/>
          <w:sz w:val="20"/>
          <w:szCs w:val="20"/>
          <w:lang w:val="en-US"/>
        </w:rPr>
        <w:t>.</w:t>
      </w:r>
      <w:r w:rsidRPr="005C1E1E">
        <w:rPr>
          <w:rFonts w:ascii="Times New Roman" w:eastAsia="Times New Roman" w:hAnsi="Times New Roman" w:cs="Times New Roman"/>
          <w:color w:val="000000"/>
          <w:szCs w:val="22"/>
          <w:lang w:val="en-US"/>
        </w:rPr>
        <w:t xml:space="preserve"> Both the mid-term and final examinations will consist of short answer/calculations questions and cases/exercises/problems, which test your knowledge of the material that is discussed in class sessions and found in the PowerPoints, readings, and exercise/problem/case learning. The content will be similar to what is discussed in class.  The final exam date will not be known until the final exam schedule is released by the Registrar. Do not plan other events during the exam period scheduled for </w:t>
      </w:r>
      <w:r w:rsidR="00BF05BD">
        <w:rPr>
          <w:rFonts w:ascii="Times New Roman" w:eastAsia="Times New Roman" w:hAnsi="Times New Roman" w:cs="Times New Roman"/>
          <w:color w:val="000000"/>
          <w:szCs w:val="22"/>
          <w:lang w:val="en-US"/>
        </w:rPr>
        <w:t>June</w:t>
      </w:r>
      <w:r w:rsidR="00ED10DF">
        <w:rPr>
          <w:rFonts w:ascii="Times New Roman" w:eastAsia="Times New Roman" w:hAnsi="Times New Roman" w:cs="Times New Roman"/>
          <w:color w:val="000000"/>
          <w:szCs w:val="22"/>
          <w:lang w:val="en-US"/>
        </w:rPr>
        <w:t xml:space="preserve"> 2</w:t>
      </w:r>
      <w:r w:rsidR="006D7D1F">
        <w:rPr>
          <w:rFonts w:ascii="Times New Roman" w:eastAsia="Times New Roman" w:hAnsi="Times New Roman" w:cs="Times New Roman"/>
          <w:color w:val="000000"/>
          <w:szCs w:val="22"/>
          <w:lang w:val="en-US"/>
        </w:rPr>
        <w:t>2</w:t>
      </w:r>
      <w:r w:rsidR="00ED10DF">
        <w:rPr>
          <w:rFonts w:ascii="Times New Roman" w:eastAsia="Times New Roman" w:hAnsi="Times New Roman" w:cs="Times New Roman"/>
          <w:color w:val="000000"/>
          <w:szCs w:val="22"/>
          <w:lang w:val="en-US"/>
        </w:rPr>
        <w:t xml:space="preserve"> or 2</w:t>
      </w:r>
      <w:r w:rsidR="006D7D1F">
        <w:rPr>
          <w:rFonts w:ascii="Times New Roman" w:eastAsia="Times New Roman" w:hAnsi="Times New Roman" w:cs="Times New Roman"/>
          <w:color w:val="000000"/>
          <w:szCs w:val="22"/>
          <w:lang w:val="en-US"/>
        </w:rPr>
        <w:t>3</w:t>
      </w:r>
      <w:r w:rsidR="00ED10DF">
        <w:rPr>
          <w:rFonts w:ascii="Times New Roman" w:eastAsia="Times New Roman" w:hAnsi="Times New Roman" w:cs="Times New Roman"/>
          <w:color w:val="000000"/>
          <w:szCs w:val="22"/>
          <w:lang w:val="en-US"/>
        </w:rPr>
        <w:t xml:space="preserve"> 202</w:t>
      </w:r>
      <w:r w:rsidR="006D7D1F">
        <w:rPr>
          <w:rFonts w:ascii="Times New Roman" w:eastAsia="Times New Roman" w:hAnsi="Times New Roman" w:cs="Times New Roman"/>
          <w:color w:val="000000"/>
          <w:szCs w:val="22"/>
          <w:lang w:val="en-US"/>
        </w:rPr>
        <w:t>6</w:t>
      </w:r>
      <w:r w:rsidRPr="005C1E1E">
        <w:rPr>
          <w:rFonts w:ascii="Times New Roman" w:eastAsia="Times New Roman" w:hAnsi="Times New Roman" w:cs="Times New Roman"/>
          <w:i/>
          <w:color w:val="000000"/>
          <w:szCs w:val="22"/>
          <w:lang w:val="en-US"/>
        </w:rPr>
        <w:t xml:space="preserve"> </w:t>
      </w:r>
    </w:p>
    <w:p w14:paraId="38ABE023" w14:textId="77777777" w:rsidR="005C1E1E" w:rsidRPr="005C1E1E" w:rsidRDefault="005C1E1E" w:rsidP="005C1E1E">
      <w:pPr>
        <w:spacing w:after="109" w:line="259" w:lineRule="auto"/>
        <w:ind w:left="163"/>
        <w:rPr>
          <w:rFonts w:ascii="Times New Roman" w:eastAsia="Times New Roman" w:hAnsi="Times New Roman" w:cs="Times New Roman"/>
          <w:color w:val="000000"/>
          <w:szCs w:val="22"/>
          <w:lang w:val="en-US"/>
        </w:rPr>
      </w:pPr>
      <w:r w:rsidRPr="005C1E1E">
        <w:rPr>
          <w:rFonts w:ascii="Times New Roman" w:eastAsia="Times New Roman" w:hAnsi="Times New Roman" w:cs="Times New Roman"/>
          <w:color w:val="000000"/>
          <w:szCs w:val="22"/>
          <w:lang w:val="en-US"/>
        </w:rPr>
        <w:t xml:space="preserve">Unless otherwise specified examinations and assignments are to be completed </w:t>
      </w:r>
      <w:r w:rsidRPr="005C1E1E">
        <w:rPr>
          <w:rFonts w:ascii="Times New Roman" w:eastAsia="Times New Roman" w:hAnsi="Times New Roman" w:cs="Times New Roman"/>
          <w:b/>
          <w:bCs/>
          <w:color w:val="000000"/>
          <w:szCs w:val="22"/>
          <w:lang w:val="en-US"/>
        </w:rPr>
        <w:t>without collaboration</w:t>
      </w:r>
      <w:r w:rsidRPr="005C1E1E">
        <w:rPr>
          <w:rFonts w:ascii="Times New Roman" w:eastAsia="Times New Roman" w:hAnsi="Times New Roman" w:cs="Times New Roman"/>
          <w:color w:val="000000"/>
          <w:szCs w:val="22"/>
          <w:lang w:val="en-US"/>
        </w:rPr>
        <w:t xml:space="preserve"> with others and are to be </w:t>
      </w:r>
      <w:r w:rsidRPr="005C1E1E">
        <w:rPr>
          <w:rFonts w:ascii="Times New Roman" w:eastAsia="Times New Roman" w:hAnsi="Times New Roman" w:cs="Times New Roman"/>
          <w:b/>
          <w:bCs/>
          <w:color w:val="000000"/>
          <w:szCs w:val="22"/>
          <w:lang w:val="en-US"/>
        </w:rPr>
        <w:t>individual efforts</w:t>
      </w:r>
      <w:r w:rsidRPr="005C1E1E">
        <w:rPr>
          <w:rFonts w:ascii="Times New Roman" w:eastAsia="Times New Roman" w:hAnsi="Times New Roman" w:cs="Times New Roman"/>
          <w:color w:val="000000"/>
          <w:szCs w:val="22"/>
          <w:lang w:val="en-US"/>
        </w:rPr>
        <w:t xml:space="preserve">.   This would result in an academic offence. </w:t>
      </w:r>
    </w:p>
    <w:p w14:paraId="34C268AC" w14:textId="77777777" w:rsidR="005C1E1E" w:rsidRPr="005C1E1E" w:rsidRDefault="005C1E1E" w:rsidP="005C1E1E">
      <w:pPr>
        <w:spacing w:after="160" w:line="259" w:lineRule="auto"/>
        <w:rPr>
          <w:rFonts w:ascii="Arial" w:hAnsi="Arial" w:cs="Arial"/>
          <w:sz w:val="20"/>
          <w:szCs w:val="20"/>
          <w:lang w:val="en-US"/>
        </w:rPr>
      </w:pPr>
      <w:r w:rsidRPr="005C1E1E">
        <w:rPr>
          <w:rFonts w:ascii="Arial" w:hAnsi="Arial" w:cs="Arial"/>
          <w:b/>
          <w:sz w:val="20"/>
          <w:szCs w:val="20"/>
          <w:lang w:val="en-US"/>
        </w:rPr>
        <w:t xml:space="preserve">CALCULATORS </w:t>
      </w:r>
      <w:r w:rsidRPr="005C1E1E">
        <w:rPr>
          <w:rFonts w:ascii="Arial" w:hAnsi="Arial" w:cs="Arial"/>
          <w:b/>
          <w:sz w:val="20"/>
          <w:szCs w:val="20"/>
          <w:lang w:val="en-US"/>
        </w:rPr>
        <w:br/>
        <w:t>Only non-programmable calculators will be allowed into the exams</w:t>
      </w:r>
      <w:r w:rsidRPr="005C1E1E">
        <w:rPr>
          <w:rFonts w:ascii="Arial" w:hAnsi="Arial" w:cs="Arial"/>
          <w:sz w:val="20"/>
          <w:szCs w:val="20"/>
          <w:lang w:val="en-US"/>
        </w:rPr>
        <w:t xml:space="preserve">. If you are unsure, please ask your professor. </w:t>
      </w:r>
    </w:p>
    <w:p w14:paraId="21364CAD" w14:textId="77777777" w:rsidR="005C1E1E" w:rsidRPr="005C1E1E" w:rsidRDefault="005C1E1E" w:rsidP="005C1E1E">
      <w:pPr>
        <w:spacing w:after="160" w:line="259" w:lineRule="auto"/>
        <w:rPr>
          <w:rFonts w:ascii="Arial" w:hAnsi="Arial" w:cs="Arial"/>
          <w:sz w:val="20"/>
          <w:szCs w:val="20"/>
          <w:lang w:val="en-US"/>
        </w:rPr>
      </w:pPr>
      <w:r w:rsidRPr="005C1E1E">
        <w:rPr>
          <w:rFonts w:ascii="Arial" w:hAnsi="Arial" w:cs="Arial"/>
          <w:b/>
          <w:sz w:val="20"/>
          <w:szCs w:val="20"/>
          <w:lang w:val="en-GB"/>
        </w:rPr>
        <w:t xml:space="preserve">Electronic devices of </w:t>
      </w:r>
      <w:r w:rsidRPr="005C1E1E">
        <w:rPr>
          <w:rFonts w:ascii="Arial" w:hAnsi="Arial" w:cs="Arial"/>
          <w:b/>
          <w:sz w:val="20"/>
          <w:szCs w:val="20"/>
          <w:u w:val="single"/>
          <w:lang w:val="en-GB"/>
        </w:rPr>
        <w:t>any</w:t>
      </w:r>
      <w:r w:rsidRPr="005C1E1E">
        <w:rPr>
          <w:rFonts w:ascii="Arial" w:hAnsi="Arial" w:cs="Arial"/>
          <w:b/>
          <w:sz w:val="20"/>
          <w:szCs w:val="20"/>
          <w:lang w:val="en-GB"/>
        </w:rPr>
        <w:t xml:space="preserve"> kind (including cell phones, smart watches and calculators) are NOT permitted at exams.</w:t>
      </w:r>
    </w:p>
    <w:p w14:paraId="3B28598C" w14:textId="77777777" w:rsidR="005C1E1E" w:rsidRPr="005C1E1E" w:rsidRDefault="005C1E1E" w:rsidP="005C1E1E">
      <w:pPr>
        <w:spacing w:after="160" w:line="259" w:lineRule="auto"/>
        <w:rPr>
          <w:rFonts w:ascii="Arial" w:hAnsi="Arial" w:cs="Arial"/>
          <w:sz w:val="20"/>
          <w:szCs w:val="20"/>
          <w:lang w:val="en-US"/>
        </w:rPr>
      </w:pPr>
      <w:r w:rsidRPr="005C1E1E">
        <w:rPr>
          <w:rFonts w:ascii="Arial" w:hAnsi="Arial" w:cs="Arial"/>
          <w:sz w:val="20"/>
          <w:szCs w:val="20"/>
          <w:lang w:val="en-US"/>
        </w:rPr>
        <w:t xml:space="preserve">Students are responsible for material covered in the lectures as well as the assigned chapters/sections in the text. Exams will not be returned to students but may be reviewed by contacting your Instructor. </w:t>
      </w:r>
    </w:p>
    <w:p w14:paraId="0FC2704E" w14:textId="5E3E4E27" w:rsidR="005C1E1E" w:rsidRDefault="005C1E1E" w:rsidP="005C1E1E">
      <w:pPr>
        <w:keepNext/>
        <w:keepLines/>
        <w:numPr>
          <w:ilvl w:val="1"/>
          <w:numId w:val="0"/>
        </w:numPr>
        <w:spacing w:before="40" w:line="259" w:lineRule="auto"/>
        <w:ind w:left="578" w:hanging="578"/>
        <w:outlineLvl w:val="1"/>
        <w:rPr>
          <w:rFonts w:ascii="Arial" w:eastAsiaTheme="majorEastAsia" w:hAnsi="Arial" w:cs="Arial"/>
          <w:szCs w:val="26"/>
          <w:lang w:val="en-US"/>
        </w:rPr>
      </w:pPr>
      <w:r w:rsidRPr="005C1E1E">
        <w:rPr>
          <w:rFonts w:ascii="Arial" w:eastAsiaTheme="majorEastAsia" w:hAnsi="Arial" w:cs="Arial"/>
          <w:szCs w:val="26"/>
          <w:lang w:val="en-US"/>
        </w:rPr>
        <w:t>Assignments</w:t>
      </w:r>
    </w:p>
    <w:p w14:paraId="17490EAE" w14:textId="3FAEB35A" w:rsidR="00560942" w:rsidRPr="005C1E1E" w:rsidRDefault="00560942" w:rsidP="005C1E1E">
      <w:pPr>
        <w:keepNext/>
        <w:keepLines/>
        <w:numPr>
          <w:ilvl w:val="1"/>
          <w:numId w:val="0"/>
        </w:numPr>
        <w:spacing w:before="40" w:line="259" w:lineRule="auto"/>
        <w:ind w:left="578" w:hanging="578"/>
        <w:outlineLvl w:val="1"/>
        <w:rPr>
          <w:rFonts w:ascii="Arial" w:eastAsiaTheme="majorEastAsia" w:hAnsi="Arial" w:cs="Arial"/>
          <w:szCs w:val="26"/>
          <w:lang w:val="en-US"/>
        </w:rPr>
      </w:pPr>
      <w:r>
        <w:rPr>
          <w:rFonts w:ascii="Arial" w:eastAsiaTheme="majorEastAsia" w:hAnsi="Arial" w:cs="Arial"/>
          <w:szCs w:val="26"/>
          <w:lang w:val="en-US"/>
        </w:rPr>
        <w:t>Acquisition Assignment</w:t>
      </w:r>
    </w:p>
    <w:p w14:paraId="315B0D5E" w14:textId="55BB9FCD" w:rsidR="005C1E1E" w:rsidRPr="005C1E1E" w:rsidRDefault="005C1E1E" w:rsidP="005C1E1E">
      <w:pPr>
        <w:spacing w:after="160" w:line="259" w:lineRule="auto"/>
        <w:rPr>
          <w:rFonts w:ascii="Arial" w:hAnsi="Arial"/>
          <w:sz w:val="20"/>
          <w:szCs w:val="22"/>
          <w:lang w:val="en-US"/>
        </w:rPr>
      </w:pPr>
      <w:r w:rsidRPr="005C1E1E">
        <w:rPr>
          <w:rFonts w:ascii="Arial" w:hAnsi="Arial"/>
          <w:sz w:val="20"/>
          <w:szCs w:val="22"/>
          <w:lang w:val="en-US"/>
        </w:rPr>
        <w:t xml:space="preserve">There will be two assignments in this course.  The first assignment, worth 10%, will require students to select two companies who have undertaken a recent acquisition and to research the impact of the acquisition on both companies’ financial statements and on their underlying business using both horizontal and vertical analysis.  Students will create visualizations to display their results. (Due </w:t>
      </w:r>
      <w:r w:rsidR="00ED10DF">
        <w:rPr>
          <w:rFonts w:ascii="Arial" w:hAnsi="Arial"/>
          <w:sz w:val="20"/>
          <w:szCs w:val="22"/>
          <w:lang w:val="en-US"/>
        </w:rPr>
        <w:t>by</w:t>
      </w:r>
      <w:r w:rsidR="004F4CC4">
        <w:rPr>
          <w:rFonts w:ascii="Arial" w:hAnsi="Arial"/>
          <w:sz w:val="20"/>
          <w:szCs w:val="22"/>
          <w:lang w:val="en-US"/>
        </w:rPr>
        <w:t xml:space="preserve"> </w:t>
      </w:r>
      <w:r w:rsidR="00C9332B">
        <w:rPr>
          <w:rFonts w:ascii="Arial" w:hAnsi="Arial"/>
          <w:sz w:val="20"/>
          <w:szCs w:val="22"/>
          <w:lang w:val="en-US"/>
        </w:rPr>
        <w:t>Mon</w:t>
      </w:r>
      <w:r w:rsidR="00ED10DF">
        <w:rPr>
          <w:rFonts w:ascii="Arial" w:hAnsi="Arial"/>
          <w:sz w:val="20"/>
          <w:szCs w:val="22"/>
          <w:lang w:val="en-US"/>
        </w:rPr>
        <w:t xml:space="preserve">day June </w:t>
      </w:r>
      <w:r w:rsidR="00C9332B">
        <w:rPr>
          <w:rFonts w:ascii="Arial" w:hAnsi="Arial"/>
          <w:sz w:val="20"/>
          <w:szCs w:val="22"/>
          <w:lang w:val="en-US"/>
        </w:rPr>
        <w:t>15</w:t>
      </w:r>
      <w:r w:rsidR="00ED10DF">
        <w:rPr>
          <w:rFonts w:ascii="Arial" w:hAnsi="Arial"/>
          <w:sz w:val="20"/>
          <w:szCs w:val="22"/>
          <w:lang w:val="en-US"/>
        </w:rPr>
        <w:t xml:space="preserve"> 11</w:t>
      </w:r>
      <w:r w:rsidR="00D045CE">
        <w:rPr>
          <w:rFonts w:ascii="Arial" w:hAnsi="Arial"/>
          <w:sz w:val="20"/>
          <w:szCs w:val="22"/>
          <w:lang w:val="en-US"/>
        </w:rPr>
        <w:t xml:space="preserve">:59 </w:t>
      </w:r>
      <w:r w:rsidR="00ED10DF">
        <w:rPr>
          <w:rFonts w:ascii="Arial" w:hAnsi="Arial"/>
          <w:sz w:val="20"/>
          <w:szCs w:val="22"/>
          <w:lang w:val="en-US"/>
        </w:rPr>
        <w:t>pm)</w:t>
      </w:r>
    </w:p>
    <w:p w14:paraId="20801897" w14:textId="646731C4" w:rsidR="005C1E1E" w:rsidRPr="005C1E1E" w:rsidRDefault="005C1E1E" w:rsidP="005C1E1E">
      <w:pPr>
        <w:spacing w:after="160" w:line="259" w:lineRule="auto"/>
        <w:rPr>
          <w:rFonts w:ascii="Arial" w:hAnsi="Arial"/>
          <w:sz w:val="20"/>
          <w:szCs w:val="22"/>
          <w:lang w:val="en-US"/>
        </w:rPr>
      </w:pPr>
      <w:r w:rsidRPr="005C1E1E">
        <w:rPr>
          <w:rFonts w:ascii="Arial" w:hAnsi="Arial"/>
          <w:sz w:val="20"/>
          <w:szCs w:val="22"/>
          <w:lang w:val="en-US"/>
        </w:rPr>
        <w:t>Plagiarism will not be tolerated. Assignments must be submitted through the Assignment tab on the course OWL</w:t>
      </w:r>
      <w:r w:rsidR="00D045CE">
        <w:rPr>
          <w:rFonts w:ascii="Arial" w:hAnsi="Arial"/>
          <w:sz w:val="20"/>
          <w:szCs w:val="22"/>
          <w:lang w:val="en-US"/>
        </w:rPr>
        <w:t xml:space="preserve"> BRIGHTSPACE</w:t>
      </w:r>
      <w:r w:rsidRPr="005C1E1E">
        <w:rPr>
          <w:rFonts w:ascii="Arial" w:hAnsi="Arial"/>
          <w:sz w:val="20"/>
          <w:szCs w:val="22"/>
          <w:lang w:val="en-US"/>
        </w:rPr>
        <w:t xml:space="preserve"> site so that </w:t>
      </w:r>
      <w:proofErr w:type="spellStart"/>
      <w:r w:rsidRPr="005C1E1E">
        <w:rPr>
          <w:rFonts w:ascii="Arial" w:hAnsi="Arial"/>
          <w:sz w:val="20"/>
          <w:szCs w:val="22"/>
          <w:lang w:val="en-US"/>
        </w:rPr>
        <w:t>TurnIt</w:t>
      </w:r>
      <w:proofErr w:type="spellEnd"/>
      <w:r w:rsidRPr="005C1E1E">
        <w:rPr>
          <w:rFonts w:ascii="Arial" w:hAnsi="Arial"/>
          <w:sz w:val="20"/>
          <w:szCs w:val="22"/>
          <w:lang w:val="en-US"/>
        </w:rPr>
        <w:t>-In may be used to detect any plagiarism that may have occurred. Any assignment received after the due date will result in a grade of zero (0).</w:t>
      </w:r>
    </w:p>
    <w:p w14:paraId="6D3C2D39" w14:textId="77777777" w:rsidR="005C1E1E" w:rsidRPr="005C1E1E" w:rsidRDefault="005C1E1E" w:rsidP="005C1E1E">
      <w:pPr>
        <w:keepNext/>
        <w:keepLines/>
        <w:numPr>
          <w:ilvl w:val="1"/>
          <w:numId w:val="0"/>
        </w:numPr>
        <w:spacing w:before="40" w:line="259" w:lineRule="auto"/>
        <w:ind w:left="578" w:hanging="578"/>
        <w:outlineLvl w:val="1"/>
        <w:rPr>
          <w:rFonts w:ascii="Arial" w:eastAsiaTheme="majorEastAsia" w:hAnsi="Arial" w:cs="Arial"/>
          <w:szCs w:val="26"/>
          <w:lang w:val="en-US"/>
        </w:rPr>
      </w:pPr>
      <w:r w:rsidRPr="005C1E1E">
        <w:rPr>
          <w:rFonts w:ascii="Arial" w:eastAsiaTheme="majorEastAsia" w:hAnsi="Arial" w:cs="Arial"/>
          <w:szCs w:val="26"/>
          <w:lang w:val="en-US"/>
        </w:rPr>
        <w:t>Data Analytics Assignment</w:t>
      </w:r>
    </w:p>
    <w:p w14:paraId="389FD1C7" w14:textId="32B2DACD" w:rsidR="005C1E1E" w:rsidRPr="005C1E1E" w:rsidRDefault="005C1E1E" w:rsidP="005C1E1E">
      <w:pPr>
        <w:spacing w:after="160" w:line="259" w:lineRule="auto"/>
        <w:rPr>
          <w:rFonts w:ascii="Arial" w:hAnsi="Arial"/>
          <w:sz w:val="20"/>
          <w:szCs w:val="22"/>
          <w:lang w:val="en-US"/>
        </w:rPr>
      </w:pPr>
      <w:r w:rsidRPr="005C1E1E">
        <w:rPr>
          <w:rFonts w:ascii="Arial" w:hAnsi="Arial"/>
          <w:sz w:val="20"/>
          <w:szCs w:val="22"/>
          <w:lang w:val="en-US"/>
        </w:rPr>
        <w:t xml:space="preserve">The data analytics assignment will require students to analyze accounting data and draw on the student’s critical thinking and analytical skills. Students must complete the assignment </w:t>
      </w:r>
      <w:r w:rsidRPr="006D7D1F">
        <w:rPr>
          <w:rFonts w:ascii="Arial" w:hAnsi="Arial"/>
          <w:b/>
          <w:bCs/>
          <w:sz w:val="20"/>
          <w:szCs w:val="22"/>
          <w:u w:val="single"/>
          <w:lang w:val="en-US"/>
        </w:rPr>
        <w:t>individually</w:t>
      </w:r>
      <w:r w:rsidRPr="005C1E1E">
        <w:rPr>
          <w:rFonts w:ascii="Arial" w:hAnsi="Arial"/>
          <w:sz w:val="20"/>
          <w:szCs w:val="22"/>
          <w:lang w:val="en-US"/>
        </w:rPr>
        <w:t xml:space="preserve">. Plagiarism will not be tolerated. Assignments must be submitted through the Assignment tab on the course OWL </w:t>
      </w:r>
      <w:r w:rsidR="00D5671A">
        <w:rPr>
          <w:rFonts w:ascii="Arial" w:hAnsi="Arial"/>
          <w:sz w:val="20"/>
          <w:szCs w:val="22"/>
          <w:lang w:val="en-US"/>
        </w:rPr>
        <w:t xml:space="preserve">BRIGHTSPACE </w:t>
      </w:r>
      <w:r w:rsidRPr="005C1E1E">
        <w:rPr>
          <w:rFonts w:ascii="Arial" w:hAnsi="Arial"/>
          <w:sz w:val="20"/>
          <w:szCs w:val="22"/>
          <w:lang w:val="en-US"/>
        </w:rPr>
        <w:t xml:space="preserve">site so that </w:t>
      </w:r>
      <w:proofErr w:type="spellStart"/>
      <w:r w:rsidRPr="005C1E1E">
        <w:rPr>
          <w:rFonts w:ascii="Arial" w:hAnsi="Arial"/>
          <w:sz w:val="20"/>
          <w:szCs w:val="22"/>
          <w:lang w:val="en-US"/>
        </w:rPr>
        <w:t>TurnIt</w:t>
      </w:r>
      <w:proofErr w:type="spellEnd"/>
      <w:r w:rsidRPr="005C1E1E">
        <w:rPr>
          <w:rFonts w:ascii="Arial" w:hAnsi="Arial"/>
          <w:sz w:val="20"/>
          <w:szCs w:val="22"/>
          <w:lang w:val="en-US"/>
        </w:rPr>
        <w:t>-In may be used to detect any plagiarism that may have occurred. Any assignment received after the due date will result in a grade of zero (0). (Due</w:t>
      </w:r>
      <w:r w:rsidR="00C9332B">
        <w:rPr>
          <w:rFonts w:ascii="Arial" w:hAnsi="Arial"/>
          <w:sz w:val="20"/>
          <w:szCs w:val="22"/>
          <w:lang w:val="en-US"/>
        </w:rPr>
        <w:t xml:space="preserve"> Fri</w:t>
      </w:r>
      <w:r w:rsidR="004F4CC4">
        <w:rPr>
          <w:rFonts w:ascii="Arial" w:hAnsi="Arial"/>
          <w:sz w:val="20"/>
          <w:szCs w:val="22"/>
          <w:lang w:val="en-US"/>
        </w:rPr>
        <w:t xml:space="preserve">day June </w:t>
      </w:r>
      <w:r w:rsidR="00C9332B">
        <w:rPr>
          <w:rFonts w:ascii="Arial" w:hAnsi="Arial"/>
          <w:sz w:val="20"/>
          <w:szCs w:val="22"/>
          <w:lang w:val="en-US"/>
        </w:rPr>
        <w:t>19</w:t>
      </w:r>
      <w:r w:rsidR="004F4CC4">
        <w:rPr>
          <w:rFonts w:ascii="Arial" w:hAnsi="Arial"/>
          <w:sz w:val="20"/>
          <w:szCs w:val="22"/>
          <w:lang w:val="en-US"/>
        </w:rPr>
        <w:t xml:space="preserve"> 11</w:t>
      </w:r>
      <w:r w:rsidR="00BF05BD">
        <w:rPr>
          <w:rFonts w:ascii="Arial" w:hAnsi="Arial"/>
          <w:sz w:val="20"/>
          <w:szCs w:val="22"/>
          <w:lang w:val="en-US"/>
        </w:rPr>
        <w:t xml:space="preserve">:59 </w:t>
      </w:r>
      <w:r w:rsidR="004F4CC4">
        <w:rPr>
          <w:rFonts w:ascii="Arial" w:hAnsi="Arial"/>
          <w:sz w:val="20"/>
          <w:szCs w:val="22"/>
          <w:lang w:val="en-US"/>
        </w:rPr>
        <w:t>pm)</w:t>
      </w:r>
      <w:r w:rsidRPr="005C1E1E">
        <w:rPr>
          <w:rFonts w:ascii="Arial" w:hAnsi="Arial"/>
          <w:sz w:val="20"/>
          <w:szCs w:val="22"/>
          <w:lang w:val="en-US"/>
        </w:rPr>
        <w:t>)</w:t>
      </w:r>
    </w:p>
    <w:p w14:paraId="663F92B0" w14:textId="77777777" w:rsidR="005C1E1E" w:rsidRPr="005C1E1E" w:rsidRDefault="005C1E1E" w:rsidP="005C1E1E">
      <w:pPr>
        <w:spacing w:after="160" w:line="259" w:lineRule="auto"/>
        <w:rPr>
          <w:rFonts w:ascii="Arial" w:hAnsi="Arial" w:cs="Arial"/>
          <w:sz w:val="20"/>
          <w:szCs w:val="20"/>
          <w:lang w:val="en-US"/>
        </w:rPr>
      </w:pPr>
      <w:r w:rsidRPr="005C1E1E">
        <w:rPr>
          <w:rFonts w:ascii="Arial" w:hAnsi="Arial" w:cs="Arial"/>
          <w:sz w:val="20"/>
          <w:szCs w:val="20"/>
          <w:lang w:val="en-US"/>
        </w:rPr>
        <w:t xml:space="preserve">Students are </w:t>
      </w:r>
      <w:r w:rsidRPr="005C1E1E">
        <w:rPr>
          <w:rFonts w:ascii="Arial" w:hAnsi="Arial" w:cs="Arial"/>
          <w:b/>
          <w:i/>
          <w:sz w:val="20"/>
          <w:szCs w:val="20"/>
          <w:lang w:val="en-US"/>
        </w:rPr>
        <w:t>REQUIRED TO COMPLETE ALL COMPONENTS</w:t>
      </w:r>
      <w:r w:rsidRPr="005C1E1E">
        <w:rPr>
          <w:rFonts w:ascii="Arial" w:hAnsi="Arial" w:cs="Arial"/>
          <w:sz w:val="20"/>
          <w:szCs w:val="20"/>
          <w:lang w:val="en-US"/>
        </w:rPr>
        <w:t xml:space="preserve"> of this course. There are no exceptions to this. Extra assignments to improve grades </w:t>
      </w:r>
      <w:r w:rsidRPr="005C1E1E">
        <w:rPr>
          <w:rFonts w:ascii="Arial" w:hAnsi="Arial" w:cs="Arial"/>
          <w:b/>
          <w:i/>
          <w:sz w:val="20"/>
          <w:szCs w:val="20"/>
          <w:lang w:val="en-US"/>
        </w:rPr>
        <w:t>will NOT</w:t>
      </w:r>
      <w:r w:rsidRPr="005C1E1E">
        <w:rPr>
          <w:rFonts w:ascii="Arial" w:hAnsi="Arial" w:cs="Arial"/>
          <w:sz w:val="20"/>
          <w:szCs w:val="20"/>
          <w:lang w:val="en-US"/>
        </w:rPr>
        <w:t xml:space="preserve"> be allowed. </w:t>
      </w:r>
    </w:p>
    <w:p w14:paraId="2FEB4A26" w14:textId="77777777" w:rsidR="005C1E1E" w:rsidRPr="005C1E1E" w:rsidRDefault="005C1E1E" w:rsidP="005C1E1E">
      <w:pPr>
        <w:spacing w:after="160" w:line="259" w:lineRule="auto"/>
        <w:rPr>
          <w:rFonts w:ascii="Arial" w:hAnsi="Arial" w:cs="Arial"/>
          <w:b/>
          <w:sz w:val="20"/>
          <w:szCs w:val="20"/>
          <w:lang w:val="en-US"/>
        </w:rPr>
      </w:pPr>
      <w:r w:rsidRPr="005C1E1E">
        <w:rPr>
          <w:rFonts w:ascii="Arial" w:hAnsi="Arial" w:cs="Arial"/>
          <w:b/>
          <w:sz w:val="20"/>
          <w:szCs w:val="20"/>
          <w:lang w:val="en-US"/>
        </w:rPr>
        <w:t xml:space="preserve">Grades </w:t>
      </w:r>
      <w:r w:rsidRPr="005C1E1E">
        <w:rPr>
          <w:rFonts w:ascii="Arial" w:hAnsi="Arial" w:cs="Arial"/>
          <w:b/>
          <w:sz w:val="20"/>
          <w:szCs w:val="20"/>
          <w:u w:val="single"/>
          <w:lang w:val="en-US"/>
        </w:rPr>
        <w:t>will not be adjusted</w:t>
      </w:r>
      <w:r w:rsidRPr="005C1E1E">
        <w:rPr>
          <w:rFonts w:ascii="Arial" w:hAnsi="Arial" w:cs="Arial"/>
          <w:b/>
          <w:sz w:val="20"/>
          <w:szCs w:val="20"/>
          <w:lang w:val="en-US"/>
        </w:rPr>
        <w:t xml:space="preserve"> on the basis of need. It is important to monitor your performance in the course. Remember: </w:t>
      </w:r>
      <w:r w:rsidRPr="005C1E1E">
        <w:rPr>
          <w:rFonts w:ascii="Arial" w:hAnsi="Arial" w:cs="Arial"/>
          <w:b/>
          <w:i/>
          <w:sz w:val="20"/>
          <w:szCs w:val="20"/>
          <w:lang w:val="en-US"/>
        </w:rPr>
        <w:t>You</w:t>
      </w:r>
      <w:r w:rsidRPr="005C1E1E">
        <w:rPr>
          <w:rFonts w:ascii="Arial" w:hAnsi="Arial" w:cs="Arial"/>
          <w:b/>
          <w:sz w:val="20"/>
          <w:szCs w:val="20"/>
          <w:lang w:val="en-US"/>
        </w:rPr>
        <w:t xml:space="preserve"> are responsible for your grades in this course.</w:t>
      </w:r>
    </w:p>
    <w:p w14:paraId="70884FF8" w14:textId="1FDAA317" w:rsidR="005C1E1E" w:rsidRPr="005C1E1E" w:rsidRDefault="005C1E1E" w:rsidP="005C1E1E">
      <w:pPr>
        <w:spacing w:after="160" w:line="259" w:lineRule="auto"/>
        <w:rPr>
          <w:rFonts w:ascii="Arial" w:hAnsi="Arial" w:cs="Arial"/>
          <w:sz w:val="20"/>
          <w:szCs w:val="22"/>
          <w:lang w:val="en-US"/>
        </w:rPr>
      </w:pPr>
      <w:r w:rsidRPr="005C1E1E">
        <w:rPr>
          <w:rFonts w:ascii="Arial" w:hAnsi="Arial" w:cs="Arial"/>
          <w:sz w:val="20"/>
          <w:szCs w:val="22"/>
          <w:lang w:val="en-US"/>
        </w:rPr>
        <w:t>Th</w:t>
      </w:r>
      <w:r w:rsidR="00560942">
        <w:rPr>
          <w:rFonts w:ascii="Arial" w:hAnsi="Arial" w:cs="Arial"/>
          <w:sz w:val="20"/>
          <w:szCs w:val="22"/>
          <w:lang w:val="en-US"/>
        </w:rPr>
        <w:t>e</w:t>
      </w:r>
      <w:r w:rsidRPr="005C1E1E">
        <w:rPr>
          <w:rFonts w:ascii="Arial" w:hAnsi="Arial" w:cs="Arial"/>
          <w:sz w:val="20"/>
          <w:szCs w:val="22"/>
          <w:lang w:val="en-US"/>
        </w:rPr>
        <w:t xml:space="preserve"> Department </w:t>
      </w:r>
      <w:r w:rsidR="00560942">
        <w:rPr>
          <w:rFonts w:ascii="Arial" w:hAnsi="Arial" w:cs="Arial"/>
          <w:sz w:val="20"/>
          <w:szCs w:val="22"/>
          <w:lang w:val="en-US"/>
        </w:rPr>
        <w:t xml:space="preserve">does not have a </w:t>
      </w:r>
      <w:r w:rsidRPr="005C1E1E">
        <w:rPr>
          <w:rFonts w:ascii="Arial" w:hAnsi="Arial" w:cs="Arial"/>
          <w:sz w:val="20"/>
          <w:szCs w:val="22"/>
          <w:lang w:val="en-US"/>
        </w:rPr>
        <w:t>grade policy which states that for courses in the 3000-4000 range, the class average</w:t>
      </w:r>
      <w:r w:rsidR="00560942">
        <w:rPr>
          <w:rFonts w:ascii="Arial" w:hAnsi="Arial" w:cs="Arial"/>
          <w:sz w:val="20"/>
          <w:szCs w:val="22"/>
          <w:lang w:val="en-US"/>
        </w:rPr>
        <w:t xml:space="preserve"> usually</w:t>
      </w:r>
      <w:r w:rsidRPr="005C1E1E">
        <w:rPr>
          <w:rFonts w:ascii="Arial" w:hAnsi="Arial" w:cs="Arial"/>
          <w:sz w:val="20"/>
          <w:szCs w:val="22"/>
          <w:lang w:val="en-US"/>
        </w:rPr>
        <w:t xml:space="preserve"> fall</w:t>
      </w:r>
      <w:r w:rsidR="00560942">
        <w:rPr>
          <w:rFonts w:ascii="Arial" w:hAnsi="Arial" w:cs="Arial"/>
          <w:sz w:val="20"/>
          <w:szCs w:val="22"/>
          <w:lang w:val="en-US"/>
        </w:rPr>
        <w:t>s</w:t>
      </w:r>
      <w:r w:rsidRPr="005C1E1E">
        <w:rPr>
          <w:rFonts w:ascii="Arial" w:hAnsi="Arial" w:cs="Arial"/>
          <w:sz w:val="20"/>
          <w:szCs w:val="22"/>
          <w:lang w:val="en-US"/>
        </w:rPr>
        <w:t xml:space="preserve"> between 70% and 77% for all sections of a course taught by the same instructor.  In very exceptional circumstances only, class averages outside this range may be approved by the Undergraduate Chair or Chair.  Class averages are not grounds for appeal.</w:t>
      </w:r>
    </w:p>
    <w:p w14:paraId="6B95DA02" w14:textId="289EADFD" w:rsidR="00AA35A3" w:rsidRDefault="00AA35A3" w:rsidP="00AA35A3">
      <w:pPr>
        <w:pStyle w:val="Heading1"/>
        <w:spacing w:line="240" w:lineRule="auto"/>
        <w:ind w:left="0"/>
      </w:pPr>
      <w:r>
        <w:lastRenderedPageBreak/>
        <w:t>Participation</w:t>
      </w:r>
      <w:r>
        <w:rPr>
          <w:b w:val="0"/>
          <w:u w:val="none"/>
        </w:rPr>
        <w:t xml:space="preserve"> </w:t>
      </w:r>
    </w:p>
    <w:p w14:paraId="6ED96F0B" w14:textId="77777777" w:rsidR="00AA35A3" w:rsidRDefault="00AA35A3" w:rsidP="00AA35A3">
      <w:r>
        <w:t xml:space="preserve">It is expected that students will attend all classes and arrive on time and ready to work.  I will be evaluating on a daily basis both the quantity and quality of your efforts.  The main objective of your contribution is not evaluation but learning or helping your colleagues (and instructor) to learn.  The following list might be of some help. </w:t>
      </w:r>
    </w:p>
    <w:p w14:paraId="2685DDA0" w14:textId="77777777" w:rsidR="00AA35A3" w:rsidRDefault="00AA35A3" w:rsidP="00AA35A3">
      <w:pPr>
        <w:ind w:left="487"/>
      </w:pPr>
      <w:r>
        <w:t xml:space="preserve"> </w:t>
      </w:r>
    </w:p>
    <w:p w14:paraId="78941ADD" w14:textId="77777777" w:rsidR="00AA35A3" w:rsidRDefault="00AA35A3" w:rsidP="00AA35A3">
      <w:pPr>
        <w:numPr>
          <w:ilvl w:val="0"/>
          <w:numId w:val="8"/>
        </w:numPr>
        <w:ind w:left="487" w:hanging="233"/>
      </w:pPr>
      <w:r>
        <w:rPr>
          <w:b/>
        </w:rPr>
        <w:t>-- EXCELLENT</w:t>
      </w:r>
      <w:r>
        <w:t xml:space="preserve"> </w:t>
      </w:r>
    </w:p>
    <w:p w14:paraId="64D78506" w14:textId="77777777" w:rsidR="00AA35A3" w:rsidRDefault="00AA35A3" w:rsidP="00AA35A3">
      <w:pPr>
        <w:numPr>
          <w:ilvl w:val="1"/>
          <w:numId w:val="8"/>
        </w:numPr>
        <w:ind w:left="487" w:hanging="360"/>
      </w:pPr>
      <w:r>
        <w:t xml:space="preserve">contributed  consistently to class discussions </w:t>
      </w:r>
    </w:p>
    <w:p w14:paraId="3B171105" w14:textId="77777777" w:rsidR="00AA35A3" w:rsidRDefault="00AA35A3" w:rsidP="00AA35A3">
      <w:pPr>
        <w:numPr>
          <w:ilvl w:val="1"/>
          <w:numId w:val="8"/>
        </w:numPr>
        <w:ind w:left="487" w:hanging="360"/>
      </w:pPr>
      <w:r>
        <w:t xml:space="preserve">contributions indicated preparation and deep thought </w:t>
      </w:r>
    </w:p>
    <w:p w14:paraId="7EF4BE7C" w14:textId="77777777" w:rsidR="00AA35A3" w:rsidRDefault="00AA35A3" w:rsidP="00AA35A3">
      <w:pPr>
        <w:numPr>
          <w:ilvl w:val="1"/>
          <w:numId w:val="8"/>
        </w:numPr>
        <w:ind w:left="487" w:hanging="360"/>
      </w:pPr>
      <w:r>
        <w:t xml:space="preserve">frequently explained difficult points or concepts </w:t>
      </w:r>
    </w:p>
    <w:p w14:paraId="0E3C9ACE" w14:textId="77777777" w:rsidR="00AA35A3" w:rsidRDefault="00AA35A3" w:rsidP="00AA35A3">
      <w:pPr>
        <w:numPr>
          <w:ilvl w:val="1"/>
          <w:numId w:val="8"/>
        </w:numPr>
        <w:ind w:left="487" w:hanging="360"/>
      </w:pPr>
      <w:r>
        <w:t xml:space="preserve">provided positive direction for class discussions </w:t>
      </w:r>
    </w:p>
    <w:p w14:paraId="460B78C6" w14:textId="77777777" w:rsidR="00AA35A3" w:rsidRDefault="00AA35A3" w:rsidP="00AA35A3">
      <w:pPr>
        <w:numPr>
          <w:ilvl w:val="1"/>
          <w:numId w:val="8"/>
        </w:numPr>
        <w:ind w:left="487" w:hanging="360"/>
      </w:pPr>
      <w:r>
        <w:t xml:space="preserve">able to build and develop strong arguments for position </w:t>
      </w:r>
    </w:p>
    <w:p w14:paraId="412516A7" w14:textId="77777777" w:rsidR="00AA35A3" w:rsidRPr="00D51C7B" w:rsidRDefault="00AA35A3" w:rsidP="00AA35A3">
      <w:pPr>
        <w:ind w:left="487"/>
        <w:rPr>
          <w:sz w:val="12"/>
          <w:szCs w:val="12"/>
        </w:rPr>
      </w:pPr>
      <w:r>
        <w:rPr>
          <w:b/>
        </w:rPr>
        <w:t xml:space="preserve"> </w:t>
      </w:r>
    </w:p>
    <w:p w14:paraId="46E2CC86" w14:textId="77777777" w:rsidR="00AA35A3" w:rsidRDefault="00AA35A3" w:rsidP="00AA35A3">
      <w:pPr>
        <w:numPr>
          <w:ilvl w:val="0"/>
          <w:numId w:val="8"/>
        </w:numPr>
        <w:ind w:left="487" w:hanging="233"/>
      </w:pPr>
      <w:r>
        <w:rPr>
          <w:b/>
        </w:rPr>
        <w:t xml:space="preserve">--  GOOD Contribution </w:t>
      </w:r>
    </w:p>
    <w:p w14:paraId="05CD11F1" w14:textId="77777777" w:rsidR="00AA35A3" w:rsidRDefault="00AA35A3" w:rsidP="00AA35A3">
      <w:pPr>
        <w:numPr>
          <w:ilvl w:val="1"/>
          <w:numId w:val="8"/>
        </w:numPr>
        <w:ind w:left="487" w:hanging="360"/>
      </w:pPr>
      <w:r>
        <w:t xml:space="preserve">contributed consistently to discussions </w:t>
      </w:r>
    </w:p>
    <w:p w14:paraId="2735F530" w14:textId="77777777" w:rsidR="00AA35A3" w:rsidRDefault="00AA35A3" w:rsidP="00AA35A3">
      <w:pPr>
        <w:numPr>
          <w:ilvl w:val="1"/>
          <w:numId w:val="8"/>
        </w:numPr>
        <w:ind w:left="487" w:hanging="360"/>
      </w:pPr>
      <w:r>
        <w:t xml:space="preserve">contributions indicated preparation and some thought </w:t>
      </w:r>
    </w:p>
    <w:p w14:paraId="5C0BF379" w14:textId="77777777" w:rsidR="00AA35A3" w:rsidRDefault="00AA35A3" w:rsidP="00AA35A3">
      <w:pPr>
        <w:numPr>
          <w:ilvl w:val="1"/>
          <w:numId w:val="8"/>
        </w:numPr>
        <w:ind w:left="487" w:hanging="360"/>
      </w:pPr>
      <w:r>
        <w:t xml:space="preserve">often explained difficult points or concepts </w:t>
      </w:r>
    </w:p>
    <w:p w14:paraId="51885C45" w14:textId="77777777" w:rsidR="00AA35A3" w:rsidRDefault="00AA35A3" w:rsidP="00AA35A3">
      <w:pPr>
        <w:numPr>
          <w:ilvl w:val="1"/>
          <w:numId w:val="8"/>
        </w:numPr>
        <w:ind w:left="487" w:hanging="360"/>
      </w:pPr>
      <w:r>
        <w:t xml:space="preserve">occasionally built arguments for a position </w:t>
      </w:r>
    </w:p>
    <w:p w14:paraId="7748B1CF" w14:textId="77777777" w:rsidR="00AA35A3" w:rsidRPr="00D51C7B" w:rsidRDefault="00AA35A3" w:rsidP="00AA35A3">
      <w:pPr>
        <w:ind w:left="487"/>
        <w:rPr>
          <w:sz w:val="12"/>
          <w:szCs w:val="12"/>
        </w:rPr>
      </w:pPr>
      <w:r>
        <w:rPr>
          <w:b/>
        </w:rPr>
        <w:t xml:space="preserve"> </w:t>
      </w:r>
    </w:p>
    <w:p w14:paraId="3ADA3DDF" w14:textId="77777777" w:rsidR="00AA35A3" w:rsidRDefault="00AA35A3" w:rsidP="00AA35A3">
      <w:pPr>
        <w:ind w:left="487"/>
      </w:pPr>
      <w:r>
        <w:rPr>
          <w:b/>
        </w:rPr>
        <w:t xml:space="preserve"> -- FAIR Contribution </w:t>
      </w:r>
    </w:p>
    <w:p w14:paraId="61846E99" w14:textId="77777777" w:rsidR="00AA35A3" w:rsidRDefault="00AA35A3" w:rsidP="00AA35A3">
      <w:pPr>
        <w:numPr>
          <w:ilvl w:val="1"/>
          <w:numId w:val="8"/>
        </w:numPr>
        <w:ind w:left="487" w:hanging="360"/>
      </w:pPr>
      <w:r>
        <w:t xml:space="preserve">contributed to class discussions </w:t>
      </w:r>
    </w:p>
    <w:p w14:paraId="3093D493" w14:textId="77777777" w:rsidR="00AA35A3" w:rsidRDefault="00AA35A3" w:rsidP="00AA35A3">
      <w:pPr>
        <w:numPr>
          <w:ilvl w:val="1"/>
          <w:numId w:val="8"/>
        </w:numPr>
        <w:ind w:left="487" w:hanging="360"/>
      </w:pPr>
      <w:r>
        <w:t xml:space="preserve">gave indication of preparation and thought </w:t>
      </w:r>
    </w:p>
    <w:p w14:paraId="324EE1F2" w14:textId="77777777" w:rsidR="00AA35A3" w:rsidRDefault="00AA35A3" w:rsidP="00AA35A3">
      <w:pPr>
        <w:numPr>
          <w:ilvl w:val="1"/>
          <w:numId w:val="8"/>
        </w:numPr>
        <w:ind w:left="487" w:hanging="360"/>
      </w:pPr>
      <w:r>
        <w:t xml:space="preserve">occasionally helped in developing an argument </w:t>
      </w:r>
    </w:p>
    <w:p w14:paraId="173ED2E3" w14:textId="77777777" w:rsidR="00AA35A3" w:rsidRDefault="00AA35A3" w:rsidP="00AA35A3">
      <w:pPr>
        <w:ind w:left="487"/>
      </w:pPr>
      <w:r>
        <w:t xml:space="preserve"> </w:t>
      </w:r>
    </w:p>
    <w:p w14:paraId="602D1D5D" w14:textId="77777777" w:rsidR="00AA35A3" w:rsidRDefault="00AA35A3" w:rsidP="00AA35A3">
      <w:pPr>
        <w:numPr>
          <w:ilvl w:val="0"/>
          <w:numId w:val="8"/>
        </w:numPr>
        <w:ind w:left="487" w:hanging="233"/>
      </w:pPr>
      <w:r>
        <w:rPr>
          <w:b/>
        </w:rPr>
        <w:t>-- POOR Contribution</w:t>
      </w:r>
      <w:r>
        <w:t xml:space="preserve"> </w:t>
      </w:r>
    </w:p>
    <w:p w14:paraId="3DCC5CE4" w14:textId="77777777" w:rsidR="00AA35A3" w:rsidRDefault="00AA35A3" w:rsidP="00AA35A3">
      <w:pPr>
        <w:numPr>
          <w:ilvl w:val="1"/>
          <w:numId w:val="8"/>
        </w:numPr>
        <w:ind w:left="487" w:hanging="360"/>
      </w:pPr>
      <w:r>
        <w:t xml:space="preserve">contributed infrequently to discussions </w:t>
      </w:r>
    </w:p>
    <w:p w14:paraId="64146414" w14:textId="77777777" w:rsidR="00AA35A3" w:rsidRDefault="00AA35A3" w:rsidP="00AA35A3">
      <w:pPr>
        <w:numPr>
          <w:ilvl w:val="1"/>
          <w:numId w:val="8"/>
        </w:numPr>
        <w:ind w:left="487" w:hanging="360"/>
      </w:pPr>
      <w:r>
        <w:t xml:space="preserve">gave little indication of preparation and thought </w:t>
      </w:r>
    </w:p>
    <w:p w14:paraId="7D503784" w14:textId="77777777" w:rsidR="00AA35A3" w:rsidRDefault="00AA35A3" w:rsidP="00AA35A3">
      <w:pPr>
        <w:numPr>
          <w:ilvl w:val="1"/>
          <w:numId w:val="8"/>
        </w:numPr>
        <w:ind w:left="487" w:hanging="360"/>
      </w:pPr>
      <w:r>
        <w:t xml:space="preserve">did not aid in providing a positive atmosphere for meaningful discussion </w:t>
      </w:r>
    </w:p>
    <w:p w14:paraId="096EC482" w14:textId="77777777" w:rsidR="00AA35A3" w:rsidRDefault="00AA35A3" w:rsidP="00AA35A3">
      <w:pPr>
        <w:ind w:left="487"/>
      </w:pPr>
      <w:r>
        <w:t xml:space="preserve"> </w:t>
      </w:r>
    </w:p>
    <w:p w14:paraId="797564F2" w14:textId="77777777" w:rsidR="00AA35A3" w:rsidRDefault="00AA35A3" w:rsidP="00AA35A3">
      <w:pPr>
        <w:numPr>
          <w:ilvl w:val="0"/>
          <w:numId w:val="8"/>
        </w:numPr>
        <w:ind w:left="487" w:hanging="233"/>
      </w:pPr>
      <w:r>
        <w:rPr>
          <w:b/>
        </w:rPr>
        <w:t xml:space="preserve">-- UNSATISFACTORY </w:t>
      </w:r>
    </w:p>
    <w:p w14:paraId="27AEA12F" w14:textId="77777777" w:rsidR="00AA35A3" w:rsidRDefault="00AA35A3" w:rsidP="00AA35A3">
      <w:pPr>
        <w:numPr>
          <w:ilvl w:val="1"/>
          <w:numId w:val="8"/>
        </w:numPr>
        <w:ind w:left="487" w:hanging="360"/>
      </w:pPr>
      <w:r>
        <w:t>never, or almost never contributed to discussions</w:t>
      </w:r>
      <w:r>
        <w:rPr>
          <w:b/>
        </w:rPr>
        <w:t xml:space="preserve"> </w:t>
      </w:r>
    </w:p>
    <w:p w14:paraId="716A58EB" w14:textId="77777777" w:rsidR="00AA35A3" w:rsidRDefault="00AA35A3" w:rsidP="00AA35A3">
      <w:pPr>
        <w:numPr>
          <w:ilvl w:val="1"/>
          <w:numId w:val="8"/>
        </w:numPr>
        <w:ind w:left="487" w:hanging="360"/>
      </w:pPr>
      <w:r>
        <w:t>gave no indication of preparation or thought</w:t>
      </w:r>
      <w:r>
        <w:rPr>
          <w:b/>
        </w:rPr>
        <w:t xml:space="preserve"> </w:t>
      </w:r>
    </w:p>
    <w:p w14:paraId="17E22F34" w14:textId="77777777" w:rsidR="00AA35A3" w:rsidRDefault="00AA35A3" w:rsidP="00AA35A3">
      <w:pPr>
        <w:ind w:left="487"/>
        <w:rPr>
          <w:b/>
        </w:rPr>
      </w:pPr>
      <w:r>
        <w:t xml:space="preserve"> </w:t>
      </w:r>
    </w:p>
    <w:p w14:paraId="5B398CDF" w14:textId="77777777" w:rsidR="00AA35A3" w:rsidRDefault="00AA35A3" w:rsidP="00AA35A3">
      <w:pPr>
        <w:ind w:left="487"/>
      </w:pPr>
      <w:r>
        <w:rPr>
          <w:b/>
        </w:rPr>
        <w:t>NOTES:</w:t>
      </w:r>
      <w:r>
        <w:t xml:space="preserve"> </w:t>
      </w:r>
    </w:p>
    <w:p w14:paraId="49DE1C94" w14:textId="77777777" w:rsidR="00AA35A3" w:rsidRDefault="00AA35A3" w:rsidP="00AA35A3">
      <w:pPr>
        <w:ind w:left="487"/>
      </w:pPr>
      <w:r>
        <w:t xml:space="preserve">-   It is the student’s responsibility to submit his or her own original written material in courses in this program.  See the current Western Academic Calendar, “Scholastic Offences” </w:t>
      </w:r>
    </w:p>
    <w:p w14:paraId="68FB443D" w14:textId="77777777" w:rsidR="00AA35A3" w:rsidRDefault="00AA35A3" w:rsidP="00AA35A3">
      <w:pPr>
        <w:ind w:left="487"/>
      </w:pPr>
      <w:r>
        <w:t xml:space="preserve">-  For a description of the process to be followed for mark/grades appeals see your professor. </w:t>
      </w:r>
    </w:p>
    <w:p w14:paraId="0A75B646" w14:textId="77777777" w:rsidR="00AA35A3" w:rsidRDefault="00AA35A3" w:rsidP="00AA35A3">
      <w:pPr>
        <w:ind w:left="487"/>
      </w:pPr>
    </w:p>
    <w:p w14:paraId="60DE544C" w14:textId="77777777" w:rsidR="00AA35A3" w:rsidRDefault="00AA35A3" w:rsidP="00AA35A3">
      <w:pPr>
        <w:ind w:left="487"/>
      </w:pPr>
      <w:r>
        <w:rPr>
          <w:b/>
        </w:rPr>
        <w:t>Extensions for assignments and re-scheduling of exams will only be allowed for extenuating circumstances.</w:t>
      </w:r>
      <w:r>
        <w:t xml:space="preserve">  Accommodations will only be granted with documentation.  For non-medical grounds, the student must submit a request to the instructor </w:t>
      </w:r>
      <w:r>
        <w:rPr>
          <w:u w:val="single" w:color="000000"/>
        </w:rPr>
        <w:t>in writing</w:t>
      </w:r>
      <w:r>
        <w:t xml:space="preserve"> prior to the due date of an assignment, and immediately in the case of a test (or as soon as possible following a medical emergency).  Please provide an explanation and length of </w:t>
      </w:r>
      <w:r>
        <w:lastRenderedPageBreak/>
        <w:t xml:space="preserve">time required.  At the discretion of the instructor, the granting of extensions or re-scheduling of tests may require the student to submit supporting medical or non-medical documentation to the Academic Counsellor, who will then make the determination as to whether accommodation is warranted. </w:t>
      </w:r>
      <w:r>
        <w:tab/>
        <w:t xml:space="preserve"> </w:t>
      </w:r>
    </w:p>
    <w:p w14:paraId="4C54E2A4" w14:textId="77777777" w:rsidR="00AA35A3" w:rsidRDefault="00AA35A3" w:rsidP="00AA35A3">
      <w:pPr>
        <w:ind w:left="487"/>
        <w:jc w:val="center"/>
        <w:rPr>
          <w:b/>
        </w:rPr>
      </w:pPr>
    </w:p>
    <w:p w14:paraId="494E1E30" w14:textId="6FDD2D7C" w:rsidR="00AA35A3" w:rsidRDefault="00AA35A3" w:rsidP="005A7479">
      <w:pPr>
        <w:ind w:left="487"/>
      </w:pPr>
      <w:r>
        <w:t>(Note: Additional required and/or supplementary readings may be assigned weekly on OWL</w:t>
      </w:r>
      <w:r w:rsidR="00D5671A">
        <w:t xml:space="preserve"> BRIGHTSPACE</w:t>
      </w:r>
      <w:r>
        <w:t xml:space="preserve"> to be prepared before</w:t>
      </w:r>
      <w:r w:rsidR="005A7479">
        <w:t xml:space="preserve"> class for in-class discussion)</w:t>
      </w:r>
    </w:p>
    <w:p w14:paraId="1D0F35F6" w14:textId="77777777" w:rsidR="00AA35A3" w:rsidRDefault="00AA35A3" w:rsidP="00AA35A3">
      <w:pPr>
        <w:ind w:left="50"/>
        <w:rPr>
          <w:b/>
        </w:rPr>
      </w:pPr>
    </w:p>
    <w:p w14:paraId="6F8A4DCC" w14:textId="01F979A9" w:rsidR="00A40E41" w:rsidRPr="00A40E41" w:rsidRDefault="00A40E41" w:rsidP="00A40E41">
      <w:pPr>
        <w:ind w:left="142"/>
        <w:rPr>
          <w:b/>
          <w:u w:val="single"/>
        </w:rPr>
      </w:pPr>
      <w:r w:rsidRPr="00A40E41">
        <w:rPr>
          <w:b/>
        </w:rPr>
        <w:t xml:space="preserve">Add/Drop Deadlines </w:t>
      </w:r>
    </w:p>
    <w:p w14:paraId="676F13E3" w14:textId="62D743DB" w:rsidR="00A40E41" w:rsidRDefault="004F4CC4" w:rsidP="00A40E41">
      <w:pPr>
        <w:tabs>
          <w:tab w:val="center" w:pos="1916"/>
          <w:tab w:val="center" w:pos="3764"/>
          <w:tab w:val="center" w:pos="6454"/>
        </w:tabs>
        <w:ind w:left="142"/>
      </w:pPr>
      <w:r>
        <w:rPr>
          <w:rFonts w:eastAsia="Calibri"/>
        </w:rPr>
        <w:t xml:space="preserve">Tues, </w:t>
      </w:r>
      <w:proofErr w:type="gramStart"/>
      <w:r>
        <w:rPr>
          <w:rFonts w:eastAsia="Calibri"/>
        </w:rPr>
        <w:t xml:space="preserve">May  </w:t>
      </w:r>
      <w:r w:rsidR="006D7D1F">
        <w:rPr>
          <w:rFonts w:eastAsia="Calibri"/>
        </w:rPr>
        <w:t>12</w:t>
      </w:r>
      <w:proofErr w:type="gramEnd"/>
      <w:r>
        <w:rPr>
          <w:rFonts w:eastAsia="Calibri"/>
        </w:rPr>
        <w:t xml:space="preserve"> 202</w:t>
      </w:r>
      <w:r w:rsidR="006D7D1F">
        <w:rPr>
          <w:rFonts w:eastAsia="Calibri"/>
        </w:rPr>
        <w:t>6</w:t>
      </w:r>
      <w:r w:rsidR="00A40E41" w:rsidRPr="00EC60B2">
        <w:t xml:space="preserve"> </w:t>
      </w:r>
      <w:r w:rsidR="00A40E41" w:rsidRPr="00EC60B2">
        <w:tab/>
      </w:r>
      <w:r w:rsidR="00A40E41">
        <w:t xml:space="preserve">   </w:t>
      </w:r>
      <w:r w:rsidR="00A40E41" w:rsidRPr="00EC60B2">
        <w:t xml:space="preserve">Last day to ADD a first-term half course. </w:t>
      </w:r>
    </w:p>
    <w:p w14:paraId="10237FCA" w14:textId="5BB84788" w:rsidR="00DD7586" w:rsidRDefault="006D7D1F" w:rsidP="00A40E41">
      <w:pPr>
        <w:tabs>
          <w:tab w:val="center" w:pos="1916"/>
          <w:tab w:val="center" w:pos="3764"/>
          <w:tab w:val="center" w:pos="6454"/>
        </w:tabs>
        <w:ind w:left="142"/>
      </w:pPr>
      <w:r>
        <w:t>Tues</w:t>
      </w:r>
      <w:r w:rsidR="004F4CC4">
        <w:t xml:space="preserve">, June </w:t>
      </w:r>
      <w:r w:rsidR="00D045CE">
        <w:t>2</w:t>
      </w:r>
      <w:proofErr w:type="gramStart"/>
      <w:r w:rsidR="004F4CC4">
        <w:t xml:space="preserve"> 202</w:t>
      </w:r>
      <w:r>
        <w:t>6</w:t>
      </w:r>
      <w:proofErr w:type="gramEnd"/>
      <w:r w:rsidR="004F4CC4">
        <w:t xml:space="preserve">    </w:t>
      </w:r>
      <w:r w:rsidR="00A40E41">
        <w:t xml:space="preserve">   </w:t>
      </w:r>
      <w:r w:rsidR="00A40E41" w:rsidRPr="00EC60B2">
        <w:t>Last day to DROP a first-term half course without academic penalty.</w:t>
      </w:r>
    </w:p>
    <w:p w14:paraId="457F4F7F" w14:textId="77777777" w:rsidR="00A40E41" w:rsidRPr="00A40E41" w:rsidRDefault="00A40E41" w:rsidP="00A40E41">
      <w:pPr>
        <w:tabs>
          <w:tab w:val="center" w:pos="1916"/>
          <w:tab w:val="center" w:pos="3764"/>
          <w:tab w:val="center" w:pos="6454"/>
        </w:tabs>
        <w:ind w:left="142"/>
      </w:pPr>
    </w:p>
    <w:p w14:paraId="3CEA1351" w14:textId="0AF5CA00" w:rsidR="00DD7586" w:rsidRDefault="00DD7586" w:rsidP="00DD7586">
      <w:pPr>
        <w:pStyle w:val="ListParagraph"/>
        <w:numPr>
          <w:ilvl w:val="0"/>
          <w:numId w:val="1"/>
        </w:numPr>
        <w:rPr>
          <w:rFonts w:ascii="Arial" w:hAnsi="Arial" w:cs="Arial"/>
          <w:b/>
          <w:bCs/>
          <w:sz w:val="22"/>
          <w:szCs w:val="22"/>
          <w:lang w:val="en-CA"/>
        </w:rPr>
      </w:pPr>
      <w:r>
        <w:rPr>
          <w:rFonts w:ascii="Arial" w:hAnsi="Arial" w:cs="Arial"/>
          <w:b/>
          <w:bCs/>
          <w:sz w:val="22"/>
          <w:szCs w:val="22"/>
          <w:lang w:val="en-CA"/>
        </w:rPr>
        <w:t>Tentative Class Schedule/ Syllabus</w:t>
      </w:r>
      <w:r w:rsidR="00AA35A3">
        <w:rPr>
          <w:rFonts w:ascii="Arial" w:hAnsi="Arial" w:cs="Arial"/>
          <w:b/>
          <w:bCs/>
          <w:sz w:val="22"/>
          <w:szCs w:val="22"/>
          <w:lang w:val="en-CA"/>
        </w:rPr>
        <w:t>: Posted on OWL</w:t>
      </w:r>
      <w:r w:rsidR="00D045CE">
        <w:rPr>
          <w:rFonts w:ascii="Arial" w:hAnsi="Arial" w:cs="Arial"/>
          <w:b/>
          <w:bCs/>
          <w:sz w:val="22"/>
          <w:szCs w:val="22"/>
          <w:lang w:val="en-CA"/>
        </w:rPr>
        <w:t xml:space="preserve"> BRIGHTSPACE</w:t>
      </w:r>
    </w:p>
    <w:p w14:paraId="7C795B41" w14:textId="77777777" w:rsidR="00D8250D" w:rsidRPr="00D8250D" w:rsidRDefault="00D8250D" w:rsidP="00D8250D">
      <w:pPr>
        <w:rPr>
          <w:rFonts w:ascii="Arial" w:hAnsi="Arial" w:cs="Arial"/>
          <w:b/>
          <w:bCs/>
          <w:sz w:val="22"/>
          <w:szCs w:val="22"/>
        </w:rPr>
      </w:pPr>
    </w:p>
    <w:p w14:paraId="77BDD022" w14:textId="194D89A6" w:rsidR="00D8250D" w:rsidRDefault="00D8250D" w:rsidP="00D8250D">
      <w:pPr>
        <w:pStyle w:val="paragraph"/>
        <w:spacing w:before="0" w:beforeAutospacing="0" w:after="0" w:afterAutospacing="0"/>
        <w:textAlignment w:val="baseline"/>
        <w:rPr>
          <w:rStyle w:val="eop"/>
          <w:b/>
          <w:bCs/>
        </w:rPr>
      </w:pPr>
      <w:r>
        <w:rPr>
          <w:rStyle w:val="eop"/>
          <w:b/>
          <w:bCs/>
        </w:rPr>
        <w:t>3</w:t>
      </w:r>
      <w:r w:rsidRPr="00395A30">
        <w:rPr>
          <w:rStyle w:val="eop"/>
          <w:b/>
          <w:bCs/>
        </w:rPr>
        <w:t>. Additional Resources</w:t>
      </w:r>
    </w:p>
    <w:p w14:paraId="47E6B332" w14:textId="77777777" w:rsidR="00D8250D" w:rsidRDefault="00D8250D" w:rsidP="00D8250D">
      <w:pPr>
        <w:pStyle w:val="paragraph"/>
        <w:spacing w:before="0" w:beforeAutospacing="0" w:after="0" w:afterAutospacing="0"/>
        <w:textAlignment w:val="baseline"/>
        <w:rPr>
          <w:rStyle w:val="eop"/>
          <w:b/>
          <w:bCs/>
        </w:rPr>
      </w:pPr>
    </w:p>
    <w:p w14:paraId="78754EF7" w14:textId="77777777" w:rsidR="00D8250D" w:rsidRPr="00063E26" w:rsidRDefault="00D8250D" w:rsidP="00D8250D">
      <w:pPr>
        <w:pStyle w:val="paragraph"/>
        <w:numPr>
          <w:ilvl w:val="0"/>
          <w:numId w:val="11"/>
        </w:numPr>
        <w:spacing w:before="0" w:beforeAutospacing="0" w:after="0" w:afterAutospacing="0"/>
        <w:textAlignment w:val="baseline"/>
      </w:pPr>
      <w:r w:rsidRPr="00063E26">
        <w:rPr>
          <w:rStyle w:val="eop"/>
        </w:rPr>
        <w:t xml:space="preserve">Western Academic Calendar: </w:t>
      </w:r>
      <w:hyperlink r:id="rId10" w:history="1">
        <w:r w:rsidRPr="00063E26">
          <w:rPr>
            <w:rStyle w:val="Hyperlink"/>
          </w:rPr>
          <w:t>https://westerncalendar.uwo.ca</w:t>
        </w:r>
      </w:hyperlink>
      <w:r w:rsidRPr="00063E26">
        <w:rPr>
          <w:rStyle w:val="eop"/>
        </w:rPr>
        <w:t xml:space="preserve"> </w:t>
      </w:r>
    </w:p>
    <w:p w14:paraId="476356B6" w14:textId="77777777" w:rsidR="00D8250D" w:rsidRPr="00063E26" w:rsidRDefault="00D8250D" w:rsidP="00D8250D">
      <w:pPr>
        <w:pStyle w:val="paragraph"/>
        <w:numPr>
          <w:ilvl w:val="0"/>
          <w:numId w:val="11"/>
        </w:numPr>
        <w:spacing w:before="0" w:beforeAutospacing="0" w:after="0" w:afterAutospacing="0"/>
        <w:textAlignment w:val="baseline"/>
      </w:pPr>
      <w:r w:rsidRPr="00063E26">
        <w:t xml:space="preserve">University Secretariat:  </w:t>
      </w:r>
      <w:hyperlink r:id="rId11" w:history="1">
        <w:r w:rsidRPr="00063E26">
          <w:rPr>
            <w:rStyle w:val="Hyperlink"/>
          </w:rPr>
          <w:t>https://www.uwo.ca/univsec/</w:t>
        </w:r>
      </w:hyperlink>
      <w:r w:rsidRPr="00063E26">
        <w:t xml:space="preserve"> </w:t>
      </w:r>
    </w:p>
    <w:p w14:paraId="49025D0F" w14:textId="77777777" w:rsidR="00D8250D" w:rsidRPr="00063E26" w:rsidRDefault="00D8250D" w:rsidP="00D8250D">
      <w:pPr>
        <w:pStyle w:val="paragraph"/>
        <w:numPr>
          <w:ilvl w:val="0"/>
          <w:numId w:val="11"/>
        </w:numPr>
        <w:spacing w:before="0" w:beforeAutospacing="0" w:after="0" w:afterAutospacing="0"/>
        <w:textAlignment w:val="baseline"/>
      </w:pPr>
      <w:r w:rsidRPr="00063E26">
        <w:t xml:space="preserve">Office of the Registrar: </w:t>
      </w:r>
      <w:hyperlink r:id="rId12" w:history="1">
        <w:r w:rsidRPr="00063E26">
          <w:rPr>
            <w:rStyle w:val="Hyperlink"/>
          </w:rPr>
          <w:t>https://registrar.uwo.ca/</w:t>
        </w:r>
      </w:hyperlink>
      <w:r w:rsidRPr="00063E26">
        <w:t xml:space="preserve"> </w:t>
      </w:r>
    </w:p>
    <w:p w14:paraId="7AB8D339" w14:textId="77777777" w:rsidR="00D8250D" w:rsidRPr="00063E26" w:rsidRDefault="00D8250D" w:rsidP="00D8250D">
      <w:pPr>
        <w:pStyle w:val="paragraph"/>
        <w:numPr>
          <w:ilvl w:val="0"/>
          <w:numId w:val="11"/>
        </w:numPr>
        <w:spacing w:before="0" w:beforeAutospacing="0" w:after="0" w:afterAutospacing="0"/>
        <w:textAlignment w:val="baseline"/>
      </w:pPr>
      <w:r w:rsidRPr="00063E26">
        <w:t xml:space="preserve">Western Centre for Teaching and Learning: </w:t>
      </w:r>
      <w:hyperlink r:id="rId13" w:history="1">
        <w:r w:rsidRPr="00063E26">
          <w:rPr>
            <w:rStyle w:val="Hyperlink"/>
          </w:rPr>
          <w:t>https://teaching.uwo.ca/</w:t>
        </w:r>
      </w:hyperlink>
      <w:r w:rsidRPr="00063E26">
        <w:t xml:space="preserve"> </w:t>
      </w:r>
    </w:p>
    <w:p w14:paraId="1F8C3C8D" w14:textId="77777777" w:rsidR="00D8250D" w:rsidRDefault="00D8250D" w:rsidP="00D8250D">
      <w:pPr>
        <w:pStyle w:val="paragraph"/>
        <w:numPr>
          <w:ilvl w:val="0"/>
          <w:numId w:val="11"/>
        </w:numPr>
        <w:spacing w:before="0" w:beforeAutospacing="0" w:after="0" w:afterAutospacing="0"/>
        <w:textAlignment w:val="baseline"/>
      </w:pPr>
      <w:r w:rsidRPr="00063E26">
        <w:t xml:space="preserve">Western Bookstore (course adoptions): </w:t>
      </w:r>
      <w:hyperlink r:id="rId14" w:history="1">
        <w:r w:rsidRPr="00063E26">
          <w:rPr>
            <w:rStyle w:val="Hyperlink"/>
          </w:rPr>
          <w:t>https://bookstore.uwo.ca/course-adoptions</w:t>
        </w:r>
      </w:hyperlink>
      <w:r w:rsidRPr="00063E26">
        <w:t xml:space="preserve"> </w:t>
      </w:r>
    </w:p>
    <w:p w14:paraId="61FBB706" w14:textId="77777777" w:rsidR="00D8250D" w:rsidRDefault="00D8250D" w:rsidP="00D8250D">
      <w:pPr>
        <w:pStyle w:val="paragraph"/>
        <w:numPr>
          <w:ilvl w:val="0"/>
          <w:numId w:val="11"/>
        </w:numPr>
        <w:spacing w:before="0" w:beforeAutospacing="0" w:after="0" w:afterAutospacing="0"/>
        <w:textAlignment w:val="baseline"/>
      </w:pPr>
      <w:r>
        <w:t xml:space="preserve">Copyright at Western: </w:t>
      </w:r>
      <w:hyperlink r:id="rId15" w:history="1">
        <w:r w:rsidRPr="00CC54B6">
          <w:rPr>
            <w:rStyle w:val="Hyperlink"/>
          </w:rPr>
          <w:t>https://copyright.uwo.ca/</w:t>
        </w:r>
      </w:hyperlink>
      <w:r>
        <w:t xml:space="preserve"> </w:t>
      </w:r>
    </w:p>
    <w:p w14:paraId="10A95E2A" w14:textId="77777777" w:rsidR="00D8250D" w:rsidRPr="00063E26" w:rsidRDefault="00D8250D" w:rsidP="00D8250D">
      <w:pPr>
        <w:pStyle w:val="paragraph"/>
        <w:numPr>
          <w:ilvl w:val="0"/>
          <w:numId w:val="11"/>
        </w:numPr>
        <w:spacing w:before="0" w:beforeAutospacing="0" w:after="0" w:afterAutospacing="0"/>
        <w:textAlignment w:val="baseline"/>
      </w:pPr>
      <w:r>
        <w:t xml:space="preserve">Western Experiential Learning: </w:t>
      </w:r>
      <w:hyperlink r:id="rId16" w:history="1">
        <w:r w:rsidRPr="00CC54B6">
          <w:rPr>
            <w:rStyle w:val="Hyperlink"/>
          </w:rPr>
          <w:t>http://experience.uwo.ca/</w:t>
        </w:r>
      </w:hyperlink>
      <w:r>
        <w:t xml:space="preserve"> </w:t>
      </w:r>
    </w:p>
    <w:p w14:paraId="4C8E23D5" w14:textId="77777777" w:rsidR="00D8250D" w:rsidRDefault="00D8250D" w:rsidP="00D8250D">
      <w:pPr>
        <w:pStyle w:val="paragraph"/>
        <w:numPr>
          <w:ilvl w:val="0"/>
          <w:numId w:val="11"/>
        </w:numPr>
        <w:spacing w:before="0" w:beforeAutospacing="0" w:after="0" w:afterAutospacing="0"/>
        <w:textAlignment w:val="baseline"/>
      </w:pPr>
      <w:r w:rsidRPr="00063E26">
        <w:t xml:space="preserve">Huron Teaching &amp; Learning: </w:t>
      </w:r>
      <w:hyperlink r:id="rId17" w:history="1">
        <w:r w:rsidRPr="00063E26">
          <w:rPr>
            <w:rStyle w:val="Hyperlink"/>
          </w:rPr>
          <w:t>https://huronatwestern.ca/about/faculty/teaching-learning/</w:t>
        </w:r>
      </w:hyperlink>
      <w:r w:rsidRPr="00063E26">
        <w:t xml:space="preserve"> </w:t>
      </w:r>
    </w:p>
    <w:p w14:paraId="04019386" w14:textId="77777777" w:rsidR="00D8250D" w:rsidRPr="00063E26" w:rsidRDefault="00D8250D" w:rsidP="00D8250D">
      <w:pPr>
        <w:pStyle w:val="paragraph"/>
        <w:numPr>
          <w:ilvl w:val="0"/>
          <w:numId w:val="11"/>
        </w:numPr>
        <w:spacing w:before="0" w:beforeAutospacing="0" w:after="0" w:afterAutospacing="0"/>
        <w:textAlignment w:val="baseline"/>
      </w:pPr>
      <w:r>
        <w:t xml:space="preserve">Huron Faculty of Arts and Social Science: </w:t>
      </w:r>
      <w:hyperlink r:id="rId18" w:history="1">
        <w:r w:rsidRPr="00CC54B6">
          <w:rPr>
            <w:rStyle w:val="Hyperlink"/>
          </w:rPr>
          <w:t>https://huronatwestern.ca/programs/arts-social-science/</w:t>
        </w:r>
      </w:hyperlink>
      <w:r>
        <w:t xml:space="preserve"> </w:t>
      </w:r>
    </w:p>
    <w:p w14:paraId="7AF3E755" w14:textId="4B8539CB" w:rsidR="00DD7586" w:rsidRPr="00D8250D" w:rsidRDefault="00D8250D" w:rsidP="00D8250D">
      <w:pPr>
        <w:pStyle w:val="ListParagraph"/>
        <w:numPr>
          <w:ilvl w:val="0"/>
          <w:numId w:val="11"/>
        </w:numPr>
        <w:rPr>
          <w:rFonts w:ascii="Arial" w:hAnsi="Arial" w:cs="Arial"/>
          <w:sz w:val="22"/>
          <w:szCs w:val="22"/>
        </w:rPr>
      </w:pPr>
      <w:r w:rsidRPr="00063E26">
        <w:t xml:space="preserve">Huron Student Services: </w:t>
      </w:r>
      <w:hyperlink r:id="rId19" w:history="1">
        <w:r w:rsidRPr="00063E26">
          <w:rPr>
            <w:rStyle w:val="Hyperlink"/>
          </w:rPr>
          <w:t>https://huronatwestern.ca/student-life/student-services/</w:t>
        </w:r>
      </w:hyperlink>
    </w:p>
    <w:p w14:paraId="17B8628E" w14:textId="20D21471" w:rsidR="000F6CF7" w:rsidRDefault="000F6CF7" w:rsidP="000F6CF7">
      <w:pPr>
        <w:pStyle w:val="ListParagraph"/>
        <w:ind w:left="567"/>
        <w:rPr>
          <w:rFonts w:ascii="Arial" w:hAnsi="Arial" w:cs="Arial"/>
          <w:sz w:val="22"/>
          <w:szCs w:val="22"/>
          <w:lang w:val="en-CA"/>
        </w:rPr>
      </w:pPr>
    </w:p>
    <w:p w14:paraId="6A78333F" w14:textId="67ABDBD6" w:rsidR="000035E2" w:rsidRDefault="000F6CF7" w:rsidP="000F6CF7">
      <w:pPr>
        <w:pStyle w:val="ListParagraph"/>
        <w:ind w:left="0"/>
        <w:rPr>
          <w:rFonts w:ascii="Arial" w:hAnsi="Arial" w:cs="Arial"/>
          <w:b/>
          <w:sz w:val="22"/>
          <w:szCs w:val="22"/>
          <w:lang w:val="en-CA"/>
        </w:rPr>
      </w:pPr>
      <w:r w:rsidRPr="000F6CF7">
        <w:rPr>
          <w:rFonts w:ascii="Arial" w:hAnsi="Arial" w:cs="Arial"/>
          <w:b/>
          <w:sz w:val="22"/>
          <w:szCs w:val="22"/>
          <w:lang w:val="en-CA"/>
        </w:rPr>
        <w:t>8.  Important Dates</w:t>
      </w:r>
    </w:p>
    <w:p w14:paraId="194C4BCF" w14:textId="70DF8FB5" w:rsidR="004F4CC4" w:rsidRDefault="000F6CF7" w:rsidP="004F4CC4">
      <w:pPr>
        <w:pStyle w:val="ListParagraph"/>
        <w:ind w:left="0"/>
        <w:rPr>
          <w:rFonts w:ascii="Arial" w:hAnsi="Arial" w:cs="Arial"/>
          <w:sz w:val="22"/>
          <w:szCs w:val="22"/>
          <w:lang w:val="en-CA"/>
        </w:rPr>
      </w:pPr>
      <w:r>
        <w:rPr>
          <w:rFonts w:ascii="Arial" w:hAnsi="Arial" w:cs="Arial"/>
          <w:sz w:val="22"/>
          <w:szCs w:val="22"/>
          <w:lang w:val="en-CA"/>
        </w:rPr>
        <w:tab/>
      </w:r>
      <w:r w:rsidR="004F4CC4">
        <w:rPr>
          <w:rFonts w:ascii="Arial" w:hAnsi="Arial" w:cs="Arial"/>
          <w:sz w:val="22"/>
          <w:szCs w:val="22"/>
          <w:lang w:val="en-CA"/>
        </w:rPr>
        <w:t>May 1</w:t>
      </w:r>
      <w:r w:rsidR="006D7D1F">
        <w:rPr>
          <w:rFonts w:ascii="Arial" w:hAnsi="Arial" w:cs="Arial"/>
          <w:sz w:val="22"/>
          <w:szCs w:val="22"/>
          <w:lang w:val="en-CA"/>
        </w:rPr>
        <w:t>1</w:t>
      </w:r>
      <w:r w:rsidR="004F4CC4">
        <w:rPr>
          <w:rFonts w:ascii="Arial" w:hAnsi="Arial" w:cs="Arial"/>
          <w:sz w:val="22"/>
          <w:szCs w:val="22"/>
          <w:lang w:val="en-CA"/>
        </w:rPr>
        <w:tab/>
        <w:t>Intersession classes begin</w:t>
      </w:r>
    </w:p>
    <w:p w14:paraId="1F0507DD" w14:textId="48C42668" w:rsidR="004F4CC4" w:rsidRDefault="004F4CC4" w:rsidP="004F4CC4">
      <w:pPr>
        <w:pStyle w:val="ListParagraph"/>
        <w:ind w:left="0"/>
        <w:rPr>
          <w:rFonts w:ascii="Arial" w:hAnsi="Arial" w:cs="Arial"/>
          <w:sz w:val="22"/>
          <w:szCs w:val="22"/>
          <w:lang w:val="en-CA"/>
        </w:rPr>
      </w:pPr>
      <w:r>
        <w:rPr>
          <w:rFonts w:ascii="Arial" w:hAnsi="Arial" w:cs="Arial"/>
          <w:sz w:val="22"/>
          <w:szCs w:val="22"/>
          <w:lang w:val="en-CA"/>
        </w:rPr>
        <w:tab/>
        <w:t>May 1</w:t>
      </w:r>
      <w:r w:rsidR="006D7D1F">
        <w:rPr>
          <w:rFonts w:ascii="Arial" w:hAnsi="Arial" w:cs="Arial"/>
          <w:sz w:val="22"/>
          <w:szCs w:val="22"/>
          <w:lang w:val="en-CA"/>
        </w:rPr>
        <w:t>2</w:t>
      </w:r>
      <w:r>
        <w:rPr>
          <w:rFonts w:ascii="Arial" w:hAnsi="Arial" w:cs="Arial"/>
          <w:sz w:val="22"/>
          <w:szCs w:val="22"/>
          <w:lang w:val="en-CA"/>
        </w:rPr>
        <w:tab/>
        <w:t>Last day to add a full course, or first term half courses</w:t>
      </w:r>
    </w:p>
    <w:p w14:paraId="1F0B5D96" w14:textId="7BDFCD74" w:rsidR="004F4CC4" w:rsidRDefault="004F4CC4" w:rsidP="004F4CC4">
      <w:pPr>
        <w:pStyle w:val="ListParagraph"/>
        <w:ind w:left="0"/>
        <w:rPr>
          <w:rFonts w:ascii="Arial" w:hAnsi="Arial" w:cs="Arial"/>
          <w:sz w:val="22"/>
          <w:szCs w:val="22"/>
          <w:lang w:val="en-CA"/>
        </w:rPr>
      </w:pPr>
      <w:r>
        <w:rPr>
          <w:rFonts w:ascii="Arial" w:hAnsi="Arial" w:cs="Arial"/>
          <w:sz w:val="22"/>
          <w:szCs w:val="22"/>
          <w:lang w:val="en-CA"/>
        </w:rPr>
        <w:tab/>
        <w:t xml:space="preserve">May </w:t>
      </w:r>
      <w:r w:rsidR="00D045CE">
        <w:rPr>
          <w:rFonts w:ascii="Arial" w:hAnsi="Arial" w:cs="Arial"/>
          <w:sz w:val="22"/>
          <w:szCs w:val="22"/>
          <w:lang w:val="en-CA"/>
        </w:rPr>
        <w:t>1</w:t>
      </w:r>
      <w:r w:rsidR="006D7D1F">
        <w:rPr>
          <w:rFonts w:ascii="Arial" w:hAnsi="Arial" w:cs="Arial"/>
          <w:sz w:val="22"/>
          <w:szCs w:val="22"/>
          <w:lang w:val="en-CA"/>
        </w:rPr>
        <w:t>8</w:t>
      </w:r>
      <w:r>
        <w:rPr>
          <w:rFonts w:ascii="Arial" w:hAnsi="Arial" w:cs="Arial"/>
          <w:sz w:val="22"/>
          <w:szCs w:val="22"/>
          <w:lang w:val="en-CA"/>
        </w:rPr>
        <w:tab/>
        <w:t>Victoria Day Holiday (All office</w:t>
      </w:r>
      <w:r w:rsidR="00582EE7">
        <w:rPr>
          <w:rFonts w:ascii="Arial" w:hAnsi="Arial" w:cs="Arial"/>
          <w:sz w:val="22"/>
          <w:szCs w:val="22"/>
          <w:lang w:val="en-CA"/>
        </w:rPr>
        <w:t>s</w:t>
      </w:r>
      <w:r>
        <w:rPr>
          <w:rFonts w:ascii="Arial" w:hAnsi="Arial" w:cs="Arial"/>
          <w:sz w:val="22"/>
          <w:szCs w:val="22"/>
          <w:lang w:val="en-CA"/>
        </w:rPr>
        <w:t xml:space="preserve"> closed)</w:t>
      </w:r>
    </w:p>
    <w:p w14:paraId="12121518" w14:textId="73540ABC" w:rsidR="004F4CC4" w:rsidRDefault="004F4CC4" w:rsidP="004F4CC4">
      <w:pPr>
        <w:pStyle w:val="ListParagraph"/>
        <w:ind w:left="0"/>
        <w:rPr>
          <w:rFonts w:ascii="Arial" w:hAnsi="Arial" w:cs="Arial"/>
          <w:sz w:val="22"/>
          <w:szCs w:val="22"/>
          <w:lang w:val="en-CA"/>
        </w:rPr>
      </w:pPr>
      <w:r>
        <w:rPr>
          <w:rFonts w:ascii="Arial" w:hAnsi="Arial" w:cs="Arial"/>
          <w:sz w:val="22"/>
          <w:szCs w:val="22"/>
          <w:lang w:val="en-CA"/>
        </w:rPr>
        <w:tab/>
        <w:t xml:space="preserve">June </w:t>
      </w:r>
      <w:r w:rsidR="00D045CE">
        <w:rPr>
          <w:rFonts w:ascii="Arial" w:hAnsi="Arial" w:cs="Arial"/>
          <w:sz w:val="22"/>
          <w:szCs w:val="22"/>
          <w:lang w:val="en-CA"/>
        </w:rPr>
        <w:t>2</w:t>
      </w:r>
      <w:r w:rsidR="00D045CE">
        <w:rPr>
          <w:rFonts w:ascii="Arial" w:hAnsi="Arial" w:cs="Arial"/>
          <w:sz w:val="22"/>
          <w:szCs w:val="22"/>
          <w:lang w:val="en-CA"/>
        </w:rPr>
        <w:tab/>
      </w:r>
      <w:r>
        <w:rPr>
          <w:rFonts w:ascii="Arial" w:hAnsi="Arial" w:cs="Arial"/>
          <w:sz w:val="22"/>
          <w:szCs w:val="22"/>
          <w:lang w:val="en-CA"/>
        </w:rPr>
        <w:tab/>
        <w:t>Last day to drop a first term half course without academic penalty</w:t>
      </w:r>
    </w:p>
    <w:p w14:paraId="0EDED5A4" w14:textId="5E408BD7" w:rsidR="004F4CC4" w:rsidRDefault="004F4CC4" w:rsidP="004F4CC4">
      <w:pPr>
        <w:pStyle w:val="ListParagraph"/>
        <w:ind w:left="0"/>
        <w:rPr>
          <w:rFonts w:ascii="Arial" w:hAnsi="Arial" w:cs="Arial"/>
          <w:sz w:val="22"/>
          <w:szCs w:val="22"/>
          <w:lang w:val="en-CA"/>
        </w:rPr>
      </w:pPr>
      <w:r>
        <w:rPr>
          <w:rFonts w:ascii="Arial" w:hAnsi="Arial" w:cs="Arial"/>
          <w:sz w:val="22"/>
          <w:szCs w:val="22"/>
          <w:lang w:val="en-CA"/>
        </w:rPr>
        <w:tab/>
        <w:t xml:space="preserve">June </w:t>
      </w:r>
      <w:r w:rsidR="006D7D1F">
        <w:rPr>
          <w:rFonts w:ascii="Arial" w:hAnsi="Arial" w:cs="Arial"/>
          <w:sz w:val="22"/>
          <w:szCs w:val="22"/>
          <w:lang w:val="en-CA"/>
        </w:rPr>
        <w:t>8</w:t>
      </w:r>
      <w:r>
        <w:rPr>
          <w:rFonts w:ascii="Arial" w:hAnsi="Arial" w:cs="Arial"/>
          <w:sz w:val="22"/>
          <w:szCs w:val="22"/>
          <w:lang w:val="en-CA"/>
        </w:rPr>
        <w:t>-</w:t>
      </w:r>
      <w:r w:rsidR="006D7D1F">
        <w:rPr>
          <w:rFonts w:ascii="Arial" w:hAnsi="Arial" w:cs="Arial"/>
          <w:sz w:val="22"/>
          <w:szCs w:val="22"/>
          <w:lang w:val="en-CA"/>
        </w:rPr>
        <w:t>12</w:t>
      </w:r>
      <w:r>
        <w:rPr>
          <w:rFonts w:ascii="Arial" w:hAnsi="Arial" w:cs="Arial"/>
          <w:sz w:val="22"/>
          <w:szCs w:val="22"/>
          <w:lang w:val="en-CA"/>
        </w:rPr>
        <w:tab/>
        <w:t>Spring Convocation</w:t>
      </w:r>
    </w:p>
    <w:p w14:paraId="15B6BFF5" w14:textId="01CB381C" w:rsidR="004F4CC4" w:rsidRDefault="004F4CC4" w:rsidP="004F4CC4">
      <w:pPr>
        <w:pStyle w:val="ListParagraph"/>
        <w:ind w:left="0"/>
        <w:rPr>
          <w:rFonts w:ascii="Arial" w:hAnsi="Arial" w:cs="Arial"/>
          <w:sz w:val="22"/>
          <w:szCs w:val="22"/>
          <w:lang w:val="en-CA"/>
        </w:rPr>
      </w:pPr>
      <w:r>
        <w:rPr>
          <w:rFonts w:ascii="Arial" w:hAnsi="Arial" w:cs="Arial"/>
          <w:sz w:val="22"/>
          <w:szCs w:val="22"/>
          <w:lang w:val="en-CA"/>
        </w:rPr>
        <w:tab/>
        <w:t xml:space="preserve">June </w:t>
      </w:r>
      <w:r w:rsidR="006D7D1F">
        <w:rPr>
          <w:rFonts w:ascii="Arial" w:hAnsi="Arial" w:cs="Arial"/>
          <w:sz w:val="22"/>
          <w:szCs w:val="22"/>
          <w:lang w:val="en-CA"/>
        </w:rPr>
        <w:t>19</w:t>
      </w:r>
      <w:r>
        <w:rPr>
          <w:rFonts w:ascii="Arial" w:hAnsi="Arial" w:cs="Arial"/>
          <w:sz w:val="22"/>
          <w:szCs w:val="22"/>
          <w:lang w:val="en-CA"/>
        </w:rPr>
        <w:tab/>
        <w:t>Classes end for Intersession</w:t>
      </w:r>
    </w:p>
    <w:p w14:paraId="1EEEE981" w14:textId="024AB256" w:rsidR="004F4CC4" w:rsidRDefault="004F4CC4" w:rsidP="004F4CC4">
      <w:pPr>
        <w:pStyle w:val="ListParagraph"/>
        <w:ind w:left="0"/>
        <w:rPr>
          <w:rFonts w:ascii="Arial" w:hAnsi="Arial" w:cs="Arial"/>
          <w:sz w:val="22"/>
          <w:szCs w:val="22"/>
          <w:lang w:val="en-CA"/>
        </w:rPr>
      </w:pPr>
      <w:r>
        <w:rPr>
          <w:rFonts w:ascii="Arial" w:hAnsi="Arial" w:cs="Arial"/>
          <w:sz w:val="22"/>
          <w:szCs w:val="22"/>
          <w:lang w:val="en-CA"/>
        </w:rPr>
        <w:tab/>
        <w:t>June 2</w:t>
      </w:r>
      <w:r w:rsidR="006D7D1F">
        <w:rPr>
          <w:rFonts w:ascii="Arial" w:hAnsi="Arial" w:cs="Arial"/>
          <w:sz w:val="22"/>
          <w:szCs w:val="22"/>
          <w:lang w:val="en-CA"/>
        </w:rPr>
        <w:t>2</w:t>
      </w:r>
      <w:r>
        <w:rPr>
          <w:rFonts w:ascii="Arial" w:hAnsi="Arial" w:cs="Arial"/>
          <w:sz w:val="22"/>
          <w:szCs w:val="22"/>
          <w:lang w:val="en-CA"/>
        </w:rPr>
        <w:t>, 2</w:t>
      </w:r>
      <w:r w:rsidR="006D7D1F">
        <w:rPr>
          <w:rFonts w:ascii="Arial" w:hAnsi="Arial" w:cs="Arial"/>
          <w:sz w:val="22"/>
          <w:szCs w:val="22"/>
          <w:lang w:val="en-CA"/>
        </w:rPr>
        <w:t>3</w:t>
      </w:r>
      <w:r>
        <w:rPr>
          <w:rFonts w:ascii="Arial" w:hAnsi="Arial" w:cs="Arial"/>
          <w:sz w:val="22"/>
          <w:szCs w:val="22"/>
          <w:lang w:val="en-CA"/>
        </w:rPr>
        <w:tab/>
        <w:t>Final Exam Period (Do not plan travel before the end of the exam period)</w:t>
      </w:r>
    </w:p>
    <w:p w14:paraId="471D95C8" w14:textId="4E80C8FD" w:rsidR="004F4CC4" w:rsidRDefault="004F4CC4" w:rsidP="004F4CC4">
      <w:pPr>
        <w:pStyle w:val="ListParagraph"/>
        <w:ind w:left="0"/>
        <w:rPr>
          <w:rFonts w:ascii="Arial" w:hAnsi="Arial" w:cs="Arial"/>
          <w:sz w:val="22"/>
          <w:szCs w:val="22"/>
          <w:lang w:val="en-CA"/>
        </w:rPr>
      </w:pPr>
    </w:p>
    <w:p w14:paraId="59F5A9BD" w14:textId="362EBF47" w:rsidR="002F6BC0" w:rsidRDefault="002F6BC0" w:rsidP="000F6CF7">
      <w:pPr>
        <w:pStyle w:val="ListParagraph"/>
        <w:ind w:left="0"/>
        <w:rPr>
          <w:rFonts w:ascii="Arial" w:hAnsi="Arial" w:cs="Arial"/>
          <w:sz w:val="22"/>
          <w:szCs w:val="22"/>
          <w:lang w:val="en-CA"/>
        </w:rPr>
      </w:pPr>
    </w:p>
    <w:p w14:paraId="5036BFB4" w14:textId="5F654B35" w:rsidR="00B045F6" w:rsidRDefault="00B045F6" w:rsidP="000F6CF7">
      <w:pPr>
        <w:pStyle w:val="ListParagraph"/>
        <w:ind w:left="0"/>
        <w:rPr>
          <w:rFonts w:ascii="Arial" w:hAnsi="Arial" w:cs="Arial"/>
          <w:sz w:val="22"/>
          <w:szCs w:val="22"/>
          <w:lang w:val="en-CA"/>
        </w:rPr>
      </w:pPr>
    </w:p>
    <w:p w14:paraId="4C0322E5" w14:textId="2F5E8196" w:rsidR="00B045F6" w:rsidRDefault="00B045F6" w:rsidP="000F6CF7">
      <w:pPr>
        <w:pStyle w:val="ListParagraph"/>
        <w:ind w:left="0"/>
        <w:rPr>
          <w:rFonts w:ascii="Arial" w:hAnsi="Arial" w:cs="Arial"/>
          <w:sz w:val="22"/>
          <w:szCs w:val="22"/>
          <w:lang w:val="en-CA"/>
        </w:rPr>
      </w:pPr>
    </w:p>
    <w:p w14:paraId="579E1B87" w14:textId="6792E12F" w:rsidR="00B045F6" w:rsidRDefault="00B045F6" w:rsidP="000F6CF7">
      <w:pPr>
        <w:pStyle w:val="ListParagraph"/>
        <w:ind w:left="0"/>
        <w:rPr>
          <w:rFonts w:ascii="Arial" w:hAnsi="Arial" w:cs="Arial"/>
          <w:sz w:val="22"/>
          <w:szCs w:val="22"/>
          <w:lang w:val="en-CA"/>
        </w:rPr>
      </w:pPr>
    </w:p>
    <w:p w14:paraId="08D5AB6F" w14:textId="081E6F42" w:rsidR="00B045F6" w:rsidRDefault="00B045F6" w:rsidP="000F6CF7">
      <w:pPr>
        <w:pStyle w:val="ListParagraph"/>
        <w:ind w:left="0"/>
        <w:rPr>
          <w:rFonts w:ascii="Arial" w:hAnsi="Arial" w:cs="Arial"/>
          <w:sz w:val="22"/>
          <w:szCs w:val="22"/>
          <w:lang w:val="en-CA"/>
        </w:rPr>
      </w:pPr>
    </w:p>
    <w:p w14:paraId="129EF7B8" w14:textId="7791FEEB" w:rsidR="00B045F6" w:rsidRDefault="00B045F6" w:rsidP="000F6CF7">
      <w:pPr>
        <w:pStyle w:val="ListParagraph"/>
        <w:ind w:left="0"/>
        <w:rPr>
          <w:rFonts w:ascii="Arial" w:hAnsi="Arial" w:cs="Arial"/>
          <w:sz w:val="22"/>
          <w:szCs w:val="22"/>
          <w:lang w:val="en-CA"/>
        </w:rPr>
      </w:pPr>
    </w:p>
    <w:p w14:paraId="36ED7C9A" w14:textId="4FD1E3E8" w:rsidR="00B045F6" w:rsidRDefault="00B045F6" w:rsidP="000F6CF7">
      <w:pPr>
        <w:pStyle w:val="ListParagraph"/>
        <w:ind w:left="0"/>
        <w:rPr>
          <w:rFonts w:ascii="Arial" w:hAnsi="Arial" w:cs="Arial"/>
          <w:sz w:val="22"/>
          <w:szCs w:val="22"/>
          <w:lang w:val="en-CA"/>
        </w:rPr>
      </w:pPr>
    </w:p>
    <w:p w14:paraId="42210B74" w14:textId="08C1489F" w:rsidR="00B045F6" w:rsidRDefault="00B045F6" w:rsidP="000F6CF7">
      <w:pPr>
        <w:pStyle w:val="ListParagraph"/>
        <w:ind w:left="0"/>
        <w:rPr>
          <w:rFonts w:ascii="Arial" w:hAnsi="Arial" w:cs="Arial"/>
          <w:sz w:val="22"/>
          <w:szCs w:val="22"/>
          <w:lang w:val="en-CA"/>
        </w:rPr>
      </w:pPr>
    </w:p>
    <w:p w14:paraId="29AFF013" w14:textId="77777777" w:rsidR="00BF05BD" w:rsidRDefault="00BF05BD" w:rsidP="000F6CF7">
      <w:pPr>
        <w:pStyle w:val="ListParagraph"/>
        <w:ind w:left="0"/>
        <w:rPr>
          <w:rFonts w:ascii="Arial" w:hAnsi="Arial" w:cs="Arial"/>
          <w:sz w:val="22"/>
          <w:szCs w:val="22"/>
          <w:lang w:val="en-CA"/>
        </w:rPr>
      </w:pPr>
    </w:p>
    <w:p w14:paraId="7A0BA951" w14:textId="2C6B730D" w:rsidR="00B045F6" w:rsidRDefault="00B045F6" w:rsidP="000F6CF7">
      <w:pPr>
        <w:pStyle w:val="ListParagraph"/>
        <w:ind w:left="0"/>
        <w:rPr>
          <w:rFonts w:ascii="Arial" w:hAnsi="Arial" w:cs="Arial"/>
          <w:sz w:val="22"/>
          <w:szCs w:val="22"/>
          <w:lang w:val="en-CA"/>
        </w:rPr>
      </w:pPr>
    </w:p>
    <w:p w14:paraId="6FBD9F67" w14:textId="77777777" w:rsidR="00B045F6" w:rsidRPr="00B045F6" w:rsidRDefault="00B045F6" w:rsidP="00B045F6">
      <w:pPr>
        <w:rPr>
          <w:lang w:val="en-US"/>
        </w:rPr>
      </w:pPr>
      <w:bookmarkStart w:id="0" w:name="_Hlk112525053"/>
      <w:r w:rsidRPr="00B045F6">
        <w:rPr>
          <w:noProof/>
          <w:lang w:val="en-US"/>
        </w:rPr>
        <w:lastRenderedPageBreak/>
        <w:drawing>
          <wp:anchor distT="0" distB="0" distL="114300" distR="114300" simplePos="0" relativeHeight="251661312" behindDoc="1" locked="0" layoutInCell="1" allowOverlap="1" wp14:anchorId="51E2ADC4" wp14:editId="00311B43">
            <wp:simplePos x="0" y="0"/>
            <wp:positionH relativeFrom="column">
              <wp:posOffset>133350</wp:posOffset>
            </wp:positionH>
            <wp:positionV relativeFrom="paragraph">
              <wp:posOffset>9525</wp:posOffset>
            </wp:positionV>
            <wp:extent cx="1587598" cy="504000"/>
            <wp:effectExtent l="0" t="0" r="0" b="4445"/>
            <wp:wrapNone/>
            <wp:docPr id="2" name="Picture 2" descr="A picture containing text, clipar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 sign&#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87598" cy="50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9926A1" w14:textId="77777777" w:rsidR="00B045F6" w:rsidRPr="00B045F6" w:rsidRDefault="00B045F6" w:rsidP="00B045F6">
      <w:pPr>
        <w:tabs>
          <w:tab w:val="left" w:pos="4078"/>
        </w:tabs>
        <w:jc w:val="center"/>
        <w:rPr>
          <w:lang w:val="en-US"/>
        </w:rPr>
      </w:pPr>
    </w:p>
    <w:p w14:paraId="066BE434" w14:textId="77777777" w:rsidR="00B045F6" w:rsidRPr="00B045F6" w:rsidRDefault="00B045F6" w:rsidP="00B045F6">
      <w:pPr>
        <w:tabs>
          <w:tab w:val="left" w:pos="4078"/>
        </w:tabs>
        <w:jc w:val="center"/>
        <w:rPr>
          <w:lang w:val="en-US"/>
        </w:rPr>
      </w:pPr>
    </w:p>
    <w:p w14:paraId="741E6013" w14:textId="77777777" w:rsidR="00B045F6" w:rsidRPr="00B045F6" w:rsidRDefault="00B045F6" w:rsidP="00B045F6">
      <w:pPr>
        <w:tabs>
          <w:tab w:val="left" w:pos="4078"/>
        </w:tabs>
        <w:jc w:val="center"/>
        <w:rPr>
          <w:lang w:val="en-US"/>
        </w:rPr>
      </w:pPr>
    </w:p>
    <w:p w14:paraId="4C58BA27" w14:textId="710A224F" w:rsidR="00B045F6" w:rsidRPr="00B045F6" w:rsidRDefault="00B045F6" w:rsidP="00B045F6">
      <w:pPr>
        <w:jc w:val="center"/>
        <w:rPr>
          <w:rFonts w:ascii="Times New Roman" w:eastAsia="Calibri" w:hAnsi="Times New Roman" w:cs="Times New Roman"/>
          <w:b/>
          <w:szCs w:val="26"/>
          <w:lang w:val="en-GB"/>
        </w:rPr>
      </w:pPr>
      <w:r w:rsidRPr="00B045F6">
        <w:rPr>
          <w:rFonts w:ascii="Times New Roman" w:eastAsia="Calibri" w:hAnsi="Times New Roman" w:cs="Times New Roman"/>
          <w:b/>
          <w:szCs w:val="26"/>
          <w:lang w:val="en-GB"/>
        </w:rPr>
        <w:t>Appendix to Course Outlines: Academic Policies &amp; Regulations Fall/Winter 202</w:t>
      </w:r>
      <w:r w:rsidR="00BF05BD">
        <w:rPr>
          <w:rFonts w:ascii="Times New Roman" w:eastAsia="Calibri" w:hAnsi="Times New Roman" w:cs="Times New Roman"/>
          <w:b/>
          <w:szCs w:val="26"/>
          <w:lang w:val="en-GB"/>
        </w:rPr>
        <w:t>5</w:t>
      </w:r>
      <w:r w:rsidRPr="00B045F6">
        <w:rPr>
          <w:rFonts w:ascii="Times New Roman" w:eastAsia="Calibri" w:hAnsi="Times New Roman" w:cs="Times New Roman"/>
          <w:b/>
          <w:szCs w:val="26"/>
          <w:lang w:val="en-GB"/>
        </w:rPr>
        <w:t xml:space="preserve"> </w:t>
      </w:r>
    </w:p>
    <w:p w14:paraId="02EA50C0" w14:textId="77777777" w:rsidR="00B045F6" w:rsidRPr="00B045F6" w:rsidRDefault="00B045F6" w:rsidP="00B045F6">
      <w:pPr>
        <w:tabs>
          <w:tab w:val="left" w:pos="4078"/>
        </w:tabs>
        <w:jc w:val="center"/>
        <w:rPr>
          <w:lang w:val="en-US"/>
        </w:rPr>
      </w:pPr>
    </w:p>
    <w:p w14:paraId="72287C69" w14:textId="77777777" w:rsidR="00B045F6" w:rsidRPr="00B045F6" w:rsidRDefault="00B045F6" w:rsidP="00B045F6">
      <w:pPr>
        <w:tabs>
          <w:tab w:val="left" w:pos="4078"/>
        </w:tabs>
        <w:jc w:val="center"/>
        <w:rPr>
          <w:lang w:val="en-US"/>
        </w:rPr>
      </w:pPr>
    </w:p>
    <w:p w14:paraId="1639BDDD" w14:textId="77777777" w:rsidR="00B045F6" w:rsidRPr="00B045F6" w:rsidRDefault="00B045F6" w:rsidP="00B045F6">
      <w:pPr>
        <w:tabs>
          <w:tab w:val="left" w:pos="4078"/>
        </w:tabs>
        <w:rPr>
          <w:rFonts w:ascii="Times New Roman" w:hAnsi="Times New Roman" w:cs="Times New Roman"/>
          <w:b/>
          <w:bCs/>
          <w:sz w:val="22"/>
          <w:szCs w:val="22"/>
          <w:u w:val="single"/>
          <w:lang w:val="en-US"/>
        </w:rPr>
      </w:pPr>
      <w:r w:rsidRPr="00B045F6">
        <w:rPr>
          <w:rFonts w:ascii="Times New Roman" w:hAnsi="Times New Roman" w:cs="Times New Roman"/>
          <w:b/>
          <w:bCs/>
          <w:sz w:val="22"/>
          <w:szCs w:val="22"/>
          <w:u w:val="single"/>
          <w:lang w:val="en-US"/>
        </w:rPr>
        <w:t>Pandemic Contingency</w:t>
      </w:r>
    </w:p>
    <w:p w14:paraId="4035791D" w14:textId="77777777" w:rsidR="00B045F6" w:rsidRPr="00B045F6" w:rsidRDefault="00B045F6" w:rsidP="00B045F6">
      <w:pPr>
        <w:tabs>
          <w:tab w:val="left" w:pos="4078"/>
        </w:tabs>
        <w:rPr>
          <w:rFonts w:ascii="Times New Roman" w:hAnsi="Times New Roman" w:cs="Times New Roman"/>
          <w:bCs/>
          <w:sz w:val="22"/>
          <w:szCs w:val="22"/>
          <w:lang w:val="en-US"/>
        </w:rPr>
      </w:pPr>
      <w:r w:rsidRPr="00B045F6">
        <w:rPr>
          <w:rFonts w:ascii="Times New Roman" w:hAnsi="Times New Roman" w:cs="Times New Roman"/>
          <w:bCs/>
          <w:sz w:val="22"/>
          <w:szCs w:val="22"/>
          <w:lang w:val="en-US"/>
        </w:rPr>
        <w:t>Huron will continue to follow the guidance of public health and government officials. It is anticipated that there will be no further disruptions to in-person instruction. This is subject to change.</w:t>
      </w:r>
    </w:p>
    <w:p w14:paraId="5E741F5B" w14:textId="77777777" w:rsidR="00B045F6" w:rsidRPr="00B045F6" w:rsidRDefault="00B045F6" w:rsidP="00B045F6">
      <w:pPr>
        <w:tabs>
          <w:tab w:val="left" w:pos="4078"/>
        </w:tabs>
        <w:rPr>
          <w:rFonts w:ascii="Times New Roman" w:hAnsi="Times New Roman" w:cs="Times New Roman"/>
          <w:b/>
          <w:bCs/>
          <w:sz w:val="22"/>
          <w:szCs w:val="22"/>
          <w:u w:val="single"/>
          <w:lang w:val="en-US"/>
        </w:rPr>
      </w:pPr>
    </w:p>
    <w:p w14:paraId="27E3CD63" w14:textId="77777777" w:rsidR="00B045F6" w:rsidRPr="00B045F6" w:rsidRDefault="00B045F6" w:rsidP="00B045F6">
      <w:pPr>
        <w:tabs>
          <w:tab w:val="left" w:pos="4078"/>
        </w:tabs>
        <w:rPr>
          <w:rFonts w:ascii="Times New Roman" w:hAnsi="Times New Roman" w:cs="Times New Roman"/>
          <w:b/>
          <w:bCs/>
          <w:sz w:val="22"/>
          <w:szCs w:val="22"/>
          <w:u w:val="single"/>
          <w:lang w:val="en-US"/>
        </w:rPr>
      </w:pPr>
      <w:r w:rsidRPr="00B045F6">
        <w:rPr>
          <w:rFonts w:ascii="Times New Roman" w:hAnsi="Times New Roman" w:cs="Times New Roman"/>
          <w:b/>
          <w:bCs/>
          <w:sz w:val="22"/>
          <w:szCs w:val="22"/>
          <w:u w:val="single"/>
          <w:lang w:val="en-US"/>
        </w:rPr>
        <w:t>Student Code of Conduct</w:t>
      </w:r>
    </w:p>
    <w:p w14:paraId="694B14F2" w14:textId="77777777" w:rsidR="00B045F6" w:rsidRPr="00B045F6" w:rsidRDefault="00B045F6" w:rsidP="00B045F6">
      <w:pPr>
        <w:tabs>
          <w:tab w:val="left" w:pos="4078"/>
        </w:tabs>
        <w:rPr>
          <w:rFonts w:ascii="Times New Roman" w:hAnsi="Times New Roman" w:cs="Times New Roman"/>
          <w:sz w:val="22"/>
          <w:szCs w:val="22"/>
          <w:lang w:val="en-US"/>
        </w:rPr>
      </w:pPr>
      <w:r w:rsidRPr="00B045F6">
        <w:rPr>
          <w:rFonts w:ascii="Times New Roman" w:hAnsi="Times New Roman" w:cs="Times New Roman"/>
          <w:sz w:val="22"/>
          <w:szCs w:val="22"/>
          <w:lang w:val="en-US"/>
        </w:rPr>
        <w:t xml:space="preserve">Membership in the community of Huron University College and Western University implies acceptance by every student of the principle of respect for the rights, responsibilities, dignity and well-being of others and a readiness to support an environment conducive to the intellectual and personal growth of all who study, work and live within it. Upon registration, students assume the responsibilities that such registration entails. While in the physical or online classroom, students are expected to behave in a manner that supports the learning environment of others. Please review the Student Code of Conduct at: </w:t>
      </w:r>
      <w:hyperlink r:id="rId21" w:history="1">
        <w:r w:rsidRPr="00B045F6">
          <w:rPr>
            <w:rFonts w:ascii="Times New Roman" w:hAnsi="Times New Roman" w:cs="Times New Roman"/>
            <w:color w:val="FF0000"/>
            <w:sz w:val="22"/>
            <w:szCs w:val="22"/>
            <w:u w:val="single"/>
            <w:lang w:val="en-US"/>
          </w:rPr>
          <w:t>https://huronatwestern.ca/sites/default/files/Res%20Life/Student%20Code%20of%20Conduct%20-%20Revised%20September%202019.pdf</w:t>
        </w:r>
      </w:hyperlink>
      <w:r w:rsidRPr="00B045F6">
        <w:rPr>
          <w:rFonts w:ascii="Times New Roman" w:hAnsi="Times New Roman" w:cs="Times New Roman"/>
          <w:sz w:val="22"/>
          <w:szCs w:val="22"/>
          <w:lang w:val="en-US"/>
        </w:rPr>
        <w:t>.</w:t>
      </w:r>
    </w:p>
    <w:p w14:paraId="006F7AC9" w14:textId="77777777" w:rsidR="00B045F6" w:rsidRPr="00B045F6" w:rsidRDefault="00B045F6" w:rsidP="00B045F6">
      <w:pPr>
        <w:tabs>
          <w:tab w:val="left" w:pos="4078"/>
        </w:tabs>
        <w:rPr>
          <w:rFonts w:ascii="Times New Roman" w:hAnsi="Times New Roman" w:cs="Times New Roman"/>
          <w:sz w:val="22"/>
          <w:szCs w:val="22"/>
          <w:lang w:val="en-US"/>
        </w:rPr>
      </w:pPr>
    </w:p>
    <w:p w14:paraId="4FC60F97" w14:textId="77777777" w:rsidR="00B045F6" w:rsidRPr="00B045F6" w:rsidRDefault="00B045F6" w:rsidP="00B045F6">
      <w:pPr>
        <w:tabs>
          <w:tab w:val="left" w:pos="4078"/>
        </w:tabs>
        <w:rPr>
          <w:rFonts w:ascii="Times New Roman" w:hAnsi="Times New Roman" w:cs="Times New Roman"/>
          <w:b/>
          <w:bCs/>
          <w:sz w:val="22"/>
          <w:szCs w:val="22"/>
          <w:u w:val="single"/>
          <w:lang w:val="en-US"/>
        </w:rPr>
      </w:pPr>
      <w:r w:rsidRPr="00B045F6">
        <w:rPr>
          <w:rFonts w:ascii="Times New Roman" w:hAnsi="Times New Roman" w:cs="Times New Roman"/>
          <w:b/>
          <w:bCs/>
          <w:sz w:val="22"/>
          <w:szCs w:val="22"/>
          <w:u w:val="single"/>
          <w:lang w:val="en-US"/>
        </w:rPr>
        <w:t>Prerequisite and Antirequisite Information</w:t>
      </w:r>
    </w:p>
    <w:p w14:paraId="7C50F1E3" w14:textId="77777777" w:rsidR="00B045F6" w:rsidRPr="00B045F6" w:rsidRDefault="00B045F6" w:rsidP="00B045F6">
      <w:pPr>
        <w:tabs>
          <w:tab w:val="left" w:pos="4078"/>
        </w:tabs>
        <w:rPr>
          <w:rFonts w:ascii="Times New Roman" w:hAnsi="Times New Roman" w:cs="Times New Roman"/>
          <w:color w:val="000000" w:themeColor="text1"/>
          <w:sz w:val="22"/>
          <w:szCs w:val="22"/>
          <w:lang w:val="en-US"/>
        </w:rPr>
      </w:pPr>
      <w:r w:rsidRPr="00B045F6">
        <w:rPr>
          <w:rFonts w:ascii="Times New Roman" w:hAnsi="Times New Roman"/>
          <w:sz w:val="22"/>
          <w:lang w:val="en-GB"/>
        </w:rPr>
        <w:t xml:space="preserve">Students are responsible for ensuring that they have successfully completed all course prerequisites and that they have not completed any course </w:t>
      </w:r>
      <w:proofErr w:type="spellStart"/>
      <w:r w:rsidRPr="00B045F6">
        <w:rPr>
          <w:rFonts w:ascii="Times New Roman" w:hAnsi="Times New Roman"/>
          <w:sz w:val="22"/>
          <w:lang w:val="en-GB"/>
        </w:rPr>
        <w:t>antirequisites</w:t>
      </w:r>
      <w:proofErr w:type="spellEnd"/>
      <w:r w:rsidRPr="00B045F6">
        <w:rPr>
          <w:rFonts w:ascii="Times New Roman" w:hAnsi="Times New Roman"/>
          <w:sz w:val="22"/>
          <w:lang w:val="en-GB"/>
        </w:rPr>
        <w:t xml:space="preserve">. </w:t>
      </w:r>
      <w:r w:rsidRPr="00B045F6">
        <w:rPr>
          <w:rFonts w:ascii="Times New Roman" w:hAnsi="Times New Roman" w:cs="Times New Roman"/>
          <w:sz w:val="22"/>
          <w:szCs w:val="22"/>
          <w:lang w:val="en-US"/>
        </w:rPr>
        <w:t xml:space="preserve">Unless you have either the requisites for this course or written special permission from your Dean to enroll in it, you may be removed from this course and it will be deleted from your record.  This decision may not be appealed.  You will receive no adjustment to your fees in the event that you are dropped from a course for failing to have the necessary </w:t>
      </w:r>
      <w:r w:rsidRPr="00B045F6">
        <w:rPr>
          <w:rFonts w:ascii="Times New Roman" w:hAnsi="Times New Roman" w:cs="Times New Roman"/>
          <w:color w:val="000000" w:themeColor="text1"/>
          <w:sz w:val="22"/>
          <w:szCs w:val="22"/>
          <w:lang w:val="en-US"/>
        </w:rPr>
        <w:t>prerequisites.</w:t>
      </w:r>
    </w:p>
    <w:p w14:paraId="485C9B8F" w14:textId="77777777" w:rsidR="00B045F6" w:rsidRPr="00B045F6" w:rsidRDefault="00B045F6" w:rsidP="00B045F6">
      <w:pPr>
        <w:tabs>
          <w:tab w:val="left" w:pos="4078"/>
        </w:tabs>
        <w:rPr>
          <w:rFonts w:ascii="Times New Roman" w:hAnsi="Times New Roman" w:cs="Times New Roman"/>
          <w:b/>
          <w:bCs/>
          <w:sz w:val="22"/>
          <w:szCs w:val="22"/>
          <w:u w:val="single"/>
          <w:lang w:val="en-US"/>
        </w:rPr>
      </w:pPr>
    </w:p>
    <w:p w14:paraId="23C88DCD" w14:textId="77777777" w:rsidR="00B045F6" w:rsidRPr="00B045F6" w:rsidRDefault="00B045F6" w:rsidP="00B045F6">
      <w:pPr>
        <w:tabs>
          <w:tab w:val="left" w:pos="4078"/>
        </w:tabs>
        <w:rPr>
          <w:rFonts w:ascii="Times New Roman" w:hAnsi="Times New Roman" w:cs="Times New Roman"/>
          <w:b/>
          <w:bCs/>
          <w:sz w:val="22"/>
          <w:szCs w:val="22"/>
          <w:u w:val="single"/>
          <w:lang w:val="en-US"/>
        </w:rPr>
      </w:pPr>
    </w:p>
    <w:p w14:paraId="5FF4A492" w14:textId="77777777" w:rsidR="00B045F6" w:rsidRPr="00B045F6" w:rsidRDefault="00B045F6" w:rsidP="00B045F6">
      <w:pPr>
        <w:tabs>
          <w:tab w:val="left" w:pos="4078"/>
        </w:tabs>
        <w:rPr>
          <w:rFonts w:ascii="Times New Roman" w:hAnsi="Times New Roman" w:cs="Times New Roman"/>
          <w:b/>
          <w:bCs/>
          <w:sz w:val="22"/>
          <w:szCs w:val="22"/>
          <w:u w:val="single"/>
          <w:lang w:val="en-US"/>
        </w:rPr>
      </w:pPr>
      <w:r w:rsidRPr="00B045F6">
        <w:rPr>
          <w:rFonts w:ascii="Times New Roman" w:hAnsi="Times New Roman" w:cs="Times New Roman"/>
          <w:b/>
          <w:bCs/>
          <w:sz w:val="22"/>
          <w:szCs w:val="22"/>
          <w:u w:val="single"/>
          <w:lang w:val="en-US"/>
        </w:rPr>
        <w:t>Attendance Regulations for Examinations</w:t>
      </w:r>
    </w:p>
    <w:p w14:paraId="475A7098" w14:textId="77777777" w:rsidR="00B045F6" w:rsidRPr="00B045F6" w:rsidRDefault="00B045F6" w:rsidP="00B045F6">
      <w:pPr>
        <w:rPr>
          <w:rFonts w:ascii="Times New Roman" w:hAnsi="Times New Roman"/>
          <w:sz w:val="22"/>
          <w:lang w:val="en-GB"/>
        </w:rPr>
      </w:pPr>
      <w:r w:rsidRPr="00B045F6">
        <w:rPr>
          <w:rFonts w:ascii="Times New Roman" w:hAnsi="Times New Roman"/>
          <w:sz w:val="22"/>
          <w:lang w:val="en-GB"/>
        </w:rPr>
        <w:t>A student is entitled to be examined in courses in which registration is maintained, subject to the following limitations:</w:t>
      </w:r>
    </w:p>
    <w:p w14:paraId="739E6536" w14:textId="77777777" w:rsidR="00B045F6" w:rsidRPr="00B045F6" w:rsidRDefault="00B045F6" w:rsidP="00B045F6">
      <w:pPr>
        <w:rPr>
          <w:rFonts w:ascii="Times New Roman" w:hAnsi="Times New Roman"/>
          <w:sz w:val="22"/>
          <w:lang w:val="en-GB"/>
        </w:rPr>
      </w:pPr>
    </w:p>
    <w:p w14:paraId="1E9DBB56" w14:textId="77777777" w:rsidR="00B045F6" w:rsidRPr="00B045F6" w:rsidRDefault="00B045F6" w:rsidP="00B045F6">
      <w:pPr>
        <w:numPr>
          <w:ilvl w:val="0"/>
          <w:numId w:val="12"/>
        </w:numPr>
        <w:rPr>
          <w:rFonts w:ascii="Times New Roman" w:eastAsia="Calibri" w:hAnsi="Times New Roman" w:cs="Times New Roman"/>
          <w:sz w:val="22"/>
          <w:szCs w:val="22"/>
          <w:lang w:val="en-GB"/>
        </w:rPr>
      </w:pPr>
      <w:r w:rsidRPr="00B045F6">
        <w:rPr>
          <w:rFonts w:ascii="Times New Roman" w:eastAsia="Calibri" w:hAnsi="Times New Roman" w:cs="Times New Roman"/>
          <w:sz w:val="22"/>
          <w:szCs w:val="22"/>
          <w:lang w:val="en-GB"/>
        </w:rPr>
        <w:t>A student may be debarred from writing the final examination for failure to maintain satisfactory academic standing throughout the year.</w:t>
      </w:r>
    </w:p>
    <w:p w14:paraId="24288951" w14:textId="77777777" w:rsidR="00B045F6" w:rsidRPr="00B045F6" w:rsidRDefault="00B045F6" w:rsidP="00B045F6">
      <w:pPr>
        <w:ind w:left="786"/>
        <w:rPr>
          <w:rFonts w:ascii="Times New Roman" w:hAnsi="Times New Roman"/>
          <w:sz w:val="22"/>
          <w:lang w:val="en-GB"/>
        </w:rPr>
      </w:pPr>
    </w:p>
    <w:p w14:paraId="4228AF4F" w14:textId="77777777" w:rsidR="00B045F6" w:rsidRPr="00B045F6" w:rsidRDefault="00B045F6" w:rsidP="00B045F6">
      <w:pPr>
        <w:numPr>
          <w:ilvl w:val="0"/>
          <w:numId w:val="12"/>
        </w:numPr>
        <w:rPr>
          <w:rFonts w:ascii="Times New Roman" w:eastAsia="Calibri" w:hAnsi="Times New Roman" w:cs="Times New Roman"/>
          <w:sz w:val="22"/>
          <w:szCs w:val="22"/>
          <w:lang w:val="en-GB"/>
        </w:rPr>
      </w:pPr>
      <w:r w:rsidRPr="00B045F6">
        <w:rPr>
          <w:rFonts w:ascii="Times New Roman" w:eastAsia="Calibri" w:hAnsi="Times New Roman" w:cs="Times New Roman"/>
          <w:sz w:val="22"/>
          <w:szCs w:val="22"/>
          <w:lang w:val="en-GB"/>
        </w:rPr>
        <w:t>Any student who, in the opinion of the instructor, is absent too frequently from class or laboratory periods in any course will be reported to the Dean of the Faculty offering the course (after due warning has been given).  On the recommendation of the Department concerned, and with the permission of the Dean of that Faculty, the student will be debarred from taking the regular examination in the course.  The Dean of the Faculty offering the course will communicate that decision to the Dean of the Faculty of registration.</w:t>
      </w:r>
    </w:p>
    <w:p w14:paraId="2DDA3D19" w14:textId="77777777" w:rsidR="00B045F6" w:rsidRPr="00B045F6" w:rsidRDefault="00B045F6" w:rsidP="00B045F6">
      <w:pPr>
        <w:ind w:left="426"/>
        <w:rPr>
          <w:rFonts w:ascii="Times New Roman" w:hAnsi="Times New Roman"/>
          <w:sz w:val="22"/>
          <w:lang w:val="en-GB"/>
        </w:rPr>
      </w:pPr>
    </w:p>
    <w:p w14:paraId="2866A1EE" w14:textId="77777777" w:rsidR="00B045F6" w:rsidRPr="00B045F6" w:rsidRDefault="00B045F6" w:rsidP="00B045F6">
      <w:pPr>
        <w:rPr>
          <w:rFonts w:ascii="Times New Roman" w:hAnsi="Times New Roman" w:cs="Times New Roman"/>
          <w:sz w:val="22"/>
          <w:szCs w:val="22"/>
          <w:lang w:val="en-US"/>
        </w:rPr>
      </w:pPr>
      <w:r w:rsidRPr="00B045F6">
        <w:rPr>
          <w:rFonts w:ascii="Times New Roman" w:hAnsi="Times New Roman"/>
          <w:sz w:val="22"/>
          <w:lang w:val="en-US"/>
        </w:rPr>
        <w:t xml:space="preserve">Review the policy on Attendance Regulations for Examinations here: </w:t>
      </w:r>
      <w:hyperlink r:id="rId22" w:anchor="SubHeading_68" w:history="1">
        <w:r w:rsidRPr="00B045F6">
          <w:rPr>
            <w:rFonts w:ascii="Times New Roman" w:hAnsi="Times New Roman" w:cs="Times New Roman"/>
            <w:color w:val="0000FF"/>
            <w:sz w:val="22"/>
            <w:szCs w:val="22"/>
            <w:u w:val="single"/>
            <w:lang w:val="en-US"/>
          </w:rPr>
          <w:t>Academic Calendar - Western University (uwo.ca)</w:t>
        </w:r>
      </w:hyperlink>
    </w:p>
    <w:p w14:paraId="045EE3A2" w14:textId="77777777" w:rsidR="00B045F6" w:rsidRPr="00B045F6" w:rsidRDefault="00B045F6" w:rsidP="00B045F6">
      <w:pPr>
        <w:tabs>
          <w:tab w:val="left" w:pos="4078"/>
        </w:tabs>
        <w:rPr>
          <w:rFonts w:ascii="Times New Roman" w:hAnsi="Times New Roman" w:cs="Times New Roman"/>
          <w:sz w:val="22"/>
          <w:szCs w:val="22"/>
          <w:lang w:val="en-US"/>
        </w:rPr>
      </w:pPr>
    </w:p>
    <w:p w14:paraId="474F6BDB" w14:textId="77777777" w:rsidR="00B045F6" w:rsidRPr="00B045F6" w:rsidRDefault="00B045F6" w:rsidP="00B045F6">
      <w:pPr>
        <w:tabs>
          <w:tab w:val="left" w:pos="4078"/>
        </w:tabs>
        <w:rPr>
          <w:rFonts w:ascii="Times New Roman" w:hAnsi="Times New Roman" w:cs="Times New Roman"/>
          <w:b/>
          <w:bCs/>
          <w:sz w:val="22"/>
          <w:szCs w:val="22"/>
          <w:u w:val="single"/>
          <w:lang w:val="en-US"/>
        </w:rPr>
      </w:pPr>
      <w:r w:rsidRPr="00B045F6">
        <w:rPr>
          <w:rFonts w:ascii="Times New Roman" w:hAnsi="Times New Roman" w:cs="Times New Roman"/>
          <w:b/>
          <w:bCs/>
          <w:sz w:val="22"/>
          <w:szCs w:val="22"/>
          <w:u w:val="single"/>
          <w:lang w:val="en-US"/>
        </w:rPr>
        <w:t>Statement on Academic Offences</w:t>
      </w:r>
    </w:p>
    <w:p w14:paraId="4CE99EA1" w14:textId="77777777" w:rsidR="00B045F6" w:rsidRPr="00B045F6" w:rsidRDefault="00B045F6" w:rsidP="00B045F6">
      <w:pPr>
        <w:tabs>
          <w:tab w:val="left" w:pos="4078"/>
        </w:tabs>
        <w:rPr>
          <w:rFonts w:ascii="Times New Roman" w:hAnsi="Times New Roman" w:cs="Times New Roman"/>
          <w:sz w:val="22"/>
          <w:szCs w:val="22"/>
        </w:rPr>
      </w:pPr>
      <w:r w:rsidRPr="00B045F6">
        <w:rPr>
          <w:rFonts w:ascii="Times New Roman" w:hAnsi="Times New Roman" w:cs="Times New Roman"/>
          <w:sz w:val="22"/>
          <w:szCs w:val="22"/>
        </w:rPr>
        <w:t xml:space="preserve">Scholastic offences are taken seriously and students are directed to read the appropriate policy, specifically, the definition of what constitutes a Scholastic Offence, at the following website: </w:t>
      </w:r>
      <w:hyperlink r:id="rId23" w:anchor="SubHeading_189" w:history="1">
        <w:r w:rsidRPr="00B045F6">
          <w:rPr>
            <w:rFonts w:ascii="Times New Roman" w:hAnsi="Times New Roman" w:cs="Times New Roman"/>
            <w:color w:val="0000FF"/>
            <w:sz w:val="22"/>
            <w:szCs w:val="22"/>
            <w:u w:val="single"/>
            <w:lang w:val="en-US"/>
          </w:rPr>
          <w:t xml:space="preserve">Academic </w:t>
        </w:r>
        <w:r w:rsidRPr="00B045F6">
          <w:rPr>
            <w:rFonts w:ascii="Times New Roman" w:hAnsi="Times New Roman" w:cs="Times New Roman"/>
            <w:color w:val="0000FF"/>
            <w:sz w:val="22"/>
            <w:szCs w:val="22"/>
            <w:u w:val="single"/>
            <w:lang w:val="en-US"/>
          </w:rPr>
          <w:lastRenderedPageBreak/>
          <w:t>Calendar - Western University (uwo.ca)</w:t>
        </w:r>
      </w:hyperlink>
      <w:r w:rsidRPr="00B045F6">
        <w:rPr>
          <w:rFonts w:ascii="Times New Roman" w:hAnsi="Times New Roman" w:cs="Times New Roman"/>
          <w:sz w:val="22"/>
          <w:szCs w:val="22"/>
          <w:lang w:val="en-US"/>
        </w:rPr>
        <w:t xml:space="preserve"> .</w:t>
      </w:r>
      <w:r w:rsidRPr="00B045F6">
        <w:rPr>
          <w:rFonts w:ascii="Times New Roman" w:hAnsi="Times New Roman" w:cs="Times New Roman"/>
          <w:color w:val="000000" w:themeColor="text1"/>
          <w:sz w:val="22"/>
          <w:szCs w:val="22"/>
        </w:rPr>
        <w:t xml:space="preserve">The appeals process is also outlined in this policy as well as more generally at the following website: </w:t>
      </w:r>
      <w:hyperlink r:id="rId24" w:history="1">
        <w:r w:rsidRPr="00B045F6">
          <w:rPr>
            <w:rFonts w:ascii="Times New Roman" w:hAnsi="Times New Roman" w:cs="Times New Roman"/>
            <w:color w:val="FF0000"/>
            <w:sz w:val="22"/>
            <w:szCs w:val="22"/>
            <w:u w:val="single"/>
          </w:rPr>
          <w:t>https://www.uwo.ca/univsec/pdf/academic_policies/appeals/appealsundergrad.pdf</w:t>
        </w:r>
      </w:hyperlink>
      <w:r w:rsidRPr="00B045F6">
        <w:rPr>
          <w:rFonts w:ascii="Times New Roman" w:hAnsi="Times New Roman" w:cs="Times New Roman"/>
          <w:color w:val="000000" w:themeColor="text1"/>
          <w:sz w:val="22"/>
          <w:szCs w:val="22"/>
        </w:rPr>
        <w:t xml:space="preserve">. </w:t>
      </w:r>
    </w:p>
    <w:p w14:paraId="397759CF" w14:textId="77777777" w:rsidR="00B045F6" w:rsidRPr="00B045F6" w:rsidRDefault="00B045F6" w:rsidP="00B045F6">
      <w:pPr>
        <w:tabs>
          <w:tab w:val="left" w:pos="4078"/>
        </w:tabs>
        <w:rPr>
          <w:rFonts w:ascii="Times New Roman" w:hAnsi="Times New Roman" w:cs="Times New Roman"/>
          <w:b/>
          <w:bCs/>
          <w:color w:val="FF0000"/>
          <w:sz w:val="22"/>
          <w:szCs w:val="22"/>
          <w:u w:val="single"/>
          <w:lang w:val="en-US"/>
        </w:rPr>
      </w:pPr>
    </w:p>
    <w:p w14:paraId="32BD3371" w14:textId="77777777" w:rsidR="00B045F6" w:rsidRPr="00B045F6" w:rsidRDefault="00B045F6" w:rsidP="00B045F6">
      <w:pPr>
        <w:tabs>
          <w:tab w:val="left" w:pos="4078"/>
        </w:tabs>
        <w:rPr>
          <w:rFonts w:ascii="Times New Roman" w:hAnsi="Times New Roman" w:cs="Times New Roman"/>
          <w:b/>
          <w:bCs/>
          <w:sz w:val="22"/>
          <w:szCs w:val="22"/>
          <w:u w:val="single"/>
          <w:lang w:val="en-US"/>
        </w:rPr>
      </w:pPr>
      <w:r w:rsidRPr="00B045F6">
        <w:rPr>
          <w:rFonts w:ascii="Times New Roman" w:hAnsi="Times New Roman" w:cs="Times New Roman"/>
          <w:b/>
          <w:bCs/>
          <w:sz w:val="22"/>
          <w:szCs w:val="22"/>
          <w:u w:val="single"/>
          <w:lang w:val="en-US"/>
        </w:rPr>
        <w:t>Turnitin.com</w:t>
      </w:r>
    </w:p>
    <w:p w14:paraId="1F6B3657" w14:textId="77777777" w:rsidR="00B045F6" w:rsidRPr="00B045F6" w:rsidRDefault="00B045F6" w:rsidP="00B045F6">
      <w:pPr>
        <w:tabs>
          <w:tab w:val="left" w:pos="4078"/>
        </w:tabs>
        <w:rPr>
          <w:rFonts w:ascii="Times New Roman" w:hAnsi="Times New Roman" w:cs="Times New Roman"/>
          <w:b/>
          <w:bCs/>
          <w:sz w:val="22"/>
          <w:szCs w:val="22"/>
          <w:u w:val="single"/>
          <w:lang w:val="en-US"/>
        </w:rPr>
      </w:pPr>
      <w:r w:rsidRPr="00B045F6">
        <w:rPr>
          <w:rFonts w:ascii="Times New Roman" w:hAnsi="Times New Roman" w:cs="Times New Roman"/>
          <w:sz w:val="22"/>
          <w:szCs w:val="22"/>
          <w:lang w:val="en-US"/>
        </w:rPr>
        <w:t>All required papers may be subject to submission for textual similarity review to the commercial plagiarism detection software under license to the University for the detection of plagiarism.  All papers submitted for such checking will be included as source documents in the reference database for the purpose of detecting plagiarism of papers subsequently submitted to the system. Use of the service is subject to the licensing agreement, currently between The University of Western Ontario and Turnitin.com (</w:t>
      </w:r>
      <w:hyperlink r:id="rId25" w:tgtFrame="_blank" w:history="1">
        <w:r w:rsidRPr="00B045F6">
          <w:rPr>
            <w:rFonts w:ascii="Times New Roman" w:hAnsi="Times New Roman" w:cs="Times New Roman"/>
            <w:color w:val="FF0000"/>
            <w:sz w:val="22"/>
            <w:szCs w:val="22"/>
            <w:u w:val="single"/>
            <w:lang w:val="en-US"/>
          </w:rPr>
          <w:t>http://www.turnitin.com</w:t>
        </w:r>
      </w:hyperlink>
      <w:r w:rsidRPr="00B045F6">
        <w:rPr>
          <w:rFonts w:ascii="Times New Roman" w:hAnsi="Times New Roman" w:cs="Times New Roman"/>
          <w:sz w:val="22"/>
          <w:szCs w:val="22"/>
          <w:lang w:val="en-US"/>
        </w:rPr>
        <w:t>).</w:t>
      </w:r>
    </w:p>
    <w:p w14:paraId="6F107B99" w14:textId="77777777" w:rsidR="00B045F6" w:rsidRPr="00B045F6" w:rsidRDefault="00B045F6" w:rsidP="00B045F6">
      <w:pPr>
        <w:tabs>
          <w:tab w:val="left" w:pos="4078"/>
        </w:tabs>
        <w:rPr>
          <w:rFonts w:ascii="Times New Roman" w:hAnsi="Times New Roman" w:cs="Times New Roman"/>
          <w:b/>
          <w:bCs/>
          <w:sz w:val="22"/>
          <w:szCs w:val="22"/>
          <w:u w:val="single"/>
          <w:lang w:val="en-US"/>
        </w:rPr>
      </w:pPr>
    </w:p>
    <w:p w14:paraId="66628E2C" w14:textId="77777777" w:rsidR="00B045F6" w:rsidRPr="00B045F6" w:rsidRDefault="00B045F6" w:rsidP="00B045F6">
      <w:pPr>
        <w:tabs>
          <w:tab w:val="left" w:pos="4078"/>
        </w:tabs>
        <w:rPr>
          <w:rFonts w:ascii="Times New Roman" w:hAnsi="Times New Roman" w:cs="Times New Roman"/>
          <w:b/>
          <w:bCs/>
          <w:sz w:val="22"/>
          <w:szCs w:val="22"/>
          <w:u w:val="single"/>
          <w:lang w:val="en-US"/>
        </w:rPr>
      </w:pPr>
      <w:r w:rsidRPr="00B045F6">
        <w:rPr>
          <w:rFonts w:ascii="Times New Roman" w:hAnsi="Times New Roman" w:cs="Times New Roman"/>
          <w:b/>
          <w:bCs/>
          <w:sz w:val="22"/>
          <w:szCs w:val="22"/>
          <w:u w:val="single"/>
          <w:lang w:val="en-US"/>
        </w:rPr>
        <w:t>Statement on Use of Electronic Devices</w:t>
      </w:r>
    </w:p>
    <w:p w14:paraId="6DF515E8" w14:textId="77777777" w:rsidR="00B045F6" w:rsidRPr="00B045F6" w:rsidRDefault="00B045F6" w:rsidP="00B045F6">
      <w:pPr>
        <w:tabs>
          <w:tab w:val="left" w:pos="4078"/>
        </w:tabs>
        <w:rPr>
          <w:rFonts w:ascii="Times New Roman" w:hAnsi="Times New Roman" w:cs="Times New Roman"/>
          <w:sz w:val="22"/>
          <w:szCs w:val="22"/>
          <w:lang w:val="en-US"/>
        </w:rPr>
      </w:pPr>
      <w:r w:rsidRPr="00B045F6">
        <w:rPr>
          <w:rFonts w:ascii="Times New Roman" w:hAnsi="Times New Roman" w:cs="Times New Roman"/>
          <w:sz w:val="22"/>
          <w:szCs w:val="22"/>
          <w:lang w:val="en-US"/>
        </w:rPr>
        <w:t>It is not appropriate to use electronic devices (such as, but not limited to, laptops, tablets, cell phones) in the classroom for non-classroom activities. Such activity is disruptive and distracting to other students and to the instructor, and can inhibit learning. Students are expected to respect the classroom environment and to refrain from inappropriate use of technology and other electronic devices in class.</w:t>
      </w:r>
    </w:p>
    <w:p w14:paraId="6E566302" w14:textId="77777777" w:rsidR="00B045F6" w:rsidRPr="00B045F6" w:rsidRDefault="00B045F6" w:rsidP="00B045F6">
      <w:pPr>
        <w:tabs>
          <w:tab w:val="left" w:pos="4078"/>
        </w:tabs>
        <w:rPr>
          <w:rFonts w:ascii="Times New Roman" w:hAnsi="Times New Roman" w:cs="Times New Roman"/>
          <w:b/>
          <w:bCs/>
          <w:sz w:val="22"/>
          <w:szCs w:val="22"/>
          <w:u w:val="single"/>
          <w:lang w:val="en-US"/>
        </w:rPr>
      </w:pPr>
    </w:p>
    <w:p w14:paraId="03213C24" w14:textId="77777777" w:rsidR="00B045F6" w:rsidRPr="00B045F6" w:rsidRDefault="00B045F6" w:rsidP="00B045F6">
      <w:pPr>
        <w:tabs>
          <w:tab w:val="left" w:pos="4078"/>
        </w:tabs>
        <w:rPr>
          <w:rFonts w:ascii="Times New Roman" w:hAnsi="Times New Roman" w:cs="Times New Roman"/>
          <w:b/>
          <w:bCs/>
          <w:sz w:val="22"/>
          <w:szCs w:val="22"/>
          <w:u w:val="single"/>
          <w:lang w:val="en-US"/>
        </w:rPr>
      </w:pPr>
      <w:r w:rsidRPr="00B045F6">
        <w:rPr>
          <w:rFonts w:ascii="Times New Roman" w:hAnsi="Times New Roman" w:cs="Times New Roman"/>
          <w:b/>
          <w:bCs/>
          <w:sz w:val="22"/>
          <w:szCs w:val="22"/>
          <w:u w:val="single"/>
          <w:lang w:val="en-US"/>
        </w:rPr>
        <w:t>Statement on Use of Personal Response Systems (“Clickers”)</w:t>
      </w:r>
    </w:p>
    <w:p w14:paraId="2D0CE0A9" w14:textId="77777777" w:rsidR="00B045F6" w:rsidRPr="00B045F6" w:rsidRDefault="00B045F6" w:rsidP="00B045F6">
      <w:pPr>
        <w:rPr>
          <w:rFonts w:ascii="Times New Roman" w:hAnsi="Times New Roman"/>
          <w:sz w:val="22"/>
          <w:lang w:val="en-GB"/>
        </w:rPr>
      </w:pPr>
      <w:r w:rsidRPr="00B045F6">
        <w:rPr>
          <w:rFonts w:ascii="Times New Roman" w:hAnsi="Times New Roman"/>
          <w:sz w:val="22"/>
          <w:lang w:val="en-GB"/>
        </w:rPr>
        <w:t>Personal Response Systems (“clickers”) may be used in some classes.  If clickers are to be used in a class, it is the responsibility of the student to ensure that the device is activated and functional.  Students must see their instructor if they have any concerns about whether the clicker is malfunctioning.  Students must use only their own clicker. If clicker records are used to compute a portion of the course grade:</w:t>
      </w:r>
    </w:p>
    <w:p w14:paraId="621373FC" w14:textId="77777777" w:rsidR="00B045F6" w:rsidRPr="00B045F6" w:rsidRDefault="00B045F6" w:rsidP="00B045F6">
      <w:pPr>
        <w:numPr>
          <w:ilvl w:val="0"/>
          <w:numId w:val="13"/>
        </w:numPr>
        <w:rPr>
          <w:rFonts w:ascii="Times New Roman" w:hAnsi="Times New Roman"/>
          <w:sz w:val="22"/>
          <w:lang w:val="en-GB"/>
        </w:rPr>
      </w:pPr>
      <w:r w:rsidRPr="00B045F6">
        <w:rPr>
          <w:rFonts w:ascii="Times New Roman" w:hAnsi="Times New Roman"/>
          <w:sz w:val="22"/>
          <w:lang w:val="en-GB"/>
        </w:rPr>
        <w:t>the use of somebody else’s clicker in class constitutes a scholastic offence</w:t>
      </w:r>
    </w:p>
    <w:p w14:paraId="1F556B0F" w14:textId="77777777" w:rsidR="00B045F6" w:rsidRPr="00B045F6" w:rsidRDefault="00B045F6" w:rsidP="00B045F6">
      <w:pPr>
        <w:numPr>
          <w:ilvl w:val="0"/>
          <w:numId w:val="13"/>
        </w:numPr>
        <w:rPr>
          <w:rFonts w:ascii="Times New Roman" w:hAnsi="Times New Roman"/>
          <w:b/>
          <w:bCs/>
          <w:sz w:val="22"/>
          <w:lang w:val="en-GB"/>
        </w:rPr>
      </w:pPr>
      <w:r w:rsidRPr="00B045F6">
        <w:rPr>
          <w:rFonts w:ascii="Times New Roman" w:hAnsi="Times New Roman"/>
          <w:sz w:val="22"/>
          <w:lang w:val="en-GB"/>
        </w:rPr>
        <w:t>the possession of a clicker belonging to another student will be interpreted as an attempt to commit a scholastic offence.</w:t>
      </w:r>
    </w:p>
    <w:p w14:paraId="2AF8D021" w14:textId="77777777" w:rsidR="00B045F6" w:rsidRPr="00B045F6" w:rsidRDefault="00B045F6" w:rsidP="00B045F6">
      <w:pPr>
        <w:rPr>
          <w:rFonts w:ascii="Times New Roman" w:hAnsi="Times New Roman"/>
          <w:sz w:val="22"/>
          <w:lang w:val="en-GB"/>
        </w:rPr>
      </w:pPr>
    </w:p>
    <w:p w14:paraId="265545E0" w14:textId="77777777" w:rsidR="00B045F6" w:rsidRPr="00B045F6" w:rsidRDefault="00B045F6" w:rsidP="00B045F6">
      <w:pPr>
        <w:rPr>
          <w:rFonts w:ascii="Times" w:eastAsia="Calibri" w:hAnsi="Times" w:cs="Times New Roman"/>
          <w:b/>
          <w:bCs/>
          <w:sz w:val="22"/>
          <w:szCs w:val="22"/>
          <w:u w:val="single"/>
        </w:rPr>
      </w:pPr>
    </w:p>
    <w:p w14:paraId="30666B95" w14:textId="77777777" w:rsidR="00B045F6" w:rsidRPr="00B045F6" w:rsidRDefault="00B045F6" w:rsidP="00B045F6">
      <w:pPr>
        <w:rPr>
          <w:rFonts w:ascii="Times" w:eastAsia="Calibri" w:hAnsi="Times" w:cs="Times New Roman"/>
          <w:b/>
          <w:bCs/>
          <w:sz w:val="22"/>
          <w:szCs w:val="22"/>
          <w:u w:val="single"/>
        </w:rPr>
      </w:pPr>
      <w:r w:rsidRPr="00B045F6">
        <w:rPr>
          <w:rFonts w:ascii="Times" w:eastAsia="Calibri" w:hAnsi="Times" w:cs="Times New Roman"/>
          <w:b/>
          <w:bCs/>
          <w:sz w:val="22"/>
          <w:szCs w:val="22"/>
          <w:u w:val="single"/>
        </w:rPr>
        <w:t>Academic Consideration for Missed Work</w:t>
      </w:r>
    </w:p>
    <w:p w14:paraId="6439F85C" w14:textId="77777777" w:rsidR="00B045F6" w:rsidRPr="00B045F6" w:rsidRDefault="00B045F6" w:rsidP="00B045F6">
      <w:pPr>
        <w:rPr>
          <w:rFonts w:ascii="Times" w:eastAsia="Calibri" w:hAnsi="Times" w:cs="Times New Roman"/>
          <w:b/>
          <w:bCs/>
          <w:sz w:val="22"/>
          <w:szCs w:val="22"/>
          <w:u w:val="single"/>
        </w:rPr>
      </w:pPr>
    </w:p>
    <w:p w14:paraId="1EF9DB55" w14:textId="77777777" w:rsidR="00B045F6" w:rsidRPr="00B045F6" w:rsidRDefault="00B045F6" w:rsidP="00B045F6">
      <w:pPr>
        <w:spacing w:after="160" w:line="235" w:lineRule="atLeast"/>
        <w:rPr>
          <w:rFonts w:ascii="Times New Roman" w:eastAsia="Times New Roman" w:hAnsi="Times New Roman" w:cs="Times New Roman"/>
          <w:color w:val="000000"/>
          <w:sz w:val="22"/>
          <w:szCs w:val="22"/>
          <w:lang w:eastAsia="zh-CN"/>
        </w:rPr>
      </w:pPr>
      <w:r w:rsidRPr="00B045F6">
        <w:rPr>
          <w:rFonts w:ascii="Times New Roman" w:eastAsia="Times New Roman" w:hAnsi="Times New Roman" w:cs="Times New Roman"/>
          <w:color w:val="000000"/>
          <w:sz w:val="22"/>
          <w:szCs w:val="22"/>
          <w:lang w:eastAsia="zh-CN"/>
        </w:rPr>
        <w:t>All students pursuing academic consideration, regardless of type, must contact their instructors no less than 24 hours following the end of the period of absence to clarify how they will be expected to fulfill the academic responsibilities missed during their absence. </w:t>
      </w:r>
      <w:r w:rsidRPr="00B045F6">
        <w:rPr>
          <w:rFonts w:ascii="Times New Roman" w:eastAsia="Times New Roman" w:hAnsi="Times New Roman" w:cs="Times New Roman"/>
          <w:b/>
          <w:bCs/>
          <w:color w:val="000000"/>
          <w:sz w:val="22"/>
          <w:szCs w:val="22"/>
          <w:lang w:eastAsia="zh-CN"/>
        </w:rPr>
        <w:t>Students are reminded that they should consider carefully the implications of postponing tests or midterm exams or delaying submission of work, and are encouraged to make appropriate decisions based on their specific circumstances.</w:t>
      </w:r>
    </w:p>
    <w:p w14:paraId="726013A8" w14:textId="77777777" w:rsidR="00B045F6" w:rsidRPr="00B045F6" w:rsidRDefault="00B045F6" w:rsidP="00B045F6">
      <w:pPr>
        <w:rPr>
          <w:rFonts w:ascii="Times New Roman" w:eastAsia="Calibri" w:hAnsi="Times New Roman" w:cs="Times New Roman"/>
          <w:color w:val="000000" w:themeColor="text1"/>
          <w:sz w:val="22"/>
          <w:szCs w:val="22"/>
        </w:rPr>
      </w:pPr>
      <w:r w:rsidRPr="00B045F6">
        <w:rPr>
          <w:rFonts w:ascii="Times" w:eastAsia="Calibri" w:hAnsi="Times" w:cs="Times New Roman"/>
          <w:sz w:val="22"/>
          <w:szCs w:val="22"/>
        </w:rPr>
        <w:t>Students who have conditions for which academic accommodation is appropriate, such as disabilities or ongoing or chronic health conditions, should work with Accessible Education Services to determine appropriate forms of accommodation.</w:t>
      </w:r>
      <w:r w:rsidRPr="00B045F6">
        <w:rPr>
          <w:rFonts w:ascii="Times New Roman" w:eastAsia="Calibri" w:hAnsi="Times New Roman" w:cs="Times New Roman"/>
          <w:sz w:val="22"/>
          <w:szCs w:val="22"/>
          <w:lang w:val="en-GB"/>
        </w:rPr>
        <w:t xml:space="preserve"> Further details concerning policies and procedures may be found </w:t>
      </w:r>
      <w:r w:rsidRPr="00B045F6">
        <w:rPr>
          <w:rFonts w:ascii="Times New Roman" w:eastAsia="Calibri" w:hAnsi="Times New Roman" w:cs="Times New Roman"/>
          <w:color w:val="000000" w:themeColor="text1"/>
          <w:sz w:val="22"/>
          <w:szCs w:val="22"/>
          <w:lang w:val="en-GB"/>
        </w:rPr>
        <w:t xml:space="preserve">at: </w:t>
      </w:r>
      <w:hyperlink r:id="rId26" w:history="1">
        <w:r w:rsidRPr="00B045F6">
          <w:rPr>
            <w:rFonts w:ascii="Times New Roman" w:eastAsia="Calibri" w:hAnsi="Times New Roman" w:cs="Times New Roman"/>
            <w:color w:val="FF0000"/>
            <w:sz w:val="22"/>
            <w:szCs w:val="22"/>
            <w:u w:val="single"/>
          </w:rPr>
          <w:t>http://academicsupport.uwo.ca/</w:t>
        </w:r>
      </w:hyperlink>
      <w:r w:rsidRPr="00B045F6">
        <w:rPr>
          <w:rFonts w:ascii="Times New Roman" w:eastAsia="Calibri" w:hAnsi="Times New Roman" w:cs="Times New Roman"/>
          <w:color w:val="000000" w:themeColor="text1"/>
          <w:sz w:val="22"/>
          <w:szCs w:val="22"/>
        </w:rPr>
        <w:t>.</w:t>
      </w:r>
    </w:p>
    <w:p w14:paraId="6ADF14AE" w14:textId="77777777" w:rsidR="00B045F6" w:rsidRPr="00B045F6" w:rsidRDefault="00B045F6" w:rsidP="00B045F6">
      <w:pPr>
        <w:rPr>
          <w:rFonts w:ascii="Times" w:eastAsia="Calibri" w:hAnsi="Times" w:cs="Times New Roman"/>
          <w:color w:val="000000" w:themeColor="text1"/>
          <w:sz w:val="22"/>
          <w:szCs w:val="22"/>
        </w:rPr>
      </w:pPr>
    </w:p>
    <w:p w14:paraId="0B2952C5" w14:textId="77777777" w:rsidR="00B045F6" w:rsidRPr="00B045F6" w:rsidRDefault="00B045F6" w:rsidP="00B045F6">
      <w:pPr>
        <w:tabs>
          <w:tab w:val="left" w:pos="4078"/>
        </w:tabs>
        <w:rPr>
          <w:rFonts w:ascii="Times New Roman" w:hAnsi="Times New Roman" w:cs="Times New Roman"/>
          <w:sz w:val="22"/>
          <w:szCs w:val="22"/>
          <w:lang w:val="en-US"/>
        </w:rPr>
      </w:pPr>
    </w:p>
    <w:p w14:paraId="4B591746" w14:textId="77777777" w:rsidR="00B045F6" w:rsidRPr="00B045F6" w:rsidRDefault="00B045F6" w:rsidP="00B045F6">
      <w:pPr>
        <w:tabs>
          <w:tab w:val="left" w:pos="4078"/>
        </w:tabs>
        <w:rPr>
          <w:rFonts w:ascii="Times New Roman" w:hAnsi="Times New Roman" w:cs="Times New Roman"/>
          <w:b/>
          <w:bCs/>
          <w:sz w:val="22"/>
          <w:szCs w:val="22"/>
          <w:u w:val="single"/>
          <w:lang w:val="en-US"/>
        </w:rPr>
      </w:pPr>
      <w:r w:rsidRPr="00B045F6">
        <w:rPr>
          <w:rFonts w:ascii="Times New Roman" w:hAnsi="Times New Roman" w:cs="Times New Roman"/>
          <w:b/>
          <w:bCs/>
          <w:sz w:val="22"/>
          <w:szCs w:val="22"/>
          <w:u w:val="single"/>
          <w:lang w:val="en-US"/>
        </w:rPr>
        <w:t>Policy on Academic Consideration for a Medical/ Non-Medical Absence</w:t>
      </w:r>
    </w:p>
    <w:p w14:paraId="33DEABC0" w14:textId="77777777" w:rsidR="00B045F6" w:rsidRPr="00B045F6" w:rsidRDefault="00B045F6" w:rsidP="00B045F6">
      <w:pPr>
        <w:tabs>
          <w:tab w:val="left" w:pos="4078"/>
        </w:tabs>
        <w:rPr>
          <w:rFonts w:ascii="Times New Roman" w:hAnsi="Times New Roman" w:cs="Times New Roman"/>
          <w:b/>
          <w:bCs/>
          <w:sz w:val="22"/>
          <w:szCs w:val="22"/>
          <w:u w:val="single"/>
          <w:lang w:val="en-US"/>
        </w:rPr>
      </w:pPr>
    </w:p>
    <w:p w14:paraId="006FBDFE" w14:textId="77777777" w:rsidR="00B045F6" w:rsidRPr="00B045F6" w:rsidRDefault="00B045F6" w:rsidP="00B045F6">
      <w:pPr>
        <w:numPr>
          <w:ilvl w:val="0"/>
          <w:numId w:val="14"/>
        </w:numPr>
        <w:rPr>
          <w:rFonts w:ascii="Times New Roman" w:eastAsia="Times New Roman" w:hAnsi="Times New Roman"/>
          <w:b/>
          <w:sz w:val="22"/>
          <w:lang w:val="en-US" w:eastAsia="en-CA"/>
        </w:rPr>
      </w:pPr>
      <w:r w:rsidRPr="00B045F6">
        <w:rPr>
          <w:rFonts w:ascii="Times New Roman" w:eastAsia="Times New Roman" w:hAnsi="Times New Roman"/>
          <w:b/>
          <w:sz w:val="22"/>
          <w:lang w:val="en-US" w:eastAsia="en-CA"/>
        </w:rPr>
        <w:t xml:space="preserve">Consideration on </w:t>
      </w:r>
      <w:r w:rsidRPr="00B045F6">
        <w:rPr>
          <w:rFonts w:ascii="Times New Roman" w:eastAsia="Times New Roman" w:hAnsi="Times New Roman"/>
          <w:b/>
          <w:sz w:val="22"/>
          <w:u w:val="single"/>
          <w:lang w:val="en-US" w:eastAsia="en-CA"/>
        </w:rPr>
        <w:t>Medical Grounds</w:t>
      </w:r>
      <w:r w:rsidRPr="00B045F6">
        <w:rPr>
          <w:rFonts w:ascii="Times New Roman" w:eastAsia="Times New Roman" w:hAnsi="Times New Roman"/>
          <w:b/>
          <w:sz w:val="22"/>
          <w:lang w:val="en-US" w:eastAsia="en-CA"/>
        </w:rPr>
        <w:t xml:space="preserve"> for assignments worth </w:t>
      </w:r>
      <w:r w:rsidRPr="00B045F6">
        <w:rPr>
          <w:rFonts w:ascii="Times New Roman" w:eastAsia="Times New Roman" w:hAnsi="Times New Roman"/>
          <w:b/>
          <w:i/>
          <w:sz w:val="22"/>
          <w:lang w:val="en-US" w:eastAsia="en-CA"/>
        </w:rPr>
        <w:t>less than 10%</w:t>
      </w:r>
      <w:r w:rsidRPr="00B045F6">
        <w:rPr>
          <w:rFonts w:ascii="Times New Roman" w:eastAsia="Times New Roman" w:hAnsi="Times New Roman"/>
          <w:b/>
          <w:sz w:val="22"/>
          <w:lang w:val="en-US" w:eastAsia="en-CA"/>
        </w:rPr>
        <w:t xml:space="preserve"> of final grade: Consult Instructor Directly and Contact Academic Advising</w:t>
      </w:r>
    </w:p>
    <w:p w14:paraId="59D87990" w14:textId="77777777" w:rsidR="00B045F6" w:rsidRPr="00B045F6" w:rsidRDefault="00B045F6" w:rsidP="00B045F6">
      <w:pPr>
        <w:rPr>
          <w:rFonts w:ascii="Times New Roman" w:eastAsia="Times New Roman" w:hAnsi="Times New Roman"/>
          <w:sz w:val="22"/>
          <w:lang w:val="en-US" w:eastAsia="en-CA"/>
        </w:rPr>
      </w:pPr>
    </w:p>
    <w:p w14:paraId="60BC5D4E" w14:textId="77777777" w:rsidR="00B045F6" w:rsidRPr="00B045F6" w:rsidRDefault="00B045F6" w:rsidP="00B045F6">
      <w:pPr>
        <w:rPr>
          <w:rFonts w:ascii="Times New Roman" w:eastAsia="Times New Roman" w:hAnsi="Times New Roman"/>
          <w:sz w:val="22"/>
          <w:lang w:val="en-US" w:eastAsia="en-CA"/>
        </w:rPr>
      </w:pPr>
      <w:r w:rsidRPr="00B045F6">
        <w:rPr>
          <w:rFonts w:ascii="Times New Roman" w:eastAsia="Times New Roman" w:hAnsi="Times New Roman"/>
          <w:sz w:val="22"/>
          <w:lang w:val="en-US" w:eastAsia="en-CA"/>
        </w:rPr>
        <w:t xml:space="preserve">When seeking consideration on </w:t>
      </w:r>
      <w:r w:rsidRPr="00B045F6">
        <w:rPr>
          <w:rFonts w:ascii="Times New Roman" w:eastAsia="Times New Roman" w:hAnsi="Times New Roman"/>
          <w:b/>
          <w:bCs/>
          <w:sz w:val="22"/>
          <w:lang w:val="en-US" w:eastAsia="en-CA"/>
        </w:rPr>
        <w:t>medical grounds</w:t>
      </w:r>
      <w:r w:rsidRPr="00B045F6">
        <w:rPr>
          <w:rFonts w:ascii="Times New Roman" w:eastAsia="Times New Roman" w:hAnsi="Times New Roman"/>
          <w:sz w:val="22"/>
          <w:lang w:val="en-US" w:eastAsia="en-CA"/>
        </w:rPr>
        <w:t xml:space="preserve"> for assignments worth </w:t>
      </w:r>
      <w:r w:rsidRPr="00B045F6">
        <w:rPr>
          <w:rFonts w:ascii="Times New Roman" w:eastAsia="Times New Roman" w:hAnsi="Times New Roman"/>
          <w:i/>
          <w:iCs/>
          <w:sz w:val="22"/>
          <w:lang w:val="en-US" w:eastAsia="en-CA"/>
        </w:rPr>
        <w:t>less than 10%</w:t>
      </w:r>
      <w:r w:rsidRPr="00B045F6">
        <w:rPr>
          <w:rFonts w:ascii="Times New Roman" w:eastAsia="Times New Roman" w:hAnsi="Times New Roman"/>
          <w:sz w:val="22"/>
          <w:lang w:val="en-US" w:eastAsia="en-CA"/>
        </w:rPr>
        <w:t xml:space="preserve"> of the final course grade, the student should contact the instructor directly. The student need only share broad outlines of the medical situation. The instructor </w:t>
      </w:r>
      <w:r w:rsidRPr="00B045F6">
        <w:rPr>
          <w:rFonts w:ascii="Times New Roman" w:eastAsia="Times New Roman" w:hAnsi="Times New Roman"/>
          <w:b/>
          <w:sz w:val="22"/>
          <w:lang w:val="en-US" w:eastAsia="en-CA"/>
        </w:rPr>
        <w:t>may</w:t>
      </w:r>
      <w:r w:rsidRPr="00B045F6">
        <w:rPr>
          <w:rFonts w:ascii="Times New Roman" w:eastAsia="Times New Roman" w:hAnsi="Times New Roman"/>
          <w:sz w:val="22"/>
          <w:lang w:val="en-US" w:eastAsia="en-CA"/>
        </w:rPr>
        <w:t xml:space="preserve"> require the student to submit documentation to the academic advisors, in which case she or he will advise the student and inform the academic advisors to expect </w:t>
      </w:r>
      <w:r w:rsidRPr="00B045F6">
        <w:rPr>
          <w:rFonts w:ascii="Times New Roman" w:eastAsia="Times New Roman" w:hAnsi="Times New Roman"/>
          <w:sz w:val="22"/>
          <w:lang w:val="en-US" w:eastAsia="en-CA"/>
        </w:rPr>
        <w:lastRenderedPageBreak/>
        <w:t xml:space="preserve">documentation. If documentation is requested, the student will need to complete and submit the </w:t>
      </w:r>
      <w:hyperlink r:id="rId27" w:history="1">
        <w:r w:rsidRPr="00B045F6">
          <w:rPr>
            <w:rFonts w:ascii="Times New Roman" w:eastAsia="Times New Roman" w:hAnsi="Times New Roman"/>
            <w:color w:val="FF0000"/>
            <w:sz w:val="22"/>
            <w:u w:val="single"/>
            <w:lang w:val="en-US" w:eastAsia="en-CA"/>
          </w:rPr>
          <w:t>Student Medical Certificate</w:t>
        </w:r>
      </w:hyperlink>
      <w:r w:rsidRPr="00B045F6">
        <w:rPr>
          <w:rFonts w:ascii="Times New Roman" w:eastAsia="Times New Roman" w:hAnsi="Times New Roman"/>
          <w:color w:val="000000" w:themeColor="text1"/>
          <w:sz w:val="22"/>
          <w:lang w:val="en-US" w:eastAsia="en-CA"/>
        </w:rPr>
        <w:t>.</w:t>
      </w:r>
      <w:r w:rsidRPr="00B045F6">
        <w:rPr>
          <w:rFonts w:ascii="Times New Roman" w:eastAsia="Times New Roman" w:hAnsi="Times New Roman"/>
          <w:color w:val="FF0000"/>
          <w:sz w:val="22"/>
          <w:lang w:val="en-US" w:eastAsia="en-CA"/>
        </w:rPr>
        <w:t xml:space="preserve"> </w:t>
      </w:r>
      <w:r w:rsidRPr="00B045F6">
        <w:rPr>
          <w:rFonts w:ascii="Times New Roman" w:eastAsia="Times New Roman" w:hAnsi="Times New Roman"/>
          <w:sz w:val="22"/>
          <w:lang w:val="en-US" w:eastAsia="en-CA"/>
        </w:rPr>
        <w:t xml:space="preserve">The instructor may </w:t>
      </w:r>
      <w:r w:rsidRPr="00B045F6">
        <w:rPr>
          <w:rFonts w:ascii="Times New Roman" w:eastAsia="Times New Roman" w:hAnsi="Times New Roman"/>
          <w:sz w:val="22"/>
          <w:u w:val="single"/>
          <w:lang w:val="en-US" w:eastAsia="en-CA"/>
        </w:rPr>
        <w:t>not</w:t>
      </w:r>
      <w:r w:rsidRPr="00B045F6">
        <w:rPr>
          <w:rFonts w:ascii="Times New Roman" w:eastAsia="Times New Roman" w:hAnsi="Times New Roman"/>
          <w:sz w:val="22"/>
          <w:lang w:val="en-US" w:eastAsia="en-CA"/>
        </w:rPr>
        <w:t xml:space="preserve"> collect medical documentation. The advisors will contact the instructor when the medical documentation is received, and will outline the severity and duration of the medical challenge as expressed on the Student Medical Certificate and in any other supporting documentation. The student will be informed that the instructor has been notified of the presence of medical documentation, and will be instructed to work as quickly as possible with the instructor on an agreement for accommodation.</w:t>
      </w:r>
    </w:p>
    <w:p w14:paraId="35547664" w14:textId="77777777" w:rsidR="00B045F6" w:rsidRPr="00B045F6" w:rsidRDefault="00B045F6" w:rsidP="00B045F6">
      <w:pPr>
        <w:rPr>
          <w:rFonts w:ascii="Times New Roman" w:eastAsia="Calibri" w:hAnsi="Times New Roman" w:cs="Times New Roman"/>
          <w:color w:val="000000" w:themeColor="text1"/>
          <w:sz w:val="22"/>
          <w:szCs w:val="22"/>
        </w:rPr>
      </w:pPr>
    </w:p>
    <w:p w14:paraId="044EBA3E" w14:textId="77777777" w:rsidR="00B045F6" w:rsidRPr="00B045F6" w:rsidRDefault="00B045F6" w:rsidP="00B045F6">
      <w:pPr>
        <w:numPr>
          <w:ilvl w:val="0"/>
          <w:numId w:val="15"/>
        </w:numPr>
        <w:spacing w:after="200" w:line="276" w:lineRule="auto"/>
        <w:rPr>
          <w:rFonts w:ascii="Times New Roman" w:eastAsia="Times New Roman" w:hAnsi="Times New Roman" w:cs="Times New Roman"/>
          <w:b/>
          <w:sz w:val="22"/>
          <w:szCs w:val="22"/>
          <w:lang w:eastAsia="en-CA"/>
        </w:rPr>
      </w:pPr>
      <w:r w:rsidRPr="00B045F6">
        <w:rPr>
          <w:rFonts w:ascii="Times New Roman" w:eastAsia="Times New Roman" w:hAnsi="Times New Roman" w:cs="Times New Roman"/>
          <w:b/>
          <w:sz w:val="22"/>
          <w:szCs w:val="22"/>
          <w:u w:val="single"/>
          <w:lang w:eastAsia="en-CA"/>
        </w:rPr>
        <w:t>Medical Grounds</w:t>
      </w:r>
      <w:r w:rsidRPr="00B045F6">
        <w:rPr>
          <w:rFonts w:ascii="Times New Roman" w:eastAsia="Times New Roman" w:hAnsi="Times New Roman" w:cs="Times New Roman"/>
          <w:b/>
          <w:sz w:val="22"/>
          <w:szCs w:val="22"/>
          <w:lang w:eastAsia="en-CA"/>
        </w:rPr>
        <w:t xml:space="preserve"> for assignments </w:t>
      </w:r>
      <w:r w:rsidRPr="00B045F6">
        <w:rPr>
          <w:rFonts w:ascii="Times New Roman" w:eastAsia="Times New Roman" w:hAnsi="Times New Roman" w:cs="Times New Roman"/>
          <w:b/>
          <w:sz w:val="22"/>
          <w:szCs w:val="22"/>
          <w:u w:val="single"/>
          <w:lang w:eastAsia="en-CA"/>
        </w:rPr>
        <w:t>worth 10% or more of final grade</w:t>
      </w:r>
      <w:r w:rsidRPr="00B045F6">
        <w:rPr>
          <w:rFonts w:ascii="Times New Roman" w:eastAsia="Times New Roman" w:hAnsi="Times New Roman" w:cs="Times New Roman"/>
          <w:b/>
          <w:sz w:val="22"/>
          <w:szCs w:val="22"/>
          <w:lang w:eastAsia="en-CA"/>
        </w:rPr>
        <w:t>: Go Directly to Academic Advising</w:t>
      </w:r>
    </w:p>
    <w:p w14:paraId="5B4B7CD1" w14:textId="77777777" w:rsidR="00B045F6" w:rsidRPr="00B045F6" w:rsidRDefault="00B045F6" w:rsidP="00B045F6">
      <w:pPr>
        <w:rPr>
          <w:rFonts w:ascii="Times New Roman" w:eastAsia="Times New Roman" w:hAnsi="Times New Roman" w:cs="Times New Roman"/>
          <w:sz w:val="22"/>
          <w:szCs w:val="22"/>
          <w:lang w:val="en-US" w:eastAsia="en-CA"/>
        </w:rPr>
      </w:pPr>
      <w:r w:rsidRPr="00B045F6">
        <w:rPr>
          <w:rFonts w:ascii="Times New Roman" w:eastAsia="Times New Roman" w:hAnsi="Times New Roman"/>
          <w:sz w:val="22"/>
          <w:lang w:val="en-US" w:eastAsia="en-CA"/>
        </w:rPr>
        <w:t>University Senate policy, which can be fou</w:t>
      </w:r>
      <w:r w:rsidRPr="00B045F6">
        <w:rPr>
          <w:rFonts w:ascii="Times New Roman" w:eastAsia="Times New Roman" w:hAnsi="Times New Roman" w:cs="Times New Roman"/>
          <w:sz w:val="22"/>
          <w:szCs w:val="22"/>
          <w:lang w:val="en-US" w:eastAsia="en-CA"/>
        </w:rPr>
        <w:t xml:space="preserve">nd at </w:t>
      </w:r>
      <w:hyperlink r:id="rId28" w:anchor="SubHeading_323" w:history="1">
        <w:r w:rsidRPr="00B045F6">
          <w:rPr>
            <w:rFonts w:ascii="Times New Roman" w:hAnsi="Times New Roman" w:cs="Times New Roman"/>
            <w:color w:val="0000FF"/>
            <w:sz w:val="22"/>
            <w:szCs w:val="22"/>
            <w:u w:val="single"/>
            <w:lang w:val="en-US"/>
          </w:rPr>
          <w:t>Academic Calendar - Western University (uwo.ca)</w:t>
        </w:r>
      </w:hyperlink>
    </w:p>
    <w:p w14:paraId="7A0042C7" w14:textId="77777777" w:rsidR="00B045F6" w:rsidRPr="00B045F6" w:rsidRDefault="00B045F6" w:rsidP="00B045F6">
      <w:pPr>
        <w:spacing w:after="160" w:line="235" w:lineRule="atLeast"/>
        <w:rPr>
          <w:rFonts w:ascii="Times New Roman" w:eastAsia="Times New Roman" w:hAnsi="Times New Roman" w:cs="Times New Roman"/>
          <w:color w:val="000000"/>
          <w:sz w:val="22"/>
          <w:szCs w:val="22"/>
          <w:lang w:eastAsia="zh-CN"/>
        </w:rPr>
      </w:pPr>
      <w:r w:rsidRPr="00B045F6">
        <w:rPr>
          <w:rFonts w:ascii="Times New Roman" w:eastAsia="Times New Roman" w:hAnsi="Times New Roman" w:cs="Times New Roman"/>
          <w:sz w:val="22"/>
          <w:szCs w:val="22"/>
          <w:lang w:eastAsia="en-CA"/>
        </w:rPr>
        <w:t>requires that all student requests for accommodation on medical grounds for assignments worth 10% or more of the final grade be made directly to the ac</w:t>
      </w:r>
      <w:r w:rsidRPr="00B045F6">
        <w:rPr>
          <w:rFonts w:ascii="Times New Roman" w:eastAsia="Times New Roman" w:hAnsi="Times New Roman" w:cs="Times New Roman"/>
          <w:sz w:val="22"/>
          <w:lang w:eastAsia="en-CA"/>
        </w:rPr>
        <w:t xml:space="preserve">ademic advising office of the home faculty (for Huron students, the “home faculty” is Huron), with supporting documentation in the form (minimally) of the Senate-approved Student Medical Certificate found at: </w:t>
      </w:r>
      <w:hyperlink r:id="rId29" w:history="1">
        <w:r w:rsidRPr="00B045F6">
          <w:rPr>
            <w:rFonts w:ascii="Times New Roman" w:eastAsia="Times New Roman" w:hAnsi="Times New Roman" w:cs="Times New Roman"/>
            <w:color w:val="FF0000"/>
            <w:sz w:val="22"/>
            <w:szCs w:val="22"/>
            <w:u w:val="single"/>
            <w:lang w:eastAsia="zh-CN"/>
          </w:rPr>
          <w:t>https://www.uwo.ca/univsec/pdf/academic_policies/appeals/medicalform.pdf</w:t>
        </w:r>
      </w:hyperlink>
      <w:r w:rsidRPr="00B045F6">
        <w:rPr>
          <w:rFonts w:ascii="Times New Roman" w:eastAsia="Times New Roman" w:hAnsi="Times New Roman" w:cs="Times New Roman"/>
          <w:color w:val="000000"/>
          <w:sz w:val="22"/>
          <w:szCs w:val="22"/>
          <w:lang w:eastAsia="zh-CN"/>
        </w:rPr>
        <w:t>.</w:t>
      </w:r>
    </w:p>
    <w:p w14:paraId="770EB8DC" w14:textId="77777777" w:rsidR="00B045F6" w:rsidRPr="00B045F6" w:rsidRDefault="00B045F6" w:rsidP="00B045F6">
      <w:pPr>
        <w:rPr>
          <w:rFonts w:ascii="Times New Roman" w:eastAsia="Times New Roman" w:hAnsi="Times New Roman"/>
          <w:sz w:val="22"/>
          <w:lang w:val="en-US" w:eastAsia="en-CA"/>
        </w:rPr>
      </w:pPr>
    </w:p>
    <w:p w14:paraId="0AD6D7C5" w14:textId="77777777" w:rsidR="00B045F6" w:rsidRPr="00B045F6" w:rsidRDefault="00B045F6" w:rsidP="00B045F6">
      <w:pPr>
        <w:rPr>
          <w:rFonts w:ascii="Times New Roman" w:eastAsia="Times New Roman" w:hAnsi="Times New Roman"/>
          <w:sz w:val="22"/>
          <w:lang w:val="en-US" w:eastAsia="en-CA"/>
        </w:rPr>
      </w:pPr>
      <w:r w:rsidRPr="00B045F6">
        <w:rPr>
          <w:rFonts w:ascii="Times New Roman" w:eastAsia="Times New Roman" w:hAnsi="Times New Roman"/>
          <w:sz w:val="22"/>
          <w:lang w:val="en-US" w:eastAsia="en-CA"/>
        </w:rPr>
        <w:t>The documentation is submitted in confidence and will not be shown to instructors. The advisors will contact the instructor when the medical documentation is received, and will outline the severity and duration of the medical challenge as expressed on the Student Medical Certificate and in any other supporting documentation. The student will be informed that the instructor has been notified of the presence of medical documentation, and will be instructed to work as quickly as possible with the instructor on an agreement for accommodation. The instructor will not normally deny accommodation where appropriate medical documentation is in place and where the duration it describes aligns with the due date(s) of assignment(s). Before denying a request for accommodation on medical grounds, the instructor will consult with the Dean. The instructor’s decision is appealable to the Dean.</w:t>
      </w:r>
    </w:p>
    <w:p w14:paraId="6F20602E" w14:textId="77777777" w:rsidR="00B045F6" w:rsidRPr="00B045F6" w:rsidRDefault="00B045F6" w:rsidP="00B045F6">
      <w:pPr>
        <w:rPr>
          <w:rFonts w:ascii="Times New Roman" w:eastAsia="Times New Roman" w:hAnsi="Times New Roman"/>
          <w:sz w:val="22"/>
          <w:lang w:val="en-US" w:eastAsia="en-CA"/>
        </w:rPr>
      </w:pPr>
    </w:p>
    <w:p w14:paraId="4816A6B8" w14:textId="77777777" w:rsidR="00B045F6" w:rsidRPr="00B045F6" w:rsidRDefault="00B045F6" w:rsidP="00B045F6">
      <w:pPr>
        <w:numPr>
          <w:ilvl w:val="0"/>
          <w:numId w:val="15"/>
        </w:numPr>
        <w:rPr>
          <w:rFonts w:ascii="Times New Roman" w:eastAsia="Times New Roman" w:hAnsi="Times New Roman" w:cs="Times New Roman"/>
          <w:b/>
          <w:sz w:val="22"/>
          <w:szCs w:val="22"/>
          <w:lang w:val="en-US" w:eastAsia="en-CA"/>
        </w:rPr>
      </w:pPr>
      <w:r w:rsidRPr="00B045F6">
        <w:rPr>
          <w:rFonts w:ascii="Times New Roman" w:eastAsia="Times New Roman" w:hAnsi="Times New Roman" w:cs="Times New Roman"/>
          <w:b/>
          <w:sz w:val="22"/>
          <w:szCs w:val="22"/>
          <w:lang w:val="en-US" w:eastAsia="en-CA"/>
        </w:rPr>
        <w:t xml:space="preserve">Consideration on </w:t>
      </w:r>
      <w:r w:rsidRPr="00B045F6">
        <w:rPr>
          <w:rFonts w:ascii="Times New Roman" w:eastAsia="Times New Roman" w:hAnsi="Times New Roman" w:cs="Times New Roman"/>
          <w:b/>
          <w:sz w:val="22"/>
          <w:szCs w:val="22"/>
          <w:u w:val="single"/>
          <w:lang w:val="en-US" w:eastAsia="en-CA"/>
        </w:rPr>
        <w:t>Non-Medical</w:t>
      </w:r>
      <w:r w:rsidRPr="00B045F6">
        <w:rPr>
          <w:rFonts w:ascii="Times New Roman" w:eastAsia="Times New Roman" w:hAnsi="Times New Roman" w:cs="Times New Roman"/>
          <w:b/>
          <w:sz w:val="22"/>
          <w:szCs w:val="22"/>
          <w:lang w:val="en-US" w:eastAsia="en-CA"/>
        </w:rPr>
        <w:t xml:space="preserve"> Grounds: Consult Huron Support Services/Academic Advising, or email </w:t>
      </w:r>
      <w:hyperlink r:id="rId30" w:history="1">
        <w:r w:rsidRPr="00B045F6">
          <w:rPr>
            <w:rFonts w:ascii="Times New Roman" w:eastAsia="Times New Roman" w:hAnsi="Times New Roman" w:cs="Times New Roman"/>
            <w:b/>
            <w:color w:val="FF0000"/>
            <w:sz w:val="22"/>
            <w:szCs w:val="22"/>
            <w:u w:val="single"/>
            <w:lang w:val="en-US" w:eastAsia="en-CA"/>
          </w:rPr>
          <w:t>huronsss@uwo.ca</w:t>
        </w:r>
      </w:hyperlink>
      <w:r w:rsidRPr="00B045F6">
        <w:rPr>
          <w:rFonts w:ascii="Times New Roman" w:eastAsia="Times New Roman" w:hAnsi="Times New Roman" w:cs="Times New Roman"/>
          <w:b/>
          <w:sz w:val="22"/>
          <w:szCs w:val="22"/>
          <w:lang w:val="en-US" w:eastAsia="en-CA"/>
        </w:rPr>
        <w:t xml:space="preserve">.   </w:t>
      </w:r>
    </w:p>
    <w:p w14:paraId="2806AACD" w14:textId="77777777" w:rsidR="00B045F6" w:rsidRPr="00B045F6" w:rsidRDefault="00B045F6" w:rsidP="00B045F6">
      <w:pPr>
        <w:rPr>
          <w:rFonts w:ascii="Times New Roman" w:eastAsia="Times New Roman" w:hAnsi="Times New Roman" w:cs="Times New Roman"/>
          <w:b/>
          <w:sz w:val="22"/>
          <w:szCs w:val="22"/>
          <w:lang w:val="en-US" w:eastAsia="en-CA"/>
        </w:rPr>
      </w:pPr>
    </w:p>
    <w:p w14:paraId="22D338AA" w14:textId="77777777" w:rsidR="00B045F6" w:rsidRPr="00B045F6" w:rsidRDefault="00B045F6" w:rsidP="00B045F6">
      <w:pPr>
        <w:rPr>
          <w:rFonts w:ascii="Times New Roman" w:eastAsia="Times New Roman" w:hAnsi="Times New Roman" w:cs="Times New Roman"/>
          <w:b/>
          <w:sz w:val="22"/>
          <w:szCs w:val="22"/>
          <w:lang w:val="en-US" w:eastAsia="en-CA"/>
        </w:rPr>
      </w:pPr>
      <w:r w:rsidRPr="00B045F6">
        <w:rPr>
          <w:rFonts w:ascii="Times New Roman" w:eastAsia="Times New Roman" w:hAnsi="Times New Roman"/>
          <w:sz w:val="22"/>
          <w:lang w:val="en-US" w:eastAsia="en-CA"/>
        </w:rPr>
        <w:t xml:space="preserve">Students seeking academic consideration for a </w:t>
      </w:r>
      <w:r w:rsidRPr="00B045F6">
        <w:rPr>
          <w:rFonts w:ascii="Times New Roman" w:eastAsia="Times New Roman" w:hAnsi="Times New Roman"/>
          <w:b/>
          <w:bCs/>
          <w:sz w:val="22"/>
          <w:lang w:val="en-US" w:eastAsia="en-CA"/>
        </w:rPr>
        <w:t>non-medical</w:t>
      </w:r>
      <w:r w:rsidRPr="00B045F6">
        <w:rPr>
          <w:rFonts w:ascii="Times New Roman" w:eastAsia="Times New Roman" w:hAnsi="Times New Roman"/>
          <w:sz w:val="22"/>
          <w:lang w:val="en-US" w:eastAsia="en-CA"/>
        </w:rPr>
        <w:t xml:space="preserve"> absence (e.g. varsity sports, religious, compassionate, or bereavement) will be required to provide appropriate documentation. All consideration requests must include a completed </w:t>
      </w:r>
      <w:hyperlink r:id="rId31" w:history="1">
        <w:r w:rsidRPr="00B045F6">
          <w:rPr>
            <w:rFonts w:ascii="Times New Roman" w:eastAsia="Times New Roman" w:hAnsi="Times New Roman"/>
            <w:color w:val="FF0000"/>
            <w:sz w:val="22"/>
            <w:u w:val="single"/>
            <w:lang w:val="en-US" w:eastAsia="en-CA"/>
          </w:rPr>
          <w:t>Consideration Request Form</w:t>
        </w:r>
      </w:hyperlink>
      <w:r w:rsidRPr="00B045F6">
        <w:rPr>
          <w:rFonts w:ascii="Times New Roman" w:eastAsia="Times New Roman" w:hAnsi="Times New Roman"/>
          <w:sz w:val="22"/>
          <w:lang w:val="en-US" w:eastAsia="en-CA"/>
        </w:rPr>
        <w:t xml:space="preserve">. Late penalties may apply at the discretion of the instructor. </w:t>
      </w:r>
    </w:p>
    <w:p w14:paraId="1C31A275" w14:textId="77777777" w:rsidR="00B045F6" w:rsidRPr="00B045F6" w:rsidRDefault="00B045F6" w:rsidP="00B045F6">
      <w:pPr>
        <w:rPr>
          <w:rFonts w:ascii="Times New Roman" w:eastAsia="Times New Roman" w:hAnsi="Times New Roman"/>
          <w:sz w:val="22"/>
          <w:lang w:val="en-US" w:eastAsia="en-CA"/>
        </w:rPr>
      </w:pPr>
      <w:r w:rsidRPr="00B045F6">
        <w:rPr>
          <w:rFonts w:ascii="Times New Roman" w:eastAsia="Times New Roman" w:hAnsi="Times New Roman"/>
          <w:sz w:val="22"/>
          <w:lang w:val="en-US" w:eastAsia="en-CA"/>
        </w:rPr>
        <w:tab/>
      </w:r>
    </w:p>
    <w:p w14:paraId="37322E08" w14:textId="77777777" w:rsidR="00B045F6" w:rsidRPr="00B045F6" w:rsidRDefault="00B045F6" w:rsidP="00B045F6">
      <w:pPr>
        <w:tabs>
          <w:tab w:val="left" w:pos="4078"/>
        </w:tabs>
        <w:rPr>
          <w:rFonts w:ascii="Times New Roman" w:eastAsia="Times New Roman" w:hAnsi="Times New Roman" w:cs="Times New Roman"/>
          <w:sz w:val="22"/>
          <w:szCs w:val="22"/>
          <w:lang w:val="en-US" w:eastAsia="en-CA"/>
        </w:rPr>
      </w:pPr>
      <w:r w:rsidRPr="00B045F6">
        <w:rPr>
          <w:rFonts w:ascii="Times New Roman" w:eastAsia="Times New Roman" w:hAnsi="Times New Roman" w:cs="Times New Roman"/>
          <w:sz w:val="22"/>
          <w:szCs w:val="22"/>
          <w:lang w:val="en-US" w:eastAsia="en-CA"/>
        </w:rPr>
        <w:t xml:space="preserve">Please review the full policy on Academic Consideration for medical and non-medical absence at: </w:t>
      </w:r>
      <w:hyperlink r:id="rId32" w:history="1">
        <w:r w:rsidRPr="00B045F6">
          <w:rPr>
            <w:rFonts w:ascii="Times New Roman" w:hAnsi="Times New Roman" w:cs="Times New Roman"/>
            <w:color w:val="0000FF"/>
            <w:sz w:val="22"/>
            <w:szCs w:val="22"/>
            <w:u w:val="single"/>
            <w:lang w:val="en-US"/>
          </w:rPr>
          <w:t>accommodation_medical.pdf (uwo.ca)</w:t>
        </w:r>
      </w:hyperlink>
      <w:r w:rsidRPr="00B045F6">
        <w:rPr>
          <w:rFonts w:ascii="Times New Roman" w:hAnsi="Times New Roman" w:cs="Times New Roman"/>
          <w:color w:val="0000FF"/>
          <w:sz w:val="22"/>
          <w:szCs w:val="22"/>
          <w:u w:val="single"/>
          <w:lang w:val="en-US"/>
        </w:rPr>
        <w:t>.</w:t>
      </w:r>
      <w:r w:rsidRPr="00B045F6">
        <w:rPr>
          <w:rFonts w:ascii="Times New Roman" w:hAnsi="Times New Roman" w:cs="Times New Roman"/>
          <w:sz w:val="22"/>
          <w:szCs w:val="22"/>
          <w:lang w:val="en-US"/>
        </w:rPr>
        <w:t xml:space="preserve"> </w:t>
      </w:r>
      <w:r w:rsidRPr="00B045F6">
        <w:rPr>
          <w:rFonts w:ascii="Times New Roman" w:eastAsia="Times New Roman" w:hAnsi="Times New Roman" w:cs="Times New Roman"/>
          <w:sz w:val="22"/>
          <w:szCs w:val="22"/>
          <w:lang w:val="en-US" w:eastAsia="en-CA"/>
        </w:rPr>
        <w:t xml:space="preserve">Consult </w:t>
      </w:r>
      <w:hyperlink r:id="rId33" w:history="1">
        <w:r w:rsidRPr="00B045F6">
          <w:rPr>
            <w:rFonts w:ascii="Times New Roman" w:eastAsia="Times New Roman" w:hAnsi="Times New Roman" w:cs="Times New Roman"/>
            <w:color w:val="FF0000"/>
            <w:sz w:val="22"/>
            <w:szCs w:val="22"/>
            <w:u w:val="single"/>
            <w:lang w:val="en-US" w:eastAsia="en-CA"/>
          </w:rPr>
          <w:t>Huron Academic Advising</w:t>
        </w:r>
      </w:hyperlink>
      <w:r w:rsidRPr="00B045F6">
        <w:rPr>
          <w:rFonts w:ascii="Times New Roman" w:eastAsia="Times New Roman" w:hAnsi="Times New Roman" w:cs="Times New Roman"/>
          <w:color w:val="FF0000"/>
          <w:sz w:val="22"/>
          <w:szCs w:val="22"/>
          <w:lang w:val="en-US" w:eastAsia="en-CA"/>
        </w:rPr>
        <w:t xml:space="preserve"> </w:t>
      </w:r>
      <w:r w:rsidRPr="00B045F6">
        <w:rPr>
          <w:rFonts w:ascii="Times New Roman" w:eastAsia="Times New Roman" w:hAnsi="Times New Roman" w:cs="Times New Roman"/>
          <w:sz w:val="22"/>
          <w:szCs w:val="22"/>
          <w:lang w:val="en-US" w:eastAsia="en-CA"/>
        </w:rPr>
        <w:t xml:space="preserve">at </w:t>
      </w:r>
      <w:hyperlink r:id="rId34" w:history="1">
        <w:r w:rsidRPr="00B045F6">
          <w:rPr>
            <w:rFonts w:ascii="Times New Roman" w:eastAsia="Times New Roman" w:hAnsi="Times New Roman" w:cs="Times New Roman"/>
            <w:color w:val="FF0000"/>
            <w:sz w:val="22"/>
            <w:szCs w:val="22"/>
            <w:u w:val="single"/>
            <w:lang w:val="en-US" w:eastAsia="en-CA"/>
          </w:rPr>
          <w:t>huronsss@uwo.ca</w:t>
        </w:r>
      </w:hyperlink>
      <w:r w:rsidRPr="00B045F6">
        <w:rPr>
          <w:rFonts w:ascii="Times New Roman" w:eastAsia="Times New Roman" w:hAnsi="Times New Roman" w:cs="Times New Roman"/>
          <w:sz w:val="22"/>
          <w:szCs w:val="22"/>
          <w:lang w:val="en-US" w:eastAsia="en-CA"/>
        </w:rPr>
        <w:t xml:space="preserve"> for any further questions or information. </w:t>
      </w:r>
    </w:p>
    <w:p w14:paraId="1B1CC658" w14:textId="77777777" w:rsidR="00B045F6" w:rsidRPr="00B045F6" w:rsidRDefault="00B045F6" w:rsidP="00B045F6">
      <w:pPr>
        <w:tabs>
          <w:tab w:val="left" w:pos="4078"/>
        </w:tabs>
        <w:rPr>
          <w:rFonts w:ascii="Times New Roman" w:hAnsi="Times New Roman" w:cs="Times New Roman"/>
          <w:b/>
          <w:bCs/>
          <w:sz w:val="22"/>
          <w:szCs w:val="22"/>
          <w:lang w:val="en-US"/>
        </w:rPr>
      </w:pPr>
    </w:p>
    <w:p w14:paraId="39F1E4DA" w14:textId="77777777" w:rsidR="00B045F6" w:rsidRPr="00B045F6" w:rsidRDefault="00B045F6" w:rsidP="00B045F6">
      <w:pPr>
        <w:tabs>
          <w:tab w:val="left" w:pos="4078"/>
        </w:tabs>
        <w:rPr>
          <w:rFonts w:ascii="Times New Roman" w:hAnsi="Times New Roman" w:cs="Times New Roman"/>
          <w:b/>
          <w:bCs/>
          <w:sz w:val="22"/>
          <w:szCs w:val="22"/>
          <w:u w:val="single"/>
          <w:lang w:val="en-US"/>
        </w:rPr>
      </w:pPr>
      <w:r w:rsidRPr="00B045F6">
        <w:rPr>
          <w:rFonts w:ascii="Times New Roman" w:hAnsi="Times New Roman" w:cs="Times New Roman"/>
          <w:b/>
          <w:bCs/>
          <w:sz w:val="22"/>
          <w:szCs w:val="22"/>
          <w:u w:val="single"/>
          <w:lang w:val="en-US"/>
        </w:rPr>
        <w:t>Support Services</w:t>
      </w:r>
    </w:p>
    <w:p w14:paraId="0FE55298" w14:textId="77777777" w:rsidR="00B045F6" w:rsidRPr="00B045F6" w:rsidRDefault="00B045F6" w:rsidP="00B045F6">
      <w:pPr>
        <w:rPr>
          <w:rFonts w:ascii="Times New Roman" w:hAnsi="Times New Roman"/>
          <w:sz w:val="22"/>
          <w:lang w:val="en-US"/>
        </w:rPr>
      </w:pPr>
      <w:r w:rsidRPr="00B045F6">
        <w:rPr>
          <w:rFonts w:ascii="Times New Roman" w:hAnsi="Times New Roman"/>
          <w:sz w:val="22"/>
          <w:lang w:val="en-US"/>
        </w:rPr>
        <w:t xml:space="preserve">For advice on course selections, degree requirements, and for assistance with requests for medical accommodation, students should email an Academic Advisor in Huron’s Student Support Services at </w:t>
      </w:r>
      <w:hyperlink r:id="rId35" w:history="1">
        <w:r w:rsidRPr="00B045F6">
          <w:rPr>
            <w:rFonts w:ascii="Times New Roman" w:hAnsi="Times New Roman"/>
            <w:color w:val="FF0000"/>
            <w:sz w:val="22"/>
            <w:u w:val="single"/>
            <w:lang w:val="en-US"/>
          </w:rPr>
          <w:t>huronsss@uwo.ca</w:t>
        </w:r>
      </w:hyperlink>
      <w:r w:rsidRPr="00B045F6">
        <w:rPr>
          <w:rFonts w:ascii="Times New Roman" w:hAnsi="Times New Roman"/>
          <w:sz w:val="22"/>
          <w:lang w:val="en-US"/>
        </w:rPr>
        <w:t>.</w:t>
      </w:r>
      <w:r w:rsidRPr="00B045F6">
        <w:rPr>
          <w:rFonts w:ascii="Times New Roman" w:hAnsi="Times New Roman"/>
          <w:color w:val="FF0000"/>
          <w:sz w:val="22"/>
          <w:lang w:val="en-US"/>
        </w:rPr>
        <w:t xml:space="preserve">  </w:t>
      </w:r>
      <w:r w:rsidRPr="00B045F6">
        <w:rPr>
          <w:rFonts w:ascii="Times New Roman" w:hAnsi="Times New Roman"/>
          <w:sz w:val="22"/>
          <w:lang w:val="en-US"/>
        </w:rPr>
        <w:t xml:space="preserve">An outline of the range of services offered is found on the Huron website at: </w:t>
      </w:r>
      <w:hyperlink r:id="rId36" w:history="1">
        <w:r w:rsidRPr="00B045F6">
          <w:rPr>
            <w:rFonts w:ascii="Times New Roman" w:hAnsi="Times New Roman"/>
            <w:color w:val="FF0000"/>
            <w:sz w:val="22"/>
            <w:u w:val="single"/>
            <w:lang w:val="en-US"/>
          </w:rPr>
          <w:t>https://huronatwestern.ca/student-life/student-services/</w:t>
        </w:r>
      </w:hyperlink>
      <w:r w:rsidRPr="00B045F6">
        <w:rPr>
          <w:rFonts w:ascii="Times New Roman" w:hAnsi="Times New Roman"/>
          <w:sz w:val="22"/>
          <w:lang w:val="en-US"/>
        </w:rPr>
        <w:t>.</w:t>
      </w:r>
    </w:p>
    <w:p w14:paraId="6B9E4B10" w14:textId="77777777" w:rsidR="00B045F6" w:rsidRPr="00B045F6" w:rsidRDefault="00B045F6" w:rsidP="00B045F6">
      <w:pPr>
        <w:rPr>
          <w:rFonts w:ascii="Times New Roman" w:hAnsi="Times New Roman"/>
          <w:sz w:val="22"/>
          <w:lang w:val="en-US"/>
        </w:rPr>
      </w:pPr>
      <w:r w:rsidRPr="00B045F6">
        <w:rPr>
          <w:rFonts w:ascii="Times New Roman" w:hAnsi="Times New Roman"/>
          <w:sz w:val="22"/>
          <w:lang w:val="en-US"/>
        </w:rPr>
        <w:t> </w:t>
      </w:r>
    </w:p>
    <w:p w14:paraId="32B28758" w14:textId="77777777" w:rsidR="00B045F6" w:rsidRPr="00B045F6" w:rsidRDefault="00B045F6" w:rsidP="00B045F6">
      <w:pPr>
        <w:rPr>
          <w:rFonts w:ascii="Times New Roman" w:hAnsi="Times New Roman"/>
          <w:sz w:val="22"/>
          <w:lang w:val="en-US"/>
        </w:rPr>
      </w:pPr>
      <w:r w:rsidRPr="00B045F6">
        <w:rPr>
          <w:rFonts w:ascii="Times New Roman" w:hAnsi="Times New Roman"/>
          <w:sz w:val="22"/>
          <w:lang w:val="en-US"/>
        </w:rPr>
        <w:t xml:space="preserve">Department Chairs, Program Directors and Coordinators are also able to answer questions about individual programs. Contact information can be found on the Huron website at: </w:t>
      </w:r>
      <w:hyperlink r:id="rId37" w:history="1">
        <w:r w:rsidRPr="00B045F6">
          <w:rPr>
            <w:rFonts w:ascii="Times New Roman" w:hAnsi="Times New Roman"/>
            <w:color w:val="FF0000"/>
            <w:sz w:val="22"/>
            <w:u w:val="single"/>
            <w:lang w:val="en-US"/>
          </w:rPr>
          <w:t>https://huronatwestern.ca/contact/faculty-staff-directory/</w:t>
        </w:r>
      </w:hyperlink>
      <w:r w:rsidRPr="00B045F6">
        <w:rPr>
          <w:rFonts w:ascii="Times New Roman" w:hAnsi="Times New Roman"/>
          <w:sz w:val="22"/>
          <w:lang w:val="en-US"/>
        </w:rPr>
        <w:t>.</w:t>
      </w:r>
    </w:p>
    <w:p w14:paraId="05FF0F6B" w14:textId="77777777" w:rsidR="00B045F6" w:rsidRPr="00B045F6" w:rsidRDefault="00B045F6" w:rsidP="00B045F6">
      <w:pPr>
        <w:rPr>
          <w:rFonts w:ascii="Times New Roman" w:hAnsi="Times New Roman"/>
          <w:sz w:val="22"/>
          <w:lang w:val="en-US"/>
        </w:rPr>
      </w:pPr>
    </w:p>
    <w:p w14:paraId="24FF242F" w14:textId="77777777" w:rsidR="00B045F6" w:rsidRPr="00B045F6" w:rsidRDefault="00B045F6" w:rsidP="00B045F6">
      <w:pPr>
        <w:rPr>
          <w:rFonts w:ascii="Times New Roman" w:hAnsi="Times New Roman"/>
          <w:sz w:val="22"/>
          <w:lang w:val="en-US"/>
        </w:rPr>
      </w:pPr>
      <w:r w:rsidRPr="00B045F6">
        <w:rPr>
          <w:rFonts w:ascii="Times New Roman" w:hAnsi="Times New Roman"/>
          <w:sz w:val="22"/>
          <w:lang w:val="en-US"/>
        </w:rPr>
        <w:lastRenderedPageBreak/>
        <w:t>If you think that you are too far behind to catch up or that your workload is not manageable, you should consult your Academic Advisor. If you are considering reducing your workload by dropping one or more courses, this must be done by the appropriate deadlines. Please refer to the Advising website,</w:t>
      </w:r>
      <w:r w:rsidRPr="00B045F6">
        <w:rPr>
          <w:rFonts w:ascii="Times New Roman" w:hAnsi="Times New Roman"/>
          <w:color w:val="FF0000"/>
          <w:sz w:val="22"/>
          <w:lang w:val="en-US"/>
        </w:rPr>
        <w:t xml:space="preserve"> </w:t>
      </w:r>
      <w:hyperlink r:id="rId38" w:history="1">
        <w:r w:rsidRPr="00B045F6">
          <w:rPr>
            <w:rFonts w:ascii="Times New Roman" w:hAnsi="Times New Roman"/>
            <w:color w:val="FF0000"/>
            <w:sz w:val="22"/>
            <w:u w:val="single"/>
            <w:lang w:val="en-US"/>
          </w:rPr>
          <w:t>https://huronatwestern.ca/student-life/student-services/academic-advising/</w:t>
        </w:r>
      </w:hyperlink>
      <w:r w:rsidRPr="00B045F6">
        <w:rPr>
          <w:rFonts w:ascii="Times New Roman" w:hAnsi="Times New Roman"/>
          <w:color w:val="FF0000"/>
          <w:sz w:val="22"/>
          <w:lang w:val="en-US"/>
        </w:rPr>
        <w:t xml:space="preserve"> </w:t>
      </w:r>
      <w:r w:rsidRPr="00B045F6">
        <w:rPr>
          <w:rFonts w:ascii="Times New Roman" w:hAnsi="Times New Roman"/>
          <w:sz w:val="22"/>
          <w:lang w:val="en-US"/>
        </w:rPr>
        <w:t xml:space="preserve">or review the list of official Sessional Dates on the Academic Calendar, available here: </w:t>
      </w:r>
      <w:hyperlink r:id="rId39" w:history="1">
        <w:r w:rsidRPr="00B045F6">
          <w:rPr>
            <w:rFonts w:ascii="Times New Roman" w:hAnsi="Times New Roman"/>
            <w:color w:val="FF0000"/>
            <w:sz w:val="22"/>
            <w:u w:val="single"/>
            <w:lang w:val="en-US"/>
          </w:rPr>
          <w:t>http://www.westerncalendar.uwo.ca/SessionalDates.cfm</w:t>
        </w:r>
      </w:hyperlink>
      <w:r w:rsidRPr="00B045F6">
        <w:rPr>
          <w:rFonts w:ascii="Times New Roman" w:hAnsi="Times New Roman"/>
          <w:sz w:val="22"/>
          <w:lang w:val="en-US"/>
        </w:rPr>
        <w:t>.</w:t>
      </w:r>
    </w:p>
    <w:p w14:paraId="6B1BEE45" w14:textId="77777777" w:rsidR="00B045F6" w:rsidRPr="00B045F6" w:rsidRDefault="00B045F6" w:rsidP="00B045F6">
      <w:pPr>
        <w:rPr>
          <w:rFonts w:ascii="Times New Roman" w:hAnsi="Times New Roman"/>
          <w:sz w:val="22"/>
          <w:lang w:val="en-US"/>
        </w:rPr>
      </w:pPr>
    </w:p>
    <w:p w14:paraId="2990CD0C" w14:textId="77777777" w:rsidR="00B045F6" w:rsidRPr="00B045F6" w:rsidRDefault="00B045F6" w:rsidP="00B045F6">
      <w:pPr>
        <w:rPr>
          <w:rFonts w:ascii="Times New Roman" w:hAnsi="Times New Roman"/>
          <w:sz w:val="22"/>
          <w:lang w:val="en-US"/>
        </w:rPr>
      </w:pPr>
      <w:r w:rsidRPr="00B045F6">
        <w:rPr>
          <w:rFonts w:ascii="Times New Roman" w:hAnsi="Times New Roman"/>
          <w:sz w:val="22"/>
          <w:lang w:val="en-US"/>
        </w:rPr>
        <w:t>You should consult with the course instructor and the Academic Advisor who can help you consider alternatives to dropping one or more courses. Note that dropping a course may affect OSAP and/or Scholarship/Bursary eligibility.</w:t>
      </w:r>
    </w:p>
    <w:p w14:paraId="33170221" w14:textId="77777777" w:rsidR="00B045F6" w:rsidRPr="00B045F6" w:rsidRDefault="00B045F6" w:rsidP="00B045F6">
      <w:pPr>
        <w:rPr>
          <w:rFonts w:ascii="Times New Roman" w:hAnsi="Times New Roman"/>
          <w:sz w:val="22"/>
          <w:lang w:val="en-US"/>
        </w:rPr>
      </w:pPr>
    </w:p>
    <w:p w14:paraId="14B96B61" w14:textId="77777777" w:rsidR="00B045F6" w:rsidRPr="00B045F6" w:rsidRDefault="00B045F6" w:rsidP="00B045F6">
      <w:pPr>
        <w:rPr>
          <w:rFonts w:ascii="Times New Roman" w:hAnsi="Times New Roman"/>
          <w:color w:val="FF0000"/>
          <w:sz w:val="22"/>
          <w:lang w:val="en-US"/>
        </w:rPr>
      </w:pPr>
      <w:r w:rsidRPr="00B045F6">
        <w:rPr>
          <w:rFonts w:ascii="Times New Roman" w:hAnsi="Times New Roman"/>
          <w:sz w:val="22"/>
          <w:lang w:val="en-US"/>
        </w:rPr>
        <w:t xml:space="preserve">Huron Student Support Services: </w:t>
      </w:r>
      <w:hyperlink r:id="rId40" w:history="1">
        <w:r w:rsidRPr="00B045F6">
          <w:rPr>
            <w:rFonts w:ascii="Times New Roman" w:hAnsi="Times New Roman"/>
            <w:color w:val="FF0000"/>
            <w:sz w:val="22"/>
            <w:u w:val="single"/>
            <w:lang w:val="en-US"/>
          </w:rPr>
          <w:t>https://huronatwestern.ca/student-life/student-services/</w:t>
        </w:r>
      </w:hyperlink>
      <w:r w:rsidRPr="00B045F6">
        <w:rPr>
          <w:rFonts w:ascii="Times New Roman" w:hAnsi="Times New Roman"/>
          <w:color w:val="FF0000"/>
          <w:sz w:val="22"/>
          <w:lang w:val="en-US"/>
        </w:rPr>
        <w:t xml:space="preserve"> </w:t>
      </w:r>
    </w:p>
    <w:p w14:paraId="28593557" w14:textId="77777777" w:rsidR="00B045F6" w:rsidRPr="00B045F6" w:rsidRDefault="00B045F6" w:rsidP="00B045F6">
      <w:pPr>
        <w:rPr>
          <w:rFonts w:ascii="Times New Roman" w:hAnsi="Times New Roman"/>
          <w:sz w:val="22"/>
          <w:lang w:val="en-US"/>
        </w:rPr>
      </w:pPr>
      <w:r w:rsidRPr="00B045F6">
        <w:rPr>
          <w:rFonts w:ascii="Times New Roman" w:hAnsi="Times New Roman"/>
          <w:sz w:val="22"/>
          <w:lang w:val="en-US"/>
        </w:rPr>
        <w:t>Office of the Registrar:</w:t>
      </w:r>
      <w:r w:rsidRPr="00B045F6">
        <w:rPr>
          <w:lang w:val="en-US"/>
        </w:rPr>
        <w:t xml:space="preserve"> </w:t>
      </w:r>
      <w:hyperlink r:id="rId41" w:history="1">
        <w:r w:rsidRPr="00B045F6">
          <w:rPr>
            <w:rFonts w:ascii="Times New Roman" w:hAnsi="Times New Roman"/>
            <w:color w:val="FF0000"/>
            <w:sz w:val="22"/>
            <w:u w:val="single"/>
            <w:lang w:val="en-US"/>
          </w:rPr>
          <w:t>https://registrar.uwo.ca/</w:t>
        </w:r>
      </w:hyperlink>
      <w:r w:rsidRPr="00B045F6">
        <w:rPr>
          <w:rFonts w:ascii="Times New Roman" w:hAnsi="Times New Roman"/>
          <w:color w:val="FF0000"/>
          <w:sz w:val="22"/>
          <w:lang w:val="en-US"/>
        </w:rPr>
        <w:t xml:space="preserve"> </w:t>
      </w:r>
    </w:p>
    <w:p w14:paraId="016020ED" w14:textId="77777777" w:rsidR="00B045F6" w:rsidRPr="00B045F6" w:rsidRDefault="00B045F6" w:rsidP="00B045F6">
      <w:pPr>
        <w:rPr>
          <w:rFonts w:ascii="Times New Roman" w:hAnsi="Times New Roman"/>
          <w:color w:val="FF0000"/>
          <w:sz w:val="22"/>
          <w:lang w:val="en-US"/>
        </w:rPr>
      </w:pPr>
      <w:r w:rsidRPr="00B045F6">
        <w:rPr>
          <w:rFonts w:ascii="Times New Roman" w:hAnsi="Times New Roman"/>
          <w:color w:val="000000" w:themeColor="text1"/>
          <w:sz w:val="22"/>
          <w:lang w:val="en-US"/>
        </w:rPr>
        <w:t xml:space="preserve">Student Quick Reference Guide: </w:t>
      </w:r>
      <w:hyperlink r:id="rId42" w:anchor="1" w:history="1">
        <w:r w:rsidRPr="00B045F6">
          <w:rPr>
            <w:rFonts w:ascii="Times New Roman" w:hAnsi="Times New Roman"/>
            <w:color w:val="FF0000"/>
            <w:sz w:val="22"/>
            <w:u w:val="single"/>
            <w:lang w:val="en-US"/>
          </w:rPr>
          <w:t>https://huronatwestern.ca/student-life/student-services/#1</w:t>
        </w:r>
      </w:hyperlink>
      <w:r w:rsidRPr="00B045F6">
        <w:rPr>
          <w:rFonts w:ascii="Times New Roman" w:hAnsi="Times New Roman"/>
          <w:color w:val="FF0000"/>
          <w:sz w:val="22"/>
          <w:lang w:val="en-US"/>
        </w:rPr>
        <w:t xml:space="preserve"> </w:t>
      </w:r>
    </w:p>
    <w:p w14:paraId="5FDBE12A" w14:textId="77777777" w:rsidR="00B045F6" w:rsidRPr="00B045F6" w:rsidRDefault="00B045F6" w:rsidP="00B045F6">
      <w:pPr>
        <w:rPr>
          <w:rFonts w:ascii="Times New Roman" w:hAnsi="Times New Roman"/>
          <w:color w:val="FF0000"/>
          <w:sz w:val="22"/>
          <w:lang w:val="en-US"/>
        </w:rPr>
      </w:pPr>
      <w:r w:rsidRPr="00B045F6">
        <w:rPr>
          <w:rFonts w:ascii="Times New Roman" w:hAnsi="Times New Roman"/>
          <w:sz w:val="22"/>
          <w:lang w:val="en-US"/>
        </w:rPr>
        <w:t xml:space="preserve">Academic Support &amp; Engagement: </w:t>
      </w:r>
      <w:hyperlink r:id="rId43" w:history="1">
        <w:r w:rsidRPr="00B045F6">
          <w:rPr>
            <w:rFonts w:ascii="Times New Roman" w:hAnsi="Times New Roman"/>
            <w:color w:val="FF0000"/>
            <w:sz w:val="22"/>
            <w:u w:val="single"/>
            <w:lang w:val="en-US"/>
          </w:rPr>
          <w:t>http://academicsupport.uwo.ca/</w:t>
        </w:r>
      </w:hyperlink>
      <w:r w:rsidRPr="00B045F6">
        <w:rPr>
          <w:rFonts w:ascii="Times New Roman" w:hAnsi="Times New Roman"/>
          <w:color w:val="FF0000"/>
          <w:sz w:val="22"/>
          <w:lang w:val="en-US"/>
        </w:rPr>
        <w:t xml:space="preserve"> </w:t>
      </w:r>
    </w:p>
    <w:p w14:paraId="1159E386" w14:textId="77777777" w:rsidR="00B045F6" w:rsidRPr="00B045F6" w:rsidRDefault="00B045F6" w:rsidP="00B045F6">
      <w:pPr>
        <w:rPr>
          <w:rFonts w:ascii="Times New Roman" w:hAnsi="Times New Roman"/>
          <w:color w:val="FF0000"/>
          <w:sz w:val="22"/>
          <w:lang w:val="en-US"/>
        </w:rPr>
      </w:pPr>
      <w:r w:rsidRPr="00B045F6">
        <w:rPr>
          <w:rFonts w:ascii="Times New Roman" w:hAnsi="Times New Roman"/>
          <w:color w:val="000000" w:themeColor="text1"/>
          <w:sz w:val="22"/>
          <w:lang w:val="en-US"/>
        </w:rPr>
        <w:t xml:space="preserve">Huron University College Student Council: </w:t>
      </w:r>
      <w:hyperlink r:id="rId44" w:history="1">
        <w:r w:rsidRPr="00B045F6">
          <w:rPr>
            <w:rFonts w:ascii="Times New Roman" w:hAnsi="Times New Roman"/>
            <w:color w:val="FF0000"/>
            <w:sz w:val="22"/>
            <w:u w:val="single"/>
            <w:lang w:val="en-US"/>
          </w:rPr>
          <w:t>https://huronatwestern.ca/student-life/beyond-classroom/hucsc/</w:t>
        </w:r>
      </w:hyperlink>
      <w:r w:rsidRPr="00B045F6">
        <w:rPr>
          <w:rFonts w:ascii="Times New Roman" w:hAnsi="Times New Roman"/>
          <w:color w:val="FF0000"/>
          <w:sz w:val="22"/>
          <w:lang w:val="en-US"/>
        </w:rPr>
        <w:t xml:space="preserve">   </w:t>
      </w:r>
    </w:p>
    <w:p w14:paraId="407A53C3" w14:textId="77777777" w:rsidR="00B045F6" w:rsidRPr="00B045F6" w:rsidRDefault="00B045F6" w:rsidP="00B045F6">
      <w:pPr>
        <w:rPr>
          <w:rFonts w:ascii="Times New Roman" w:hAnsi="Times New Roman"/>
          <w:color w:val="FF0000"/>
          <w:sz w:val="22"/>
          <w:lang w:val="en-US"/>
        </w:rPr>
      </w:pPr>
      <w:r w:rsidRPr="00B045F6">
        <w:rPr>
          <w:rFonts w:ascii="Times New Roman" w:hAnsi="Times New Roman"/>
          <w:sz w:val="22"/>
          <w:lang w:val="en-US"/>
        </w:rPr>
        <w:t xml:space="preserve">Western USC: </w:t>
      </w:r>
      <w:hyperlink r:id="rId45" w:anchor="studentservices" w:history="1">
        <w:r w:rsidRPr="00B045F6">
          <w:rPr>
            <w:rFonts w:ascii="Times New Roman" w:hAnsi="Times New Roman"/>
            <w:color w:val="FF0000"/>
            <w:sz w:val="22"/>
            <w:u w:val="single"/>
            <w:lang w:val="en-US"/>
          </w:rPr>
          <w:t>http://westernusc.ca/your-services/#studentservices</w:t>
        </w:r>
      </w:hyperlink>
      <w:r w:rsidRPr="00B045F6">
        <w:rPr>
          <w:rFonts w:ascii="Times New Roman" w:hAnsi="Times New Roman"/>
          <w:color w:val="FF0000"/>
          <w:sz w:val="22"/>
          <w:lang w:val="en-US"/>
        </w:rPr>
        <w:t xml:space="preserve"> </w:t>
      </w:r>
    </w:p>
    <w:p w14:paraId="2FEC2FA4" w14:textId="77777777" w:rsidR="00B045F6" w:rsidRPr="00B045F6" w:rsidRDefault="00B045F6" w:rsidP="00B045F6">
      <w:pPr>
        <w:tabs>
          <w:tab w:val="left" w:pos="4078"/>
        </w:tabs>
        <w:rPr>
          <w:rFonts w:ascii="Times New Roman" w:hAnsi="Times New Roman" w:cs="Times New Roman"/>
          <w:b/>
          <w:bCs/>
          <w:sz w:val="22"/>
          <w:szCs w:val="22"/>
          <w:u w:val="single"/>
          <w:lang w:val="en-US"/>
        </w:rPr>
      </w:pPr>
    </w:p>
    <w:p w14:paraId="12EC6B37" w14:textId="77777777" w:rsidR="00B045F6" w:rsidRPr="00B045F6" w:rsidRDefault="00B045F6" w:rsidP="00B045F6">
      <w:pPr>
        <w:rPr>
          <w:rFonts w:ascii="Times" w:eastAsia="Calibri" w:hAnsi="Times" w:cs="Times New Roman"/>
          <w:b/>
          <w:bCs/>
          <w:sz w:val="22"/>
          <w:szCs w:val="22"/>
          <w:u w:val="single"/>
          <w:lang w:val="en-US"/>
        </w:rPr>
      </w:pPr>
      <w:r w:rsidRPr="00B045F6">
        <w:rPr>
          <w:rFonts w:ascii="Times" w:eastAsia="Calibri" w:hAnsi="Times" w:cs="Times New Roman"/>
          <w:b/>
          <w:bCs/>
          <w:sz w:val="22"/>
          <w:szCs w:val="22"/>
          <w:u w:val="single"/>
          <w:lang w:val="en-US"/>
        </w:rPr>
        <w:t xml:space="preserve">Wellness and Health Supports at Huron and Western </w:t>
      </w:r>
    </w:p>
    <w:p w14:paraId="12D9DF25" w14:textId="77777777" w:rsidR="00B045F6" w:rsidRPr="00B045F6" w:rsidRDefault="00B045F6" w:rsidP="00B045F6">
      <w:pPr>
        <w:rPr>
          <w:rFonts w:ascii="Times" w:eastAsia="Calibri" w:hAnsi="Times" w:cs="Times New Roman"/>
          <w:sz w:val="22"/>
          <w:szCs w:val="22"/>
        </w:rPr>
      </w:pPr>
      <w:r w:rsidRPr="00B045F6">
        <w:rPr>
          <w:rFonts w:ascii="Times" w:eastAsia="Calibri" w:hAnsi="Times" w:cs="Times New Roman"/>
          <w:sz w:val="22"/>
          <w:szCs w:val="22"/>
        </w:rPr>
        <w:t>University students may encounter setbacks from time to time that can impact academic performance. Huron offers a variety of services that are here to support your success and wellbeing.</w:t>
      </w:r>
      <w:r w:rsidRPr="00B045F6">
        <w:rPr>
          <w:rFonts w:ascii="Calibri" w:eastAsia="Calibri" w:hAnsi="Calibri" w:cs="Times New Roman"/>
          <w:szCs w:val="22"/>
        </w:rPr>
        <w:t xml:space="preserve"> </w:t>
      </w:r>
      <w:r w:rsidRPr="00B045F6">
        <w:rPr>
          <w:rFonts w:ascii="Times" w:eastAsia="Calibri" w:hAnsi="Times" w:cs="Times New Roman"/>
          <w:sz w:val="22"/>
          <w:szCs w:val="22"/>
        </w:rPr>
        <w:t xml:space="preserve">All Huron staff and faculty have received training on responding to disclosures of Gender-Based Sexual Violence (GBSV); students should know that the Community Safety Office is a resource for survivors, providing support and, if desired, guidance while referring them to the further supports that they may require. Please visit </w:t>
      </w:r>
      <w:hyperlink r:id="rId46" w:history="1">
        <w:r w:rsidRPr="00B045F6">
          <w:rPr>
            <w:rFonts w:ascii="Times" w:eastAsia="Calibri" w:hAnsi="Times" w:cs="Times New Roman"/>
            <w:color w:val="FF0000"/>
            <w:sz w:val="22"/>
            <w:szCs w:val="22"/>
            <w:u w:val="single"/>
          </w:rPr>
          <w:t>https://huronatwestern.ca/student-life-campus/student-services/wellness-safety</w:t>
        </w:r>
      </w:hyperlink>
      <w:r w:rsidRPr="00B045F6">
        <w:rPr>
          <w:rFonts w:ascii="Times" w:eastAsia="Calibri" w:hAnsi="Times" w:cs="Times New Roman"/>
          <w:sz w:val="22"/>
          <w:szCs w:val="22"/>
        </w:rPr>
        <w:t xml:space="preserve"> for more information or contact staff directly:</w:t>
      </w:r>
    </w:p>
    <w:p w14:paraId="4B5250D4" w14:textId="77777777" w:rsidR="00B045F6" w:rsidRPr="00B045F6" w:rsidRDefault="00B045F6" w:rsidP="00B045F6">
      <w:pPr>
        <w:rPr>
          <w:rFonts w:ascii="Times" w:eastAsia="Calibri" w:hAnsi="Times" w:cs="Times New Roman"/>
          <w:sz w:val="22"/>
          <w:szCs w:val="22"/>
        </w:rPr>
      </w:pPr>
    </w:p>
    <w:p w14:paraId="2FF3AC4F" w14:textId="77777777" w:rsidR="00B045F6" w:rsidRPr="00B045F6" w:rsidRDefault="00B045F6" w:rsidP="00B045F6">
      <w:pPr>
        <w:rPr>
          <w:rFonts w:ascii="Times" w:eastAsia="Calibri" w:hAnsi="Times" w:cs="Times New Roman"/>
          <w:sz w:val="22"/>
          <w:szCs w:val="22"/>
        </w:rPr>
      </w:pPr>
      <w:r w:rsidRPr="00B045F6">
        <w:rPr>
          <w:rFonts w:ascii="Times" w:eastAsia="Calibri" w:hAnsi="Times" w:cs="Times New Roman"/>
          <w:sz w:val="22"/>
          <w:szCs w:val="22"/>
        </w:rPr>
        <w:t xml:space="preserve">Wellness Services: </w:t>
      </w:r>
      <w:hyperlink r:id="rId47" w:history="1">
        <w:r w:rsidRPr="00B045F6">
          <w:rPr>
            <w:rFonts w:ascii="Times" w:eastAsia="Calibri" w:hAnsi="Times" w:cs="Times New Roman"/>
            <w:color w:val="FF0000"/>
            <w:sz w:val="22"/>
            <w:szCs w:val="22"/>
            <w:u w:val="single"/>
          </w:rPr>
          <w:t>huronwellness@huron.uwo.ca</w:t>
        </w:r>
      </w:hyperlink>
    </w:p>
    <w:p w14:paraId="32261DA1" w14:textId="77777777" w:rsidR="00B045F6" w:rsidRPr="00B045F6" w:rsidRDefault="00B045F6" w:rsidP="00B045F6">
      <w:pPr>
        <w:rPr>
          <w:rFonts w:ascii="Times" w:eastAsia="Calibri" w:hAnsi="Times" w:cs="Times New Roman"/>
          <w:sz w:val="22"/>
          <w:szCs w:val="22"/>
        </w:rPr>
      </w:pPr>
      <w:r w:rsidRPr="00B045F6">
        <w:rPr>
          <w:rFonts w:ascii="Times" w:eastAsia="Calibri" w:hAnsi="Times" w:cs="Times New Roman"/>
          <w:sz w:val="22"/>
          <w:szCs w:val="22"/>
        </w:rPr>
        <w:t xml:space="preserve">Community Safety Office: </w:t>
      </w:r>
      <w:hyperlink r:id="rId48" w:history="1">
        <w:r w:rsidRPr="00B045F6">
          <w:rPr>
            <w:rFonts w:ascii="Times" w:eastAsia="Calibri" w:hAnsi="Times" w:cs="Times New Roman"/>
            <w:color w:val="FF0000"/>
            <w:sz w:val="22"/>
            <w:szCs w:val="22"/>
            <w:u w:val="single"/>
          </w:rPr>
          <w:t>safety@huron.uwo.ca</w:t>
        </w:r>
      </w:hyperlink>
    </w:p>
    <w:p w14:paraId="7B4B758A" w14:textId="77777777" w:rsidR="00B045F6" w:rsidRPr="00B045F6" w:rsidRDefault="00B045F6" w:rsidP="00B045F6">
      <w:pPr>
        <w:rPr>
          <w:rFonts w:ascii="Times New Roman" w:eastAsia="Calibri" w:hAnsi="Times New Roman" w:cs="Times New Roman"/>
          <w:sz w:val="22"/>
          <w:szCs w:val="22"/>
        </w:rPr>
      </w:pPr>
      <w:r w:rsidRPr="00B045F6">
        <w:rPr>
          <w:rFonts w:ascii="Times New Roman" w:eastAsia="Calibri" w:hAnsi="Times New Roman" w:cs="Times New Roman"/>
          <w:sz w:val="22"/>
          <w:szCs w:val="22"/>
        </w:rPr>
        <w:t xml:space="preserve">Additional supports for Health and Wellness may be found and accessed at Western through, </w:t>
      </w:r>
      <w:hyperlink r:id="rId49" w:history="1">
        <w:r w:rsidRPr="00B045F6">
          <w:rPr>
            <w:rFonts w:ascii="Times New Roman" w:eastAsia="Calibri" w:hAnsi="Times New Roman" w:cs="Times New Roman"/>
            <w:color w:val="FF0000"/>
            <w:sz w:val="22"/>
            <w:szCs w:val="22"/>
            <w:u w:val="single"/>
          </w:rPr>
          <w:t>https://www.uwo.ca/health/</w:t>
        </w:r>
      </w:hyperlink>
      <w:r w:rsidRPr="00B045F6">
        <w:rPr>
          <w:rFonts w:ascii="Times New Roman" w:eastAsia="Calibri" w:hAnsi="Times New Roman" w:cs="Times New Roman"/>
          <w:sz w:val="22"/>
          <w:szCs w:val="22"/>
        </w:rPr>
        <w:t>.</w:t>
      </w:r>
    </w:p>
    <w:p w14:paraId="18E916FC" w14:textId="77777777" w:rsidR="00B045F6" w:rsidRPr="00B045F6" w:rsidRDefault="00B045F6" w:rsidP="00B045F6">
      <w:pPr>
        <w:tabs>
          <w:tab w:val="left" w:pos="4078"/>
        </w:tabs>
        <w:rPr>
          <w:rFonts w:ascii="Times New Roman" w:hAnsi="Times New Roman" w:cs="Times New Roman"/>
          <w:b/>
          <w:bCs/>
          <w:sz w:val="22"/>
          <w:szCs w:val="22"/>
          <w:u w:val="single"/>
          <w:lang w:val="en-US"/>
        </w:rPr>
      </w:pPr>
    </w:p>
    <w:p w14:paraId="41239218" w14:textId="77777777" w:rsidR="00B045F6" w:rsidRPr="00B045F6" w:rsidRDefault="00B045F6" w:rsidP="00B045F6">
      <w:pPr>
        <w:tabs>
          <w:tab w:val="left" w:pos="2678"/>
        </w:tabs>
        <w:rPr>
          <w:rFonts w:ascii="Times New Roman" w:hAnsi="Times New Roman" w:cs="Times New Roman"/>
          <w:sz w:val="22"/>
          <w:szCs w:val="22"/>
          <w:lang w:val="en-US" w:eastAsia="en-CA"/>
        </w:rPr>
      </w:pPr>
    </w:p>
    <w:p w14:paraId="0CA886AD" w14:textId="77777777" w:rsidR="00B045F6" w:rsidRPr="00B045F6" w:rsidRDefault="00B045F6" w:rsidP="00B045F6">
      <w:pPr>
        <w:rPr>
          <w:rFonts w:ascii="Times New Roman" w:hAnsi="Times New Roman" w:cs="Times New Roman"/>
          <w:sz w:val="22"/>
          <w:szCs w:val="22"/>
          <w:lang w:val="en-US"/>
        </w:rPr>
      </w:pPr>
      <w:r w:rsidRPr="00B045F6">
        <w:rPr>
          <w:rFonts w:ascii="Times New Roman" w:hAnsi="Times New Roman" w:cs="Times New Roman"/>
          <w:sz w:val="22"/>
          <w:szCs w:val="22"/>
          <w:lang w:val="en-US"/>
        </w:rPr>
        <w:t xml:space="preserve">Western Calendar - Policy Pages - </w:t>
      </w:r>
    </w:p>
    <w:p w14:paraId="38435A2A" w14:textId="77777777" w:rsidR="00B045F6" w:rsidRPr="00B045F6" w:rsidRDefault="00B045F6" w:rsidP="00B045F6">
      <w:pPr>
        <w:rPr>
          <w:rFonts w:ascii="Times New Roman" w:hAnsi="Times New Roman" w:cs="Times New Roman"/>
          <w:sz w:val="22"/>
          <w:szCs w:val="22"/>
          <w:lang w:val="en-US"/>
        </w:rPr>
      </w:pPr>
    </w:p>
    <w:p w14:paraId="0AE6C365" w14:textId="77777777" w:rsidR="00B045F6" w:rsidRPr="00B045F6" w:rsidRDefault="00B045F6" w:rsidP="00B045F6">
      <w:pPr>
        <w:rPr>
          <w:rFonts w:ascii="Times New Roman" w:hAnsi="Times New Roman" w:cs="Times New Roman"/>
          <w:sz w:val="22"/>
          <w:szCs w:val="22"/>
          <w:lang w:val="en-US"/>
        </w:rPr>
      </w:pPr>
      <w:hyperlink r:id="rId50" w:anchor="Page_68" w:history="1">
        <w:r w:rsidRPr="00B045F6">
          <w:rPr>
            <w:color w:val="0000FF"/>
            <w:u w:val="single"/>
            <w:lang w:val="en-US"/>
          </w:rPr>
          <w:t>Academic Calendar - Western University (uwo.ca)</w:t>
        </w:r>
      </w:hyperlink>
      <w:bookmarkEnd w:id="0"/>
    </w:p>
    <w:p w14:paraId="31297F7B" w14:textId="200C6FA5" w:rsidR="00B045F6" w:rsidRDefault="00B045F6" w:rsidP="000F6CF7">
      <w:pPr>
        <w:pStyle w:val="ListParagraph"/>
        <w:ind w:left="0"/>
        <w:rPr>
          <w:rFonts w:ascii="Arial" w:hAnsi="Arial" w:cs="Arial"/>
          <w:sz w:val="22"/>
          <w:szCs w:val="22"/>
          <w:lang w:val="en-CA"/>
        </w:rPr>
      </w:pPr>
    </w:p>
    <w:p w14:paraId="1823DE3E" w14:textId="77777777" w:rsidR="00B045F6" w:rsidRPr="000F6CF7" w:rsidRDefault="00B045F6" w:rsidP="000F6CF7">
      <w:pPr>
        <w:pStyle w:val="ListParagraph"/>
        <w:ind w:left="0"/>
      </w:pPr>
    </w:p>
    <w:sectPr w:rsidR="00B045F6" w:rsidRPr="000F6CF7" w:rsidSect="000D01E3">
      <w:headerReference w:type="default" r:id="rId5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9203B" w14:textId="77777777" w:rsidR="00CF7DA6" w:rsidRDefault="00CF7DA6" w:rsidP="00652E9B">
      <w:r>
        <w:separator/>
      </w:r>
    </w:p>
  </w:endnote>
  <w:endnote w:type="continuationSeparator" w:id="0">
    <w:p w14:paraId="5C4C8613" w14:textId="77777777" w:rsidR="00CF7DA6" w:rsidRDefault="00CF7DA6" w:rsidP="00652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C212A" w14:textId="77777777" w:rsidR="00CF7DA6" w:rsidRDefault="00CF7DA6" w:rsidP="00652E9B">
      <w:r>
        <w:separator/>
      </w:r>
    </w:p>
  </w:footnote>
  <w:footnote w:type="continuationSeparator" w:id="0">
    <w:p w14:paraId="0A761C6B" w14:textId="77777777" w:rsidR="00CF7DA6" w:rsidRDefault="00CF7DA6" w:rsidP="00652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228E" w14:textId="1EBC981D" w:rsidR="00652E9B" w:rsidRDefault="00652E9B">
    <w:pPr>
      <w:pStyle w:val="Header"/>
      <w:rPr>
        <w:lang w:val="en-AU"/>
      </w:rPr>
    </w:pPr>
    <w:r>
      <w:rPr>
        <w:lang w:val="en-AU"/>
      </w:rPr>
      <w:t>Huron University College:  Affiliate of Western University</w:t>
    </w:r>
  </w:p>
  <w:p w14:paraId="268B9EDA" w14:textId="03E27049" w:rsidR="00E37E64" w:rsidRPr="00652E9B" w:rsidRDefault="0046383D">
    <w:pPr>
      <w:pStyle w:val="Header"/>
      <w:rPr>
        <w:lang w:val="en-AU"/>
      </w:rPr>
    </w:pPr>
    <w:r>
      <w:rPr>
        <w:lang w:val="en-AU"/>
      </w:rPr>
      <w:t>MOS 4465A 550</w:t>
    </w:r>
    <w:r w:rsidR="00ED10DF">
      <w:rPr>
        <w:lang w:val="en-AU"/>
      </w:rPr>
      <w:t xml:space="preserve"> May – June 202</w:t>
    </w:r>
    <w:r w:rsidR="0083734B">
      <w:rPr>
        <w:lang w:val="en-AU"/>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B2E"/>
    <w:multiLevelType w:val="hybridMultilevel"/>
    <w:tmpl w:val="2586EB94"/>
    <w:lvl w:ilvl="0" w:tplc="3460B9F8">
      <w:start w:val="1"/>
      <w:numFmt w:val="bullet"/>
      <w:lvlText w:val="•"/>
      <w:lvlJc w:val="left"/>
      <w:pPr>
        <w:ind w:left="3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1E5856">
      <w:start w:val="1"/>
      <w:numFmt w:val="bullet"/>
      <w:lvlText w:val="o"/>
      <w:lvlJc w:val="left"/>
      <w:pPr>
        <w:ind w:left="11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FAEAD6">
      <w:start w:val="1"/>
      <w:numFmt w:val="bullet"/>
      <w:lvlText w:val="▪"/>
      <w:lvlJc w:val="left"/>
      <w:pPr>
        <w:ind w:left="18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2039F4">
      <w:start w:val="1"/>
      <w:numFmt w:val="bullet"/>
      <w:lvlText w:val="•"/>
      <w:lvlJc w:val="left"/>
      <w:pPr>
        <w:ind w:left="2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CA0BE4">
      <w:start w:val="1"/>
      <w:numFmt w:val="bullet"/>
      <w:lvlText w:val="o"/>
      <w:lvlJc w:val="left"/>
      <w:pPr>
        <w:ind w:left="33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67EDA56">
      <w:start w:val="1"/>
      <w:numFmt w:val="bullet"/>
      <w:lvlText w:val="▪"/>
      <w:lvlJc w:val="left"/>
      <w:pPr>
        <w:ind w:left="40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24A7B0">
      <w:start w:val="1"/>
      <w:numFmt w:val="bullet"/>
      <w:lvlText w:val="•"/>
      <w:lvlJc w:val="left"/>
      <w:pPr>
        <w:ind w:left="4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FCE4E2">
      <w:start w:val="1"/>
      <w:numFmt w:val="bullet"/>
      <w:lvlText w:val="o"/>
      <w:lvlJc w:val="left"/>
      <w:pPr>
        <w:ind w:left="54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C87E0E">
      <w:start w:val="1"/>
      <w:numFmt w:val="bullet"/>
      <w:lvlText w:val="▪"/>
      <w:lvlJc w:val="left"/>
      <w:pPr>
        <w:ind w:left="61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3D61D9"/>
    <w:multiLevelType w:val="hybridMultilevel"/>
    <w:tmpl w:val="31A4D9BA"/>
    <w:lvl w:ilvl="0" w:tplc="074EACEA">
      <w:start w:val="1"/>
      <w:numFmt w:val="lowerLetter"/>
      <w:lvlText w:val="(%1)"/>
      <w:lvlJc w:val="left"/>
      <w:pPr>
        <w:ind w:left="1069" w:hanging="360"/>
      </w:pPr>
      <w:rPr>
        <w:rFonts w:hint="default"/>
      </w:rPr>
    </w:lvl>
    <w:lvl w:ilvl="1" w:tplc="10090019">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2" w15:restartNumberingAfterBreak="0">
    <w:nsid w:val="046F3A90"/>
    <w:multiLevelType w:val="hybridMultilevel"/>
    <w:tmpl w:val="EC80A26E"/>
    <w:lvl w:ilvl="0" w:tplc="DDE4F170">
      <w:start w:val="1"/>
      <w:numFmt w:val="bullet"/>
      <w:lvlText w:val="•"/>
      <w:lvlJc w:val="left"/>
      <w:pPr>
        <w:ind w:left="3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40C81C">
      <w:start w:val="1"/>
      <w:numFmt w:val="bullet"/>
      <w:lvlText w:val="o"/>
      <w:lvlJc w:val="left"/>
      <w:pPr>
        <w:ind w:left="11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C4AED2">
      <w:start w:val="1"/>
      <w:numFmt w:val="bullet"/>
      <w:lvlText w:val="▪"/>
      <w:lvlJc w:val="left"/>
      <w:pPr>
        <w:ind w:left="18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BE03BC">
      <w:start w:val="1"/>
      <w:numFmt w:val="bullet"/>
      <w:lvlText w:val="•"/>
      <w:lvlJc w:val="left"/>
      <w:pPr>
        <w:ind w:left="2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0CC87E">
      <w:start w:val="1"/>
      <w:numFmt w:val="bullet"/>
      <w:lvlText w:val="o"/>
      <w:lvlJc w:val="left"/>
      <w:pPr>
        <w:ind w:left="33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16704E">
      <w:start w:val="1"/>
      <w:numFmt w:val="bullet"/>
      <w:lvlText w:val="▪"/>
      <w:lvlJc w:val="left"/>
      <w:pPr>
        <w:ind w:left="40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FEE719A">
      <w:start w:val="1"/>
      <w:numFmt w:val="bullet"/>
      <w:lvlText w:val="•"/>
      <w:lvlJc w:val="left"/>
      <w:pPr>
        <w:ind w:left="4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2889E0">
      <w:start w:val="1"/>
      <w:numFmt w:val="bullet"/>
      <w:lvlText w:val="o"/>
      <w:lvlJc w:val="left"/>
      <w:pPr>
        <w:ind w:left="54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526E62">
      <w:start w:val="1"/>
      <w:numFmt w:val="bullet"/>
      <w:lvlText w:val="▪"/>
      <w:lvlJc w:val="left"/>
      <w:pPr>
        <w:ind w:left="61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1415B5"/>
    <w:multiLevelType w:val="hybridMultilevel"/>
    <w:tmpl w:val="0A085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210F79"/>
    <w:multiLevelType w:val="hybridMultilevel"/>
    <w:tmpl w:val="71DA5256"/>
    <w:lvl w:ilvl="0" w:tplc="10090001">
      <w:start w:val="1"/>
      <w:numFmt w:val="bullet"/>
      <w:lvlText w:val=""/>
      <w:lvlJc w:val="left"/>
      <w:pPr>
        <w:ind w:left="720" w:hanging="360"/>
      </w:pPr>
      <w:rPr>
        <w:rFonts w:ascii="Symbol" w:hAnsi="Symbol"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A803D27"/>
    <w:multiLevelType w:val="hybridMultilevel"/>
    <w:tmpl w:val="69A07732"/>
    <w:lvl w:ilvl="0" w:tplc="276E3132">
      <w:start w:val="1"/>
      <w:numFmt w:val="bullet"/>
      <w:lvlText w:val="•"/>
      <w:lvlJc w:val="left"/>
      <w:pPr>
        <w:ind w:left="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08D8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46EDD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242E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64E3A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9883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3496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E018F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16B8F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2E200DC"/>
    <w:multiLevelType w:val="hybridMultilevel"/>
    <w:tmpl w:val="CA4074A0"/>
    <w:lvl w:ilvl="0" w:tplc="C6207338">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7" w15:restartNumberingAfterBreak="0">
    <w:nsid w:val="572B4CD8"/>
    <w:multiLevelType w:val="hybridMultilevel"/>
    <w:tmpl w:val="8A7075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854E75"/>
    <w:multiLevelType w:val="hybridMultilevel"/>
    <w:tmpl w:val="629437D8"/>
    <w:lvl w:ilvl="0" w:tplc="C3ECAA0A">
      <w:start w:val="1"/>
      <w:numFmt w:val="upperLetter"/>
      <w:lvlText w:val="%1"/>
      <w:lvlJc w:val="left"/>
      <w:pPr>
        <w:ind w:left="3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E6A8F6E">
      <w:start w:val="1"/>
      <w:numFmt w:val="bullet"/>
      <w:lvlText w:val="•"/>
      <w:lvlJc w:val="left"/>
      <w:pPr>
        <w:ind w:left="8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E2E62A8">
      <w:start w:val="1"/>
      <w:numFmt w:val="bullet"/>
      <w:lvlText w:val="▪"/>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64AA3850">
      <w:start w:val="1"/>
      <w:numFmt w:val="bullet"/>
      <w:lvlText w:val="•"/>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B38310E">
      <w:start w:val="1"/>
      <w:numFmt w:val="bullet"/>
      <w:lvlText w:val="o"/>
      <w:lvlJc w:val="left"/>
      <w:pPr>
        <w:ind w:left="28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58AAF5A6">
      <w:start w:val="1"/>
      <w:numFmt w:val="bullet"/>
      <w:lvlText w:val="▪"/>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7BC24D80">
      <w:start w:val="1"/>
      <w:numFmt w:val="bullet"/>
      <w:lvlText w:val="•"/>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BF4E3B6">
      <w:start w:val="1"/>
      <w:numFmt w:val="bullet"/>
      <w:lvlText w:val="o"/>
      <w:lvlJc w:val="left"/>
      <w:pPr>
        <w:ind w:left="50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4D036C6">
      <w:start w:val="1"/>
      <w:numFmt w:val="bullet"/>
      <w:lvlText w:val="▪"/>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5A733E93"/>
    <w:multiLevelType w:val="hybridMultilevel"/>
    <w:tmpl w:val="84C61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D914B9D"/>
    <w:multiLevelType w:val="hybridMultilevel"/>
    <w:tmpl w:val="07464182"/>
    <w:lvl w:ilvl="0" w:tplc="E0187AFE">
      <w:start w:val="2"/>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B010AD"/>
    <w:multiLevelType w:val="hybridMultilevel"/>
    <w:tmpl w:val="E5EAE95A"/>
    <w:lvl w:ilvl="0" w:tplc="B5727C14">
      <w:start w:val="1"/>
      <w:numFmt w:val="bullet"/>
      <w:lvlText w:val="•"/>
      <w:lvlJc w:val="left"/>
      <w:pPr>
        <w:ind w:left="8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BE1CB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161B5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ECC5A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4C8CB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0ABFB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7A03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925AD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203E4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7835002"/>
    <w:multiLevelType w:val="hybridMultilevel"/>
    <w:tmpl w:val="59A6BB3A"/>
    <w:lvl w:ilvl="0" w:tplc="56BAB1C8">
      <w:start w:val="1"/>
      <w:numFmt w:val="decimal"/>
      <w:lvlText w:val="(%1)"/>
      <w:lvlJc w:val="left"/>
      <w:pPr>
        <w:ind w:left="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5447A8">
      <w:start w:val="1"/>
      <w:numFmt w:val="bullet"/>
      <w:lvlText w:val="•"/>
      <w:lvlJc w:val="left"/>
      <w:pPr>
        <w:ind w:left="8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44611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14811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E0E158">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32349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640B4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26C88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D0840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2D942D5"/>
    <w:multiLevelType w:val="hybridMultilevel"/>
    <w:tmpl w:val="9830E2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F692B08"/>
    <w:multiLevelType w:val="hybridMultilevel"/>
    <w:tmpl w:val="2194824A"/>
    <w:lvl w:ilvl="0" w:tplc="E27892D0">
      <w:start w:val="1"/>
      <w:numFmt w:val="bullet"/>
      <w:lvlText w:val="•"/>
      <w:lvlJc w:val="left"/>
      <w:pPr>
        <w:ind w:left="432"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16cid:durableId="183978152">
    <w:abstractNumId w:val="13"/>
  </w:num>
  <w:num w:numId="2" w16cid:durableId="1289164901">
    <w:abstractNumId w:val="3"/>
  </w:num>
  <w:num w:numId="3" w16cid:durableId="1308432658">
    <w:abstractNumId w:val="5"/>
  </w:num>
  <w:num w:numId="4" w16cid:durableId="1951427645">
    <w:abstractNumId w:val="11"/>
  </w:num>
  <w:num w:numId="5" w16cid:durableId="878779148">
    <w:abstractNumId w:val="2"/>
  </w:num>
  <w:num w:numId="6" w16cid:durableId="1404646959">
    <w:abstractNumId w:val="0"/>
  </w:num>
  <w:num w:numId="7" w16cid:durableId="998386764">
    <w:abstractNumId w:val="14"/>
  </w:num>
  <w:num w:numId="8" w16cid:durableId="599723624">
    <w:abstractNumId w:val="8"/>
  </w:num>
  <w:num w:numId="9" w16cid:durableId="1579094966">
    <w:abstractNumId w:val="12"/>
  </w:num>
  <w:num w:numId="10" w16cid:durableId="95685527">
    <w:abstractNumId w:val="6"/>
  </w:num>
  <w:num w:numId="11" w16cid:durableId="490144737">
    <w:abstractNumId w:val="9"/>
  </w:num>
  <w:num w:numId="12" w16cid:durableId="1160656303">
    <w:abstractNumId w:val="7"/>
  </w:num>
  <w:num w:numId="13" w16cid:durableId="78601938">
    <w:abstractNumId w:val="4"/>
  </w:num>
  <w:num w:numId="14" w16cid:durableId="1382360372">
    <w:abstractNumId w:val="1"/>
  </w:num>
  <w:num w:numId="15" w16cid:durableId="19360862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586"/>
    <w:rsid w:val="000035E2"/>
    <w:rsid w:val="00033C03"/>
    <w:rsid w:val="00056336"/>
    <w:rsid w:val="00083AAB"/>
    <w:rsid w:val="000A6FA0"/>
    <w:rsid w:val="000D01E3"/>
    <w:rsid w:val="000F6CF7"/>
    <w:rsid w:val="001101B0"/>
    <w:rsid w:val="00154259"/>
    <w:rsid w:val="00171DE0"/>
    <w:rsid w:val="001812DB"/>
    <w:rsid w:val="001A0423"/>
    <w:rsid w:val="001A0D0B"/>
    <w:rsid w:val="00203722"/>
    <w:rsid w:val="002119B3"/>
    <w:rsid w:val="002E5500"/>
    <w:rsid w:val="002F6BC0"/>
    <w:rsid w:val="003645F2"/>
    <w:rsid w:val="00381954"/>
    <w:rsid w:val="003C0EBE"/>
    <w:rsid w:val="0046383D"/>
    <w:rsid w:val="00480D34"/>
    <w:rsid w:val="004867D6"/>
    <w:rsid w:val="004A36C3"/>
    <w:rsid w:val="004F4CC4"/>
    <w:rsid w:val="00560942"/>
    <w:rsid w:val="00582EE7"/>
    <w:rsid w:val="005A7479"/>
    <w:rsid w:val="005C1E1E"/>
    <w:rsid w:val="005D7517"/>
    <w:rsid w:val="00652E9B"/>
    <w:rsid w:val="006A3A42"/>
    <w:rsid w:val="006D43A5"/>
    <w:rsid w:val="006D7D1F"/>
    <w:rsid w:val="00730EA4"/>
    <w:rsid w:val="00784401"/>
    <w:rsid w:val="00814A71"/>
    <w:rsid w:val="0083734B"/>
    <w:rsid w:val="00892D24"/>
    <w:rsid w:val="00897DD3"/>
    <w:rsid w:val="008A15D6"/>
    <w:rsid w:val="00912DF3"/>
    <w:rsid w:val="009306C0"/>
    <w:rsid w:val="009E1979"/>
    <w:rsid w:val="009E5997"/>
    <w:rsid w:val="00A3112C"/>
    <w:rsid w:val="00A40E41"/>
    <w:rsid w:val="00AA35A3"/>
    <w:rsid w:val="00B045F6"/>
    <w:rsid w:val="00B62CCA"/>
    <w:rsid w:val="00B80AAD"/>
    <w:rsid w:val="00BE3E07"/>
    <w:rsid w:val="00BF05BD"/>
    <w:rsid w:val="00C90FBE"/>
    <w:rsid w:val="00C9332B"/>
    <w:rsid w:val="00CF7DA6"/>
    <w:rsid w:val="00D045CE"/>
    <w:rsid w:val="00D5671A"/>
    <w:rsid w:val="00D809F1"/>
    <w:rsid w:val="00D8250D"/>
    <w:rsid w:val="00DA05FF"/>
    <w:rsid w:val="00DC3902"/>
    <w:rsid w:val="00DD7586"/>
    <w:rsid w:val="00DF2486"/>
    <w:rsid w:val="00E37E64"/>
    <w:rsid w:val="00E51381"/>
    <w:rsid w:val="00E86EC4"/>
    <w:rsid w:val="00EB58BB"/>
    <w:rsid w:val="00ED10DF"/>
    <w:rsid w:val="00EE4EB4"/>
    <w:rsid w:val="00F40B8E"/>
    <w:rsid w:val="00FC0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5E1B8"/>
  <w15:chartTrackingRefBased/>
  <w15:docId w15:val="{2967BB2C-A495-4D4F-A9C6-56D61DFF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586"/>
    <w:rPr>
      <w:lang w:val="en-CA"/>
    </w:rPr>
  </w:style>
  <w:style w:type="paragraph" w:styleId="Heading1">
    <w:name w:val="heading 1"/>
    <w:next w:val="Normal"/>
    <w:link w:val="Heading1Char"/>
    <w:uiPriority w:val="9"/>
    <w:unhideWhenUsed/>
    <w:qFormat/>
    <w:rsid w:val="00652E9B"/>
    <w:pPr>
      <w:keepNext/>
      <w:keepLines/>
      <w:spacing w:line="259" w:lineRule="auto"/>
      <w:ind w:left="173" w:hanging="10"/>
      <w:outlineLvl w:val="0"/>
    </w:pPr>
    <w:rPr>
      <w:rFonts w:ascii="Times New Roman" w:eastAsia="Times New Roman" w:hAnsi="Times New Roman" w:cs="Times New Roman"/>
      <w:b/>
      <w:color w:val="000000"/>
      <w:szCs w:val="22"/>
      <w:u w:val="single" w:color="000000"/>
    </w:rPr>
  </w:style>
  <w:style w:type="paragraph" w:styleId="Heading2">
    <w:name w:val="heading 2"/>
    <w:basedOn w:val="Normal"/>
    <w:next w:val="Normal"/>
    <w:link w:val="Heading2Char"/>
    <w:uiPriority w:val="9"/>
    <w:semiHidden/>
    <w:unhideWhenUsed/>
    <w:qFormat/>
    <w:rsid w:val="005C1E1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D7586"/>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DD7586"/>
  </w:style>
  <w:style w:type="paragraph" w:styleId="ListParagraph">
    <w:name w:val="List Paragraph"/>
    <w:basedOn w:val="Normal"/>
    <w:uiPriority w:val="34"/>
    <w:qFormat/>
    <w:rsid w:val="00DD7586"/>
    <w:pPr>
      <w:ind w:left="720"/>
      <w:contextualSpacing/>
    </w:pPr>
    <w:rPr>
      <w:lang w:val="en-US"/>
    </w:rPr>
  </w:style>
  <w:style w:type="character" w:customStyle="1" w:styleId="normaltextrun">
    <w:name w:val="normaltextrun"/>
    <w:basedOn w:val="DefaultParagraphFont"/>
    <w:rsid w:val="00DD7586"/>
  </w:style>
  <w:style w:type="character" w:customStyle="1" w:styleId="Heading1Char">
    <w:name w:val="Heading 1 Char"/>
    <w:basedOn w:val="DefaultParagraphFont"/>
    <w:link w:val="Heading1"/>
    <w:uiPriority w:val="9"/>
    <w:rsid w:val="00652E9B"/>
    <w:rPr>
      <w:rFonts w:ascii="Times New Roman" w:eastAsia="Times New Roman" w:hAnsi="Times New Roman" w:cs="Times New Roman"/>
      <w:b/>
      <w:color w:val="000000"/>
      <w:szCs w:val="22"/>
      <w:u w:val="single" w:color="000000"/>
    </w:rPr>
  </w:style>
  <w:style w:type="paragraph" w:styleId="Header">
    <w:name w:val="header"/>
    <w:basedOn w:val="Normal"/>
    <w:link w:val="HeaderChar"/>
    <w:uiPriority w:val="99"/>
    <w:unhideWhenUsed/>
    <w:rsid w:val="00652E9B"/>
    <w:pPr>
      <w:tabs>
        <w:tab w:val="center" w:pos="4513"/>
        <w:tab w:val="right" w:pos="9026"/>
      </w:tabs>
    </w:pPr>
  </w:style>
  <w:style w:type="character" w:customStyle="1" w:styleId="HeaderChar">
    <w:name w:val="Header Char"/>
    <w:basedOn w:val="DefaultParagraphFont"/>
    <w:link w:val="Header"/>
    <w:uiPriority w:val="99"/>
    <w:rsid w:val="00652E9B"/>
    <w:rPr>
      <w:lang w:val="en-CA"/>
    </w:rPr>
  </w:style>
  <w:style w:type="paragraph" w:styleId="Footer">
    <w:name w:val="footer"/>
    <w:basedOn w:val="Normal"/>
    <w:link w:val="FooterChar"/>
    <w:uiPriority w:val="99"/>
    <w:unhideWhenUsed/>
    <w:rsid w:val="00652E9B"/>
    <w:pPr>
      <w:tabs>
        <w:tab w:val="center" w:pos="4513"/>
        <w:tab w:val="right" w:pos="9026"/>
      </w:tabs>
    </w:pPr>
  </w:style>
  <w:style w:type="character" w:customStyle="1" w:styleId="FooterChar">
    <w:name w:val="Footer Char"/>
    <w:basedOn w:val="DefaultParagraphFont"/>
    <w:link w:val="Footer"/>
    <w:uiPriority w:val="99"/>
    <w:rsid w:val="00652E9B"/>
    <w:rPr>
      <w:lang w:val="en-CA"/>
    </w:rPr>
  </w:style>
  <w:style w:type="character" w:customStyle="1" w:styleId="Heading2Char">
    <w:name w:val="Heading 2 Char"/>
    <w:basedOn w:val="DefaultParagraphFont"/>
    <w:link w:val="Heading2"/>
    <w:uiPriority w:val="9"/>
    <w:semiHidden/>
    <w:rsid w:val="005C1E1E"/>
    <w:rPr>
      <w:rFonts w:asciiTheme="majorHAnsi" w:eastAsiaTheme="majorEastAsia" w:hAnsiTheme="majorHAnsi" w:cstheme="majorBidi"/>
      <w:color w:val="2E74B5" w:themeColor="accent1" w:themeShade="BF"/>
      <w:sz w:val="26"/>
      <w:szCs w:val="26"/>
      <w:lang w:val="en-CA"/>
    </w:rPr>
  </w:style>
  <w:style w:type="character" w:styleId="Hyperlink">
    <w:name w:val="Hyperlink"/>
    <w:basedOn w:val="DefaultParagraphFont"/>
    <w:uiPriority w:val="99"/>
    <w:unhideWhenUsed/>
    <w:rsid w:val="00D825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aching.uwo.ca/" TargetMode="External"/><Relationship Id="rId18" Type="http://schemas.openxmlformats.org/officeDocument/2006/relationships/hyperlink" Target="https://huronatwestern.ca/programs/arts-social-science/" TargetMode="External"/><Relationship Id="rId26" Type="http://schemas.openxmlformats.org/officeDocument/2006/relationships/hyperlink" Target="http://academicsupport.uwo.ca/" TargetMode="External"/><Relationship Id="rId39" Type="http://schemas.openxmlformats.org/officeDocument/2006/relationships/hyperlink" Target="http://www.westerncalendar.uwo.ca/SessionalDates.cfm" TargetMode="External"/><Relationship Id="rId21" Type="http://schemas.openxmlformats.org/officeDocument/2006/relationships/hyperlink" Target="https://huronatwestern.ca/sites/default/files/Res%20Life/Student%20Code%20of%20Conduct%20-%20Revised%20September%202019.pdf" TargetMode="External"/><Relationship Id="rId34" Type="http://schemas.openxmlformats.org/officeDocument/2006/relationships/hyperlink" Target="mailto:huronsss@uwo.ca" TargetMode="External"/><Relationship Id="rId42" Type="http://schemas.openxmlformats.org/officeDocument/2006/relationships/hyperlink" Target="https://huronatwestern.ca/student-life/student-services/" TargetMode="External"/><Relationship Id="rId47" Type="http://schemas.openxmlformats.org/officeDocument/2006/relationships/hyperlink" Target="mailto:huronwellness@huron.uwo.ca" TargetMode="External"/><Relationship Id="rId50" Type="http://schemas.openxmlformats.org/officeDocument/2006/relationships/hyperlink" Target="https://westerncalendar.uwo.ca/PolicyPages.cfm?Command=showCategory&amp;PolicyCategoryID=5&amp;SelectedCalendar=Live&amp;ArchiveID=" TargetMode="External"/><Relationship Id="rId7" Type="http://schemas.openxmlformats.org/officeDocument/2006/relationships/image" Target="media/image1.tiff"/><Relationship Id="rId2" Type="http://schemas.openxmlformats.org/officeDocument/2006/relationships/styles" Target="styles.xml"/><Relationship Id="rId16" Type="http://schemas.openxmlformats.org/officeDocument/2006/relationships/hyperlink" Target="http://experience.uwo.ca/" TargetMode="External"/><Relationship Id="rId29" Type="http://schemas.openxmlformats.org/officeDocument/2006/relationships/hyperlink" Target="https://www.uwo.ca/univsec/pdf/academic_policies/appeals/medicalform.pdf" TargetMode="External"/><Relationship Id="rId11" Type="http://schemas.openxmlformats.org/officeDocument/2006/relationships/hyperlink" Target="https://www.uwo.ca/univsec/" TargetMode="External"/><Relationship Id="rId24" Type="http://schemas.openxmlformats.org/officeDocument/2006/relationships/hyperlink" Target="https://www.uwo.ca/univsec/pdf/academic_policies/appeals/appealsundergrad.pdf" TargetMode="External"/><Relationship Id="rId32" Type="http://schemas.openxmlformats.org/officeDocument/2006/relationships/hyperlink" Target="https://www.uwo.ca/univsec/pdf/academic_policies/appeals/accommodation_medical.pdf" TargetMode="External"/><Relationship Id="rId37" Type="http://schemas.openxmlformats.org/officeDocument/2006/relationships/hyperlink" Target="https://huronatwestern.ca/contact/faculty-staff-directory/" TargetMode="External"/><Relationship Id="rId40" Type="http://schemas.openxmlformats.org/officeDocument/2006/relationships/hyperlink" Target="https://huronatwestern.ca/student-life/student-services/" TargetMode="External"/><Relationship Id="rId45" Type="http://schemas.openxmlformats.org/officeDocument/2006/relationships/hyperlink" Target="http://westernusc.ca/your-services/"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westerncalendar.uwo.ca" TargetMode="External"/><Relationship Id="rId19" Type="http://schemas.openxmlformats.org/officeDocument/2006/relationships/hyperlink" Target="https://huronatwestern.ca/student-life/student-services/" TargetMode="External"/><Relationship Id="rId31" Type="http://schemas.openxmlformats.org/officeDocument/2006/relationships/hyperlink" Target="https://huronatwestern.ca/sites/default/files/Forms/Academic%20Consideration%20Request%20Form%202020.pdf" TargetMode="External"/><Relationship Id="rId44" Type="http://schemas.openxmlformats.org/officeDocument/2006/relationships/hyperlink" Target="https://huronatwestern.ca/student-life/beyond-classroom/hucsc/"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esterncalendar.uwo.ca/Courses.cfm?CourseAcadCalendarID=MAIN_004349_1&amp;SelectedCalendar=Live&amp;ArchiveID=" TargetMode="External"/><Relationship Id="rId14" Type="http://schemas.openxmlformats.org/officeDocument/2006/relationships/hyperlink" Target="https://bookstore.uwo.ca/course-adoptions" TargetMode="External"/><Relationship Id="rId22" Type="http://schemas.openxmlformats.org/officeDocument/2006/relationships/hyperlink" Target="https://westerncalendar.uwo.ca/PolicyPages.cfm?Command=showCategory&amp;PolicyCategoryID=5&amp;SelectedCalendar=Live&amp;ArchiveID=" TargetMode="External"/><Relationship Id="rId27" Type="http://schemas.openxmlformats.org/officeDocument/2006/relationships/hyperlink" Target="https://www.uwo.ca/univsec/pdf/academic_policies/appeals/medicalform_15JUN.pdf" TargetMode="External"/><Relationship Id="rId30" Type="http://schemas.openxmlformats.org/officeDocument/2006/relationships/hyperlink" Target="mailto:huronsss@uwo.ca" TargetMode="External"/><Relationship Id="rId35" Type="http://schemas.openxmlformats.org/officeDocument/2006/relationships/hyperlink" Target="mailto:huronsss@uwo.ca" TargetMode="External"/><Relationship Id="rId43" Type="http://schemas.openxmlformats.org/officeDocument/2006/relationships/hyperlink" Target="http://academicsupport.uwo.ca/" TargetMode="External"/><Relationship Id="rId48" Type="http://schemas.openxmlformats.org/officeDocument/2006/relationships/hyperlink" Target="mailto:safety@huron.uwo.ca" TargetMode="External"/><Relationship Id="rId8" Type="http://schemas.openxmlformats.org/officeDocument/2006/relationships/hyperlink" Target="https://www.westerncalendar.uwo.ca/Courses.cfm?CourseAcadCalendarID=MAIN_008320_1&amp;SelectedCalendar=Live&amp;ArchiveID="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registrar.uwo.ca/" TargetMode="External"/><Relationship Id="rId17" Type="http://schemas.openxmlformats.org/officeDocument/2006/relationships/hyperlink" Target="https://huronatwestern.ca/about/faculty/teaching-learning/" TargetMode="External"/><Relationship Id="rId25" Type="http://schemas.openxmlformats.org/officeDocument/2006/relationships/hyperlink" Target="http://www.turnitin.com" TargetMode="External"/><Relationship Id="rId33" Type="http://schemas.openxmlformats.org/officeDocument/2006/relationships/hyperlink" Target="https://huronatwestern.ca/student-life/student-services/academic-advising/" TargetMode="External"/><Relationship Id="rId38" Type="http://schemas.openxmlformats.org/officeDocument/2006/relationships/hyperlink" Target="https://huronatwestern.ca/student-life/student-services/academic-advising/" TargetMode="External"/><Relationship Id="rId46" Type="http://schemas.openxmlformats.org/officeDocument/2006/relationships/hyperlink" Target="https://huronatwestern.ca/student-life-campus/student-services/wellness-safety" TargetMode="External"/><Relationship Id="rId20" Type="http://schemas.openxmlformats.org/officeDocument/2006/relationships/image" Target="media/image2.jpeg"/><Relationship Id="rId41" Type="http://schemas.openxmlformats.org/officeDocument/2006/relationships/hyperlink" Target="https://registrar.uwo.ca/"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opyright.uwo.ca/" TargetMode="External"/><Relationship Id="rId23" Type="http://schemas.openxmlformats.org/officeDocument/2006/relationships/hyperlink" Target="https://westerncalendar.uwo.ca/PolicyPages.cfm?Command=showCategory&amp;PolicyCategoryID=1&amp;SelectedCalendar=Live&amp;ArchiveID=" TargetMode="External"/><Relationship Id="rId28" Type="http://schemas.openxmlformats.org/officeDocument/2006/relationships/hyperlink" Target="https://westerncalendar.uwo.ca/PolicyPages.cfm?Command=showCategory&amp;PolicyCategoryID=1&amp;SelectedCalendar=Live&amp;ArchiveID=" TargetMode="External"/><Relationship Id="rId36" Type="http://schemas.openxmlformats.org/officeDocument/2006/relationships/hyperlink" Target="https://huronatwestern.ca/student-life/student-services/" TargetMode="External"/><Relationship Id="rId49" Type="http://schemas.openxmlformats.org/officeDocument/2006/relationships/hyperlink" Target="https://www.uwo.ca/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3974</Words>
  <Characters>22653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Sahana Mazumder</dc:creator>
  <cp:keywords/>
  <dc:description/>
  <cp:lastModifiedBy>Kathy Mazur-Spitzig</cp:lastModifiedBy>
  <cp:revision>2</cp:revision>
  <dcterms:created xsi:type="dcterms:W3CDTF">2026-06-16T18:57:00Z</dcterms:created>
  <dcterms:modified xsi:type="dcterms:W3CDTF">2026-06-16T18:57:00Z</dcterms:modified>
</cp:coreProperties>
</file>