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xmlns:wp14="http://schemas.microsoft.com/office/word/2010/wordml" w:rsidR="00304967" w:rsidP="007154A8" w:rsidRDefault="003628B5" w14:paraId="672A6659" wp14:textId="77777777">
      <w:pPr>
        <w:rPr>
          <w:rFonts w:ascii="Times New Roman" w:hAnsi="Times New Roman"/>
          <w:b/>
          <w:sz w:val="24"/>
          <w:szCs w:val="24"/>
        </w:rPr>
      </w:pPr>
      <w:r w:rsidR="003628B5">
        <w:drawing>
          <wp:inline xmlns:wp14="http://schemas.microsoft.com/office/word/2010/wordprocessingDrawing" wp14:editId="0CB8B3DC" wp14:anchorId="0CA0879E">
            <wp:extent cx="2543175" cy="800100"/>
            <wp:effectExtent l="0" t="0" r="0" b="0"/>
            <wp:docPr id="1" name="Picture 1" descr="Huron_UC_Horiz_RGB" title=""/>
            <wp:cNvGraphicFramePr>
              <a:graphicFrameLocks noChangeAspect="1"/>
            </wp:cNvGraphicFramePr>
            <a:graphic>
              <a:graphicData uri="http://schemas.openxmlformats.org/drawingml/2006/picture">
                <pic:pic>
                  <pic:nvPicPr>
                    <pic:cNvPr id="0" name="Picture 1"/>
                    <pic:cNvPicPr/>
                  </pic:nvPicPr>
                  <pic:blipFill>
                    <a:blip r:embed="Rf4f5983ee84d4cb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543175" cy="800100"/>
                    </a:xfrm>
                    <a:prstGeom prst="rect">
                      <a:avLst/>
                    </a:prstGeom>
                  </pic:spPr>
                </pic:pic>
              </a:graphicData>
            </a:graphic>
          </wp:inline>
        </w:drawing>
      </w:r>
    </w:p>
    <w:p xmlns:wp14="http://schemas.microsoft.com/office/word/2010/wordml" w:rsidRPr="002E3E42" w:rsidR="00304967" w:rsidP="00E01C46" w:rsidRDefault="00304967" w14:paraId="0A37501D" wp14:textId="77777777">
      <w:pPr>
        <w:rPr>
          <w:rFonts w:ascii="Arial" w:hAnsi="Arial" w:cs="Arial"/>
          <w:b/>
          <w:sz w:val="24"/>
          <w:szCs w:val="24"/>
        </w:rPr>
      </w:pPr>
    </w:p>
    <w:p xmlns:wp14="http://schemas.microsoft.com/office/word/2010/wordml" w:rsidR="00752EB2" w:rsidP="00752EB2" w:rsidRDefault="00752EB2" w14:paraId="4730D899" wp14:textId="77777777">
      <w:pPr>
        <w:autoSpaceDE w:val="0"/>
        <w:autoSpaceDN w:val="0"/>
        <w:adjustRightInd w:val="0"/>
        <w:rPr>
          <w:rFonts w:ascii="Arial-BoldMT" w:hAnsi="Arial-BoldMT" w:cs="Arial-BoldMT"/>
          <w:b/>
          <w:bCs/>
          <w:sz w:val="28"/>
          <w:szCs w:val="28"/>
          <w:lang w:val="en-US"/>
        </w:rPr>
      </w:pPr>
      <w:r>
        <w:rPr>
          <w:rFonts w:ascii="Arial-BoldMT" w:hAnsi="Arial-BoldMT" w:cs="Arial-BoldMT"/>
          <w:b/>
          <w:bCs/>
          <w:sz w:val="28"/>
          <w:szCs w:val="28"/>
          <w:lang w:val="en-US"/>
        </w:rPr>
        <w:t>Course Outline</w:t>
      </w:r>
    </w:p>
    <w:p xmlns:wp14="http://schemas.microsoft.com/office/word/2010/wordml" w:rsidR="00752EB2" w:rsidP="00752EB2" w:rsidRDefault="00752EB2" w14:paraId="75E607B2" wp14:textId="77777777">
      <w:pPr>
        <w:rPr>
          <w:rFonts w:ascii="Arial" w:hAnsi="Arial" w:cs="Arial"/>
          <w:bCs/>
          <w:sz w:val="24"/>
          <w:szCs w:val="24"/>
        </w:rPr>
      </w:pPr>
      <w:r w:rsidRPr="005B29D3">
        <w:rPr>
          <w:rFonts w:ascii="Arial" w:hAnsi="Arial" w:cs="Arial"/>
          <w:bCs/>
          <w:sz w:val="24"/>
          <w:szCs w:val="24"/>
        </w:rPr>
        <w:t>Faculty of Arts and Social Science, Huron University College</w:t>
      </w:r>
    </w:p>
    <w:p xmlns:wp14="http://schemas.microsoft.com/office/word/2010/wordml" w:rsidR="00752EB2" w:rsidP="00752EB2" w:rsidRDefault="00752EB2" w14:paraId="5DAB6C7B" wp14:textId="77777777">
      <w:pPr>
        <w:rPr>
          <w:rFonts w:ascii="Arial" w:hAnsi="Arial" w:cs="Arial"/>
          <w:bCs/>
          <w:sz w:val="24"/>
          <w:szCs w:val="24"/>
        </w:rPr>
      </w:pPr>
    </w:p>
    <w:p xmlns:wp14="http://schemas.microsoft.com/office/word/2010/wordml" w:rsidRPr="005B29D3" w:rsidR="00752EB2" w:rsidP="00752EB2" w:rsidRDefault="00752EB2" w14:paraId="7346791C" wp14:textId="77777777">
      <w:pPr>
        <w:rPr>
          <w:rFonts w:ascii="Arial" w:hAnsi="Arial" w:cs="Arial"/>
          <w:b/>
          <w:bCs/>
          <w:sz w:val="24"/>
          <w:szCs w:val="24"/>
        </w:rPr>
      </w:pPr>
      <w:r w:rsidRPr="005B29D3">
        <w:rPr>
          <w:rFonts w:ascii="Arial" w:hAnsi="Arial" w:cs="Arial"/>
          <w:b/>
          <w:bCs/>
          <w:sz w:val="24"/>
          <w:szCs w:val="24"/>
        </w:rPr>
        <w:t>1.0</w:t>
      </w:r>
      <w:r w:rsidRPr="005B29D3">
        <w:rPr>
          <w:rFonts w:ascii="Arial" w:hAnsi="Arial" w:cs="Arial"/>
          <w:b/>
          <w:bCs/>
          <w:sz w:val="24"/>
          <w:szCs w:val="24"/>
        </w:rPr>
        <w:tab/>
      </w:r>
      <w:r w:rsidRPr="005B29D3">
        <w:rPr>
          <w:rFonts w:ascii="Arial" w:hAnsi="Arial" w:cs="Arial"/>
          <w:b/>
          <w:bCs/>
          <w:sz w:val="24"/>
          <w:szCs w:val="24"/>
        </w:rPr>
        <w:t>BASIC COURSE INFORMATION</w:t>
      </w:r>
    </w:p>
    <w:p xmlns:wp14="http://schemas.microsoft.com/office/word/2010/wordml" w:rsidR="00752EB2" w:rsidP="00752EB2" w:rsidRDefault="00752EB2" w14:paraId="02EB378F" wp14:textId="77777777">
      <w:pPr>
        <w:autoSpaceDE w:val="0"/>
        <w:autoSpaceDN w:val="0"/>
        <w:adjustRightInd w:val="0"/>
        <w:rPr>
          <w:rFonts w:ascii="Arial-BoldMT" w:hAnsi="Arial-BoldMT" w:cs="Arial-BoldMT"/>
          <w:b/>
          <w:bCs/>
          <w:sz w:val="28"/>
          <w:szCs w:val="28"/>
          <w:lang w:val="en-US"/>
        </w:rPr>
      </w:pPr>
    </w:p>
    <w:p xmlns:wp14="http://schemas.microsoft.com/office/word/2010/wordml" w:rsidR="00752EB2" w:rsidP="00752EB2" w:rsidRDefault="00752EB2" w14:paraId="5C4816BA" wp14:textId="77777777">
      <w:pPr>
        <w:autoSpaceDE w:val="0"/>
        <w:autoSpaceDN w:val="0"/>
        <w:adjustRightInd w:val="0"/>
        <w:rPr>
          <w:rFonts w:ascii="Arial-BoldMT" w:hAnsi="Arial-BoldMT" w:cs="Arial-BoldMT"/>
          <w:b/>
          <w:bCs/>
          <w:lang w:val="en-US"/>
        </w:rPr>
      </w:pPr>
      <w:r>
        <w:rPr>
          <w:rFonts w:ascii="Arial-BoldMT" w:hAnsi="Arial-BoldMT" w:cs="Arial-BoldMT"/>
          <w:b/>
          <w:bCs/>
          <w:lang w:val="en-US"/>
        </w:rPr>
        <w:t>MANAGEMENT AND ORGANIZATIONAL STUDIES 3330</w:t>
      </w:r>
      <w:r w:rsidR="00F25E27">
        <w:rPr>
          <w:rFonts w:ascii="Arial-BoldMT" w:hAnsi="Arial-BoldMT" w:cs="Arial-BoldMT"/>
          <w:b/>
          <w:bCs/>
          <w:lang w:val="en-US"/>
        </w:rPr>
        <w:t>B</w:t>
      </w:r>
    </w:p>
    <w:p xmlns:wp14="http://schemas.microsoft.com/office/word/2010/wordml" w:rsidR="00752EB2" w:rsidP="00752EB2" w:rsidRDefault="00752EB2" w14:paraId="63D151AF" wp14:textId="77777777">
      <w:pPr>
        <w:autoSpaceDE w:val="0"/>
        <w:autoSpaceDN w:val="0"/>
        <w:adjustRightInd w:val="0"/>
        <w:rPr>
          <w:rFonts w:ascii="Arial-BoldMT" w:hAnsi="Arial-BoldMT" w:cs="Arial-BoldMT"/>
          <w:b/>
          <w:bCs/>
          <w:lang w:val="en-US"/>
        </w:rPr>
      </w:pPr>
      <w:r>
        <w:rPr>
          <w:rFonts w:ascii="Arial-BoldMT" w:hAnsi="Arial-BoldMT" w:cs="Arial-BoldMT"/>
          <w:b/>
          <w:bCs/>
          <w:lang w:val="en-US"/>
        </w:rPr>
        <w:t>OPERATIONS MANAGEMENT</w:t>
      </w:r>
      <w:r w:rsidR="00F25E27">
        <w:rPr>
          <w:rFonts w:ascii="Arial-BoldMT" w:hAnsi="Arial-BoldMT" w:cs="Arial-BoldMT"/>
          <w:b/>
          <w:bCs/>
          <w:lang w:val="en-US"/>
        </w:rPr>
        <w:t xml:space="preserve"> – MOS 3330B</w:t>
      </w:r>
    </w:p>
    <w:p xmlns:wp14="http://schemas.microsoft.com/office/word/2010/wordml" w:rsidR="00752EB2" w:rsidP="00752EB2" w:rsidRDefault="00752EB2" w14:paraId="16932AF1" wp14:textId="77777777">
      <w:pPr>
        <w:autoSpaceDE w:val="0"/>
        <w:autoSpaceDN w:val="0"/>
        <w:adjustRightInd w:val="0"/>
        <w:rPr>
          <w:rFonts w:ascii="ArialMT" w:hAnsi="ArialMT" w:cs="ArialMT"/>
          <w:lang w:val="en-US"/>
        </w:rPr>
      </w:pPr>
      <w:r>
        <w:rPr>
          <w:rFonts w:ascii="ArialMT" w:hAnsi="ArialMT" w:cs="ArialMT"/>
          <w:lang w:val="en-US"/>
        </w:rPr>
        <w:t>Winter 202</w:t>
      </w:r>
      <w:r w:rsidR="00F25E27">
        <w:rPr>
          <w:rFonts w:ascii="ArialMT" w:hAnsi="ArialMT" w:cs="ArialMT"/>
          <w:lang w:val="en-US"/>
        </w:rPr>
        <w:t>1</w:t>
      </w:r>
    </w:p>
    <w:p xmlns:wp14="http://schemas.microsoft.com/office/word/2010/wordml" w:rsidR="00752EB2" w:rsidP="00752EB2" w:rsidRDefault="00752EB2" w14:paraId="3D7EE3D7" wp14:textId="77777777">
      <w:pPr>
        <w:rPr>
          <w:rFonts w:ascii="Arial" w:hAnsi="Arial" w:cs="Arial"/>
          <w:sz w:val="24"/>
          <w:szCs w:val="24"/>
        </w:rPr>
      </w:pPr>
      <w:r>
        <w:rPr>
          <w:rFonts w:ascii="ArialMT" w:hAnsi="ArialMT" w:cs="ArialMT"/>
          <w:lang w:val="en-US"/>
        </w:rPr>
        <w:t>Course Meets: Thursdays 1:30pm - 4:30pm</w:t>
      </w:r>
      <w:r w:rsidR="00F44470">
        <w:rPr>
          <w:rFonts w:ascii="ArialMT" w:hAnsi="ArialMT" w:cs="ArialMT"/>
          <w:lang w:val="en-US"/>
        </w:rPr>
        <w:t xml:space="preserve"> (Toronto EST)</w:t>
      </w:r>
      <w:r>
        <w:rPr>
          <w:rFonts w:ascii="ArialMT" w:hAnsi="ArialMT" w:cs="ArialMT"/>
          <w:lang w:val="en-US"/>
        </w:rPr>
        <w:t xml:space="preserve"> / </w:t>
      </w:r>
      <w:r w:rsidR="008B30D3">
        <w:rPr>
          <w:rFonts w:ascii="ArialMT" w:hAnsi="ArialMT" w:cs="ArialMT"/>
          <w:lang w:val="en-US"/>
        </w:rPr>
        <w:t>On</w:t>
      </w:r>
      <w:r w:rsidR="00F44470">
        <w:rPr>
          <w:rFonts w:ascii="ArialMT" w:hAnsi="ArialMT" w:cs="ArialMT"/>
          <w:lang w:val="en-US"/>
        </w:rPr>
        <w:t>l</w:t>
      </w:r>
      <w:r w:rsidR="008B30D3">
        <w:rPr>
          <w:rFonts w:ascii="ArialMT" w:hAnsi="ArialMT" w:cs="ArialMT"/>
          <w:lang w:val="en-US"/>
        </w:rPr>
        <w:t>ine version</w:t>
      </w:r>
    </w:p>
    <w:p xmlns:wp14="http://schemas.microsoft.com/office/word/2010/wordml" w:rsidR="00752EB2" w:rsidP="00E01C46" w:rsidRDefault="00752EB2" w14:paraId="6A05A809" wp14:textId="77777777">
      <w:pPr>
        <w:rPr>
          <w:rFonts w:ascii="Arial" w:hAnsi="Arial" w:cs="Arial"/>
          <w:sz w:val="24"/>
          <w:szCs w:val="24"/>
        </w:rPr>
      </w:pPr>
    </w:p>
    <w:p xmlns:wp14="http://schemas.microsoft.com/office/word/2010/wordml" w:rsidRPr="00F25E27" w:rsidR="00F25E27" w:rsidP="00F25E27" w:rsidRDefault="00F25E27" w14:paraId="39222E8C" wp14:textId="77777777">
      <w:pPr>
        <w:autoSpaceDE w:val="0"/>
        <w:autoSpaceDN w:val="0"/>
        <w:adjustRightInd w:val="0"/>
        <w:rPr>
          <w:rFonts w:ascii="ArialMT" w:hAnsi="ArialMT" w:cs="ArialMT"/>
          <w:color w:val="000000"/>
          <w:lang w:val="es-EC"/>
        </w:rPr>
      </w:pPr>
      <w:r w:rsidRPr="00F25E27">
        <w:rPr>
          <w:rFonts w:ascii="ArialMT" w:hAnsi="ArialMT" w:cs="ArialMT"/>
          <w:color w:val="000000"/>
          <w:lang w:val="es-EC"/>
        </w:rPr>
        <w:t>Instructor: Fernando Naranjo</w:t>
      </w:r>
    </w:p>
    <w:p xmlns:wp14="http://schemas.microsoft.com/office/word/2010/wordml" w:rsidRPr="00F25E27" w:rsidR="00F25E27" w:rsidP="00F25E27" w:rsidRDefault="00F25E27" w14:paraId="26EFA8D2" wp14:textId="77777777">
      <w:pPr>
        <w:autoSpaceDE w:val="0"/>
        <w:autoSpaceDN w:val="0"/>
        <w:adjustRightInd w:val="0"/>
        <w:rPr>
          <w:rFonts w:ascii="ArialMT" w:hAnsi="ArialMT" w:cs="ArialMT"/>
          <w:color w:val="0000FF"/>
          <w:lang w:val="es-EC"/>
        </w:rPr>
      </w:pPr>
      <w:r w:rsidRPr="00F25E27">
        <w:rPr>
          <w:rFonts w:ascii="ArialMT" w:hAnsi="ArialMT" w:cs="ArialMT"/>
          <w:color w:val="000000"/>
          <w:lang w:val="es-EC"/>
        </w:rPr>
        <w:t xml:space="preserve">E-Mail: </w:t>
      </w:r>
      <w:r w:rsidRPr="00F25E27">
        <w:rPr>
          <w:rFonts w:ascii="ArialMT" w:hAnsi="ArialMT" w:cs="ArialMT"/>
          <w:color w:val="0000FF"/>
          <w:lang w:val="es-EC"/>
        </w:rPr>
        <w:t>fnaranjo@uwo.</w:t>
      </w:r>
      <w:r>
        <w:rPr>
          <w:rFonts w:ascii="ArialMT" w:hAnsi="ArialMT" w:cs="ArialMT"/>
          <w:color w:val="0000FF"/>
          <w:lang w:val="es-EC"/>
        </w:rPr>
        <w:t>ca</w:t>
      </w:r>
    </w:p>
    <w:p xmlns:wp14="http://schemas.microsoft.com/office/word/2010/wordml" w:rsidR="00F25E27" w:rsidP="00F25E27" w:rsidRDefault="00F25E27" w14:paraId="40B068BE" wp14:textId="77777777">
      <w:pPr>
        <w:autoSpaceDE w:val="0"/>
        <w:autoSpaceDN w:val="0"/>
        <w:adjustRightInd w:val="0"/>
        <w:rPr>
          <w:rFonts w:ascii="ArialMT" w:hAnsi="ArialMT" w:cs="ArialMT"/>
          <w:color w:val="000000"/>
          <w:lang w:val="en-US"/>
        </w:rPr>
      </w:pPr>
      <w:r>
        <w:rPr>
          <w:rFonts w:ascii="ArialMT" w:hAnsi="ArialMT" w:cs="ArialMT"/>
          <w:color w:val="000000"/>
          <w:lang w:val="en-US"/>
        </w:rPr>
        <w:t xml:space="preserve">Webpage: </w:t>
      </w:r>
      <w:r>
        <w:rPr>
          <w:rFonts w:ascii="ArialMT" w:hAnsi="ArialMT" w:cs="ArialMT"/>
          <w:color w:val="0000FF"/>
          <w:lang w:val="en-US"/>
        </w:rPr>
        <w:t xml:space="preserve">http://owl.uwo.ca </w:t>
      </w:r>
      <w:r>
        <w:rPr>
          <w:rFonts w:ascii="ArialMT" w:hAnsi="ArialMT" w:cs="ArialMT"/>
          <w:color w:val="000000"/>
          <w:lang w:val="en-US"/>
        </w:rPr>
        <w:t>(you need to use your UWO login id and password)</w:t>
      </w:r>
    </w:p>
    <w:p xmlns:wp14="http://schemas.microsoft.com/office/word/2010/wordml" w:rsidR="00F25E27" w:rsidP="00F25E27" w:rsidRDefault="00F25E27" w14:paraId="7B4EAE6B" wp14:textId="77777777">
      <w:pPr>
        <w:autoSpaceDE w:val="0"/>
        <w:autoSpaceDN w:val="0"/>
        <w:adjustRightInd w:val="0"/>
        <w:rPr>
          <w:rFonts w:ascii="ArialMT" w:hAnsi="ArialMT" w:cs="ArialMT"/>
          <w:color w:val="000000"/>
          <w:lang w:val="en-US"/>
        </w:rPr>
      </w:pPr>
      <w:r>
        <w:rPr>
          <w:rFonts w:ascii="ArialMT" w:hAnsi="ArialMT" w:cs="ArialMT"/>
          <w:color w:val="000000"/>
          <w:lang w:val="en-US"/>
        </w:rPr>
        <w:t xml:space="preserve">Phone: </w:t>
      </w:r>
      <w:r w:rsidR="00AB7675">
        <w:rPr>
          <w:rFonts w:ascii="ArialMT" w:hAnsi="ArialMT" w:cs="ArialMT"/>
          <w:color w:val="000000"/>
          <w:lang w:val="en-US"/>
        </w:rPr>
        <w:t>226-236-2080 (</w:t>
      </w:r>
      <w:r w:rsidR="00F44470">
        <w:rPr>
          <w:rFonts w:ascii="ArialMT" w:hAnsi="ArialMT" w:cs="ArialMT"/>
          <w:color w:val="000000"/>
          <w:lang w:val="en-US"/>
        </w:rPr>
        <w:t>A</w:t>
      </w:r>
      <w:r w:rsidR="0091019F">
        <w:rPr>
          <w:rFonts w:ascii="ArialMT" w:hAnsi="ArialMT" w:cs="ArialMT"/>
          <w:color w:val="000000"/>
          <w:lang w:val="en-US"/>
        </w:rPr>
        <w:t xml:space="preserve">t </w:t>
      </w:r>
      <w:r w:rsidR="00AB7675">
        <w:rPr>
          <w:rFonts w:ascii="ArialMT" w:hAnsi="ArialMT" w:cs="ArialMT"/>
          <w:color w:val="000000"/>
          <w:lang w:val="en-US"/>
        </w:rPr>
        <w:t>night</w:t>
      </w:r>
      <w:r w:rsidR="00F44470">
        <w:rPr>
          <w:rFonts w:ascii="ArialMT" w:hAnsi="ArialMT" w:cs="ArialMT"/>
          <w:color w:val="000000"/>
          <w:lang w:val="en-US"/>
        </w:rPr>
        <w:t xml:space="preserve"> - Toronto EST</w:t>
      </w:r>
      <w:r w:rsidR="00AB7675">
        <w:rPr>
          <w:rFonts w:ascii="ArialMT" w:hAnsi="ArialMT" w:cs="ArialMT"/>
          <w:color w:val="000000"/>
          <w:lang w:val="en-US"/>
        </w:rPr>
        <w:t>)</w:t>
      </w:r>
    </w:p>
    <w:p xmlns:wp14="http://schemas.microsoft.com/office/word/2010/wordml" w:rsidR="00F25E27" w:rsidP="00F25E27" w:rsidRDefault="00F25E27" w14:paraId="182FF9C7" wp14:textId="77777777">
      <w:pPr>
        <w:rPr>
          <w:rFonts w:ascii="Arial" w:hAnsi="Arial" w:cs="Arial"/>
          <w:sz w:val="24"/>
          <w:szCs w:val="24"/>
        </w:rPr>
      </w:pPr>
      <w:r>
        <w:rPr>
          <w:rFonts w:ascii="ArialMT" w:hAnsi="ArialMT" w:cs="ArialMT"/>
          <w:color w:val="000000"/>
          <w:lang w:val="en-US"/>
        </w:rPr>
        <w:t>Office Hours: by appointment or Thursdays 4:30pm-5:30pm</w:t>
      </w:r>
      <w:r w:rsidR="00F44470">
        <w:rPr>
          <w:rFonts w:ascii="ArialMT" w:hAnsi="ArialMT" w:cs="ArialMT"/>
          <w:color w:val="000000"/>
          <w:lang w:val="en-US"/>
        </w:rPr>
        <w:t xml:space="preserve"> </w:t>
      </w:r>
      <w:r w:rsidR="00F44470">
        <w:rPr>
          <w:rFonts w:ascii="ArialMT" w:hAnsi="ArialMT" w:cs="ArialMT"/>
          <w:lang w:val="en-US"/>
        </w:rPr>
        <w:t xml:space="preserve">(Toronto EST) </w:t>
      </w:r>
      <w:r w:rsidR="0086106D">
        <w:rPr>
          <w:rFonts w:ascii="ArialMT" w:hAnsi="ArialMT" w:cs="ArialMT"/>
          <w:color w:val="000000"/>
          <w:lang w:val="en-US"/>
        </w:rPr>
        <w:t>(</w:t>
      </w:r>
      <w:r w:rsidR="00F44470">
        <w:rPr>
          <w:rFonts w:ascii="ArialMT" w:hAnsi="ArialMT" w:cs="ArialMT"/>
          <w:color w:val="000000"/>
          <w:lang w:val="en-US"/>
        </w:rPr>
        <w:t>O</w:t>
      </w:r>
      <w:r w:rsidR="0086106D">
        <w:rPr>
          <w:rFonts w:ascii="ArialMT" w:hAnsi="ArialMT" w:cs="ArialMT"/>
          <w:color w:val="000000"/>
          <w:lang w:val="en-US"/>
        </w:rPr>
        <w:t>nline)</w:t>
      </w:r>
    </w:p>
    <w:p xmlns:wp14="http://schemas.microsoft.com/office/word/2010/wordml" w:rsidR="00F25E27" w:rsidP="00E01C46" w:rsidRDefault="00F25E27" w14:paraId="5A39BBE3" wp14:textId="77777777">
      <w:pPr>
        <w:rPr>
          <w:rFonts w:ascii="Arial" w:hAnsi="Arial" w:cs="Arial"/>
          <w:sz w:val="24"/>
          <w:szCs w:val="24"/>
        </w:rPr>
      </w:pPr>
    </w:p>
    <w:p xmlns:wp14="http://schemas.microsoft.com/office/word/2010/wordml" w:rsidR="00F25E27" w:rsidP="00F25E27" w:rsidRDefault="00F25E27" w14:paraId="606E77E0" wp14:textId="77777777">
      <w:pPr>
        <w:autoSpaceDE w:val="0"/>
        <w:autoSpaceDN w:val="0"/>
        <w:adjustRightInd w:val="0"/>
        <w:rPr>
          <w:rFonts w:ascii="Arial-BoldMT" w:hAnsi="Arial-BoldMT" w:cs="Arial-BoldMT"/>
          <w:b/>
          <w:bCs/>
          <w:lang w:val="en-US"/>
        </w:rPr>
      </w:pPr>
      <w:r>
        <w:rPr>
          <w:rFonts w:ascii="Arial-BoldMT" w:hAnsi="Arial-BoldMT" w:cs="Arial-BoldMT"/>
          <w:b/>
          <w:bCs/>
          <w:lang w:val="en-US"/>
        </w:rPr>
        <w:t>Course Prerequisites</w:t>
      </w:r>
    </w:p>
    <w:p xmlns:wp14="http://schemas.microsoft.com/office/word/2010/wordml" w:rsidR="00F25E27" w:rsidP="00F25E27" w:rsidRDefault="00F25E27" w14:paraId="4EFAD2A6" wp14:textId="77777777">
      <w:pPr>
        <w:autoSpaceDE w:val="0"/>
        <w:autoSpaceDN w:val="0"/>
        <w:adjustRightInd w:val="0"/>
        <w:rPr>
          <w:rFonts w:ascii="ArialMT" w:hAnsi="ArialMT" w:cs="ArialMT"/>
          <w:lang w:val="en-US"/>
        </w:rPr>
      </w:pPr>
      <w:r>
        <w:rPr>
          <w:rFonts w:ascii="ArialMT" w:hAnsi="ArialMT" w:cs="ArialMT"/>
          <w:lang w:val="en-US"/>
        </w:rPr>
        <w:t>Prerequisites: 1) the successful completion of Business 2257 and 2) enrolment in the four-year</w:t>
      </w:r>
    </w:p>
    <w:p xmlns:wp14="http://schemas.microsoft.com/office/word/2010/wordml" w:rsidR="00752EB2" w:rsidP="00F25E27" w:rsidRDefault="00F25E27" w14:paraId="5CAFA196" wp14:textId="77777777">
      <w:pPr>
        <w:rPr>
          <w:rFonts w:ascii="Arial" w:hAnsi="Arial" w:cs="Arial"/>
          <w:sz w:val="24"/>
          <w:szCs w:val="24"/>
        </w:rPr>
      </w:pPr>
      <w:r>
        <w:rPr>
          <w:rFonts w:ascii="ArialMT" w:hAnsi="ArialMT" w:cs="ArialMT"/>
          <w:lang w:val="en-US"/>
        </w:rPr>
        <w:t>BMOS program.</w:t>
      </w:r>
    </w:p>
    <w:p xmlns:wp14="http://schemas.microsoft.com/office/word/2010/wordml" w:rsidR="00752EB2" w:rsidP="00E01C46" w:rsidRDefault="00752EB2" w14:paraId="41C8F396" wp14:textId="77777777">
      <w:pPr>
        <w:rPr>
          <w:rFonts w:ascii="Arial" w:hAnsi="Arial" w:cs="Arial"/>
          <w:sz w:val="24"/>
          <w:szCs w:val="24"/>
        </w:rPr>
      </w:pPr>
    </w:p>
    <w:p xmlns:wp14="http://schemas.microsoft.com/office/word/2010/wordml" w:rsidRPr="005B29D3" w:rsidR="00E01C46" w:rsidP="00E01C46" w:rsidRDefault="00E01C46" w14:paraId="171E167F" wp14:textId="77777777">
      <w:pPr>
        <w:rPr>
          <w:rFonts w:ascii="Arial" w:hAnsi="Arial" w:cs="Arial"/>
          <w:b/>
          <w:bCs/>
          <w:sz w:val="24"/>
          <w:szCs w:val="24"/>
        </w:rPr>
      </w:pPr>
      <w:r w:rsidRPr="005B29D3">
        <w:rPr>
          <w:rFonts w:ascii="Arial" w:hAnsi="Arial" w:cs="Arial"/>
          <w:b/>
          <w:bCs/>
          <w:sz w:val="24"/>
          <w:szCs w:val="24"/>
        </w:rPr>
        <w:t>2.0</w:t>
      </w:r>
      <w:r w:rsidRPr="005B29D3">
        <w:rPr>
          <w:rFonts w:ascii="Arial" w:hAnsi="Arial" w:cs="Arial"/>
          <w:b/>
          <w:bCs/>
          <w:sz w:val="24"/>
          <w:szCs w:val="24"/>
        </w:rPr>
        <w:tab/>
      </w:r>
      <w:r w:rsidRPr="005B29D3">
        <w:rPr>
          <w:rFonts w:ascii="Arial" w:hAnsi="Arial" w:cs="Arial"/>
          <w:b/>
          <w:bCs/>
          <w:sz w:val="24"/>
          <w:szCs w:val="24"/>
        </w:rPr>
        <w:t>COURSE DESCRIPTION</w:t>
      </w:r>
    </w:p>
    <w:p xmlns:wp14="http://schemas.microsoft.com/office/word/2010/wordml" w:rsidR="0007412C" w:rsidP="0007412C" w:rsidRDefault="0007412C" w14:paraId="72A3D3EC" wp14:textId="77777777">
      <w:pPr>
        <w:autoSpaceDE w:val="0"/>
        <w:autoSpaceDN w:val="0"/>
        <w:adjustRightInd w:val="0"/>
        <w:rPr>
          <w:rFonts w:ascii="Arial" w:hAnsi="Arial" w:cs="Arial"/>
          <w:sz w:val="24"/>
          <w:szCs w:val="24"/>
        </w:rPr>
      </w:pPr>
    </w:p>
    <w:p xmlns:wp14="http://schemas.microsoft.com/office/word/2010/wordml" w:rsidR="0007412C" w:rsidP="0086106D" w:rsidRDefault="0007412C" w14:paraId="153696BA" wp14:textId="77777777">
      <w:pPr>
        <w:autoSpaceDE w:val="0"/>
        <w:autoSpaceDN w:val="0"/>
        <w:adjustRightInd w:val="0"/>
        <w:jc w:val="both"/>
        <w:rPr>
          <w:rFonts w:ascii="ArialMT" w:hAnsi="ArialMT" w:cs="ArialMT"/>
          <w:lang w:val="en-US"/>
        </w:rPr>
      </w:pPr>
      <w:r>
        <w:rPr>
          <w:rFonts w:ascii="ArialMT" w:hAnsi="ArialMT" w:cs="ArialMT"/>
          <w:lang w:val="en-US"/>
        </w:rPr>
        <w:t>Operations is the term that refers to the process by which an organization converts inputs (e.g.,</w:t>
      </w:r>
      <w:r w:rsidR="0086106D">
        <w:rPr>
          <w:rFonts w:ascii="ArialMT" w:hAnsi="ArialMT" w:cs="ArialMT"/>
          <w:lang w:val="en-US"/>
        </w:rPr>
        <w:t xml:space="preserve"> </w:t>
      </w:r>
      <w:r>
        <w:rPr>
          <w:rFonts w:ascii="ArialMT" w:hAnsi="ArialMT" w:cs="ArialMT"/>
          <w:lang w:val="en-US"/>
        </w:rPr>
        <w:t>labor, material, knowledge, equipment) into outputs (goods and/or services) for both internal and external markets. In this course, we will study how to manage this process. MOS 3330 is an</w:t>
      </w:r>
    </w:p>
    <w:p xmlns:wp14="http://schemas.microsoft.com/office/word/2010/wordml" w:rsidR="0007412C" w:rsidP="0086106D" w:rsidRDefault="00B16E71" w14:paraId="1460A617" wp14:textId="77777777">
      <w:pPr>
        <w:autoSpaceDE w:val="0"/>
        <w:autoSpaceDN w:val="0"/>
        <w:adjustRightInd w:val="0"/>
        <w:jc w:val="both"/>
        <w:rPr>
          <w:rFonts w:ascii="ArialMT" w:hAnsi="ArialMT" w:cs="ArialMT"/>
          <w:lang w:val="en-US"/>
        </w:rPr>
      </w:pPr>
      <w:r>
        <w:rPr>
          <w:rFonts w:ascii="ArialMT" w:hAnsi="ArialMT" w:cs="ArialMT"/>
          <w:lang w:val="en-US"/>
        </w:rPr>
        <w:t>engaging</w:t>
      </w:r>
      <w:r w:rsidR="0007412C">
        <w:rPr>
          <w:rFonts w:ascii="ArialMT" w:hAnsi="ArialMT" w:cs="ArialMT"/>
          <w:lang w:val="en-US"/>
        </w:rPr>
        <w:t xml:space="preserve"> course providing an overview of the operations management concept used as a</w:t>
      </w:r>
      <w:r w:rsidR="0086106D">
        <w:rPr>
          <w:rFonts w:ascii="ArialMT" w:hAnsi="ArialMT" w:cs="ArialMT"/>
          <w:lang w:val="en-US"/>
        </w:rPr>
        <w:t xml:space="preserve"> </w:t>
      </w:r>
      <w:r w:rsidR="0007412C">
        <w:rPr>
          <w:rFonts w:ascii="ArialMT" w:hAnsi="ArialMT" w:cs="ArialMT"/>
          <w:lang w:val="en-US"/>
        </w:rPr>
        <w:t>framework for analyzing operations management situations and as a basis for general</w:t>
      </w:r>
      <w:r w:rsidR="0086106D">
        <w:rPr>
          <w:rFonts w:ascii="ArialMT" w:hAnsi="ArialMT" w:cs="ArialMT"/>
          <w:lang w:val="en-US"/>
        </w:rPr>
        <w:t xml:space="preserve"> </w:t>
      </w:r>
      <w:r w:rsidR="0007412C">
        <w:rPr>
          <w:rFonts w:ascii="ArialMT" w:hAnsi="ArialMT" w:cs="ArialMT"/>
          <w:lang w:val="en-US"/>
        </w:rPr>
        <w:t>management situations. We will study strategic issues related to how firms determine the way in</w:t>
      </w:r>
    </w:p>
    <w:p xmlns:wp14="http://schemas.microsoft.com/office/word/2010/wordml" w:rsidR="00F25E27" w:rsidP="0086106D" w:rsidRDefault="0007412C" w14:paraId="62BD2600" wp14:textId="77777777">
      <w:pPr>
        <w:autoSpaceDE w:val="0"/>
        <w:autoSpaceDN w:val="0"/>
        <w:adjustRightInd w:val="0"/>
        <w:jc w:val="both"/>
        <w:rPr>
          <w:rFonts w:ascii="Arial" w:hAnsi="Arial" w:cs="Arial"/>
          <w:sz w:val="24"/>
          <w:szCs w:val="24"/>
        </w:rPr>
      </w:pPr>
      <w:r>
        <w:rPr>
          <w:rFonts w:ascii="ArialMT" w:hAnsi="ArialMT" w:cs="ArialMT"/>
          <w:lang w:val="en-US"/>
        </w:rPr>
        <w:t xml:space="preserve">which they will compete as well as tactical and operational decision making. Topics </w:t>
      </w:r>
      <w:r w:rsidR="00B16E71">
        <w:rPr>
          <w:rFonts w:ascii="ArialMT" w:hAnsi="ArialMT" w:cs="ArialMT"/>
          <w:lang w:val="en-US"/>
        </w:rPr>
        <w:t>include</w:t>
      </w:r>
      <w:r w:rsidR="0086106D">
        <w:rPr>
          <w:rFonts w:ascii="ArialMT" w:hAnsi="ArialMT" w:cs="ArialMT"/>
          <w:lang w:val="en-US"/>
        </w:rPr>
        <w:t xml:space="preserve"> </w:t>
      </w:r>
      <w:r>
        <w:rPr>
          <w:rFonts w:ascii="ArialMT" w:hAnsi="ArialMT" w:cs="ArialMT"/>
          <w:lang w:val="en-US"/>
        </w:rPr>
        <w:t>scheduling, forecasting and planning, inventory policy, facility location, lean management and quality control.</w:t>
      </w:r>
    </w:p>
    <w:p xmlns:wp14="http://schemas.microsoft.com/office/word/2010/wordml" w:rsidRPr="002E3E42" w:rsidR="00E01C46" w:rsidP="00E01C46" w:rsidRDefault="00E01C46" w14:paraId="0D0B940D" wp14:textId="77777777">
      <w:pPr>
        <w:rPr>
          <w:rFonts w:ascii="Arial" w:hAnsi="Arial" w:cs="Arial"/>
          <w:sz w:val="24"/>
          <w:szCs w:val="24"/>
        </w:rPr>
      </w:pPr>
    </w:p>
    <w:p xmlns:wp14="http://schemas.microsoft.com/office/word/2010/wordml" w:rsidR="00E01C46" w:rsidP="00E01C46" w:rsidRDefault="00E01C46" w14:paraId="2BB5FD9E" wp14:textId="77777777">
      <w:pPr>
        <w:rPr>
          <w:rFonts w:ascii="Arial" w:hAnsi="Arial" w:cs="Arial"/>
          <w:sz w:val="24"/>
          <w:szCs w:val="24"/>
        </w:rPr>
      </w:pPr>
      <w:r w:rsidRPr="005B29D3">
        <w:rPr>
          <w:rFonts w:ascii="Arial" w:hAnsi="Arial" w:cs="Arial"/>
          <w:b/>
          <w:bCs/>
          <w:sz w:val="24"/>
          <w:szCs w:val="24"/>
        </w:rPr>
        <w:t>3.0</w:t>
      </w:r>
      <w:r w:rsidRPr="005B29D3">
        <w:rPr>
          <w:rFonts w:ascii="Arial" w:hAnsi="Arial" w:cs="Arial"/>
          <w:b/>
          <w:bCs/>
          <w:sz w:val="24"/>
          <w:szCs w:val="24"/>
        </w:rPr>
        <w:tab/>
      </w:r>
      <w:r w:rsidRPr="005B29D3">
        <w:rPr>
          <w:rFonts w:ascii="Arial" w:hAnsi="Arial" w:cs="Arial"/>
          <w:b/>
          <w:bCs/>
          <w:sz w:val="24"/>
          <w:szCs w:val="24"/>
        </w:rPr>
        <w:t>COURSE LEARNING OBJECTIVES</w:t>
      </w:r>
      <w:r w:rsidRPr="002E3E42">
        <w:rPr>
          <w:rFonts w:ascii="Arial" w:hAnsi="Arial" w:cs="Arial"/>
          <w:sz w:val="24"/>
          <w:szCs w:val="24"/>
        </w:rPr>
        <w:t xml:space="preserve"> </w:t>
      </w:r>
    </w:p>
    <w:p xmlns:wp14="http://schemas.microsoft.com/office/word/2010/wordml" w:rsidR="0007412C" w:rsidP="00E01C46" w:rsidRDefault="0007412C" w14:paraId="0E27B00A" wp14:textId="77777777">
      <w:pPr>
        <w:rPr>
          <w:rFonts w:ascii="Arial" w:hAnsi="Arial" w:cs="Arial"/>
          <w:sz w:val="24"/>
          <w:szCs w:val="24"/>
        </w:rPr>
      </w:pPr>
    </w:p>
    <w:p xmlns:wp14="http://schemas.microsoft.com/office/word/2010/wordml" w:rsidR="0007412C" w:rsidP="0007412C" w:rsidRDefault="0007412C" w14:paraId="6C640B2F" wp14:textId="77777777">
      <w:pPr>
        <w:autoSpaceDE w:val="0"/>
        <w:autoSpaceDN w:val="0"/>
        <w:adjustRightInd w:val="0"/>
        <w:rPr>
          <w:rFonts w:ascii="ArialMT" w:hAnsi="ArialMT" w:cs="ArialMT"/>
          <w:lang w:val="en-US"/>
        </w:rPr>
      </w:pPr>
      <w:r>
        <w:rPr>
          <w:rFonts w:ascii="ArialMT" w:hAnsi="ArialMT" w:cs="ArialMT"/>
          <w:lang w:val="en-US"/>
        </w:rPr>
        <w:t>The objectives of this course are:</w:t>
      </w:r>
    </w:p>
    <w:p xmlns:wp14="http://schemas.microsoft.com/office/word/2010/wordml" w:rsidR="0091019F" w:rsidP="0007412C" w:rsidRDefault="0091019F" w14:paraId="60061E4C" wp14:textId="77777777">
      <w:pPr>
        <w:autoSpaceDE w:val="0"/>
        <w:autoSpaceDN w:val="0"/>
        <w:adjustRightInd w:val="0"/>
        <w:rPr>
          <w:rFonts w:ascii="ArialMT" w:hAnsi="ArialMT" w:cs="ArialMT"/>
          <w:lang w:val="en-US"/>
        </w:rPr>
      </w:pPr>
    </w:p>
    <w:p xmlns:wp14="http://schemas.microsoft.com/office/word/2010/wordml" w:rsidR="0007412C" w:rsidP="00153042" w:rsidRDefault="0007412C" w14:paraId="7CF93834" wp14:textId="77777777">
      <w:pPr>
        <w:autoSpaceDE w:val="0"/>
        <w:autoSpaceDN w:val="0"/>
        <w:adjustRightInd w:val="0"/>
        <w:rPr>
          <w:rFonts w:ascii="ArialMT" w:hAnsi="ArialMT" w:cs="ArialMT"/>
          <w:lang w:val="en-US"/>
        </w:rPr>
      </w:pPr>
      <w:r>
        <w:rPr>
          <w:rFonts w:ascii="ArialMT" w:hAnsi="ArialMT" w:cs="ArialMT"/>
          <w:lang w:val="en-US"/>
        </w:rPr>
        <w:t>•</w:t>
      </w:r>
      <w:r w:rsidR="00153042">
        <w:rPr>
          <w:rFonts w:ascii="ArialMT" w:hAnsi="ArialMT" w:cs="ArialMT"/>
          <w:lang w:val="en-US"/>
        </w:rPr>
        <w:t xml:space="preserve"> </w:t>
      </w:r>
      <w:r>
        <w:rPr>
          <w:rFonts w:ascii="ArialMT" w:hAnsi="ArialMT" w:cs="ArialMT"/>
          <w:lang w:val="en-US"/>
        </w:rPr>
        <w:t>to develop your decision-making skills by applying operations management concepts to</w:t>
      </w:r>
      <w:r w:rsidR="0086106D">
        <w:rPr>
          <w:rFonts w:ascii="ArialMT" w:hAnsi="ArialMT" w:cs="ArialMT"/>
          <w:lang w:val="en-US"/>
        </w:rPr>
        <w:t xml:space="preserve"> </w:t>
      </w:r>
      <w:r>
        <w:rPr>
          <w:rFonts w:ascii="ArialMT" w:hAnsi="ArialMT" w:cs="ArialMT"/>
          <w:lang w:val="en-US"/>
        </w:rPr>
        <w:t>business situations.</w:t>
      </w:r>
    </w:p>
    <w:p xmlns:wp14="http://schemas.microsoft.com/office/word/2010/wordml" w:rsidR="0007412C" w:rsidP="00153042" w:rsidRDefault="0007412C" w14:paraId="02CA5111" wp14:textId="77777777">
      <w:pPr>
        <w:autoSpaceDE w:val="0"/>
        <w:autoSpaceDN w:val="0"/>
        <w:adjustRightInd w:val="0"/>
        <w:rPr>
          <w:rFonts w:ascii="ArialMT" w:hAnsi="ArialMT" w:cs="ArialMT"/>
          <w:lang w:val="en-US"/>
        </w:rPr>
      </w:pPr>
      <w:r>
        <w:rPr>
          <w:rFonts w:ascii="ArialMT" w:hAnsi="ArialMT" w:cs="ArialMT"/>
          <w:lang w:val="en-US"/>
        </w:rPr>
        <w:t>• to expose you to the main concepts of operations management in manufacturing,</w:t>
      </w:r>
      <w:r w:rsidR="0086106D">
        <w:rPr>
          <w:rFonts w:ascii="ArialMT" w:hAnsi="ArialMT" w:cs="ArialMT"/>
          <w:lang w:val="en-US"/>
        </w:rPr>
        <w:t xml:space="preserve"> </w:t>
      </w:r>
      <w:r>
        <w:rPr>
          <w:rFonts w:ascii="ArialMT" w:hAnsi="ArialMT" w:cs="ArialMT"/>
          <w:lang w:val="en-US"/>
        </w:rPr>
        <w:t>service, and other organizations that model the expectations of future employers.</w:t>
      </w:r>
    </w:p>
    <w:p xmlns:wp14="http://schemas.microsoft.com/office/word/2010/wordml" w:rsidR="0007412C" w:rsidP="00153042" w:rsidRDefault="0007412C" w14:paraId="75E2E685" wp14:textId="77777777">
      <w:pPr>
        <w:autoSpaceDE w:val="0"/>
        <w:autoSpaceDN w:val="0"/>
        <w:adjustRightInd w:val="0"/>
        <w:rPr>
          <w:rFonts w:ascii="ArialMT" w:hAnsi="ArialMT" w:cs="ArialMT"/>
          <w:lang w:val="en-US"/>
        </w:rPr>
      </w:pPr>
      <w:r>
        <w:rPr>
          <w:rFonts w:ascii="ArialMT" w:hAnsi="ArialMT" w:cs="ArialMT"/>
          <w:lang w:val="en-US"/>
        </w:rPr>
        <w:t>•</w:t>
      </w:r>
      <w:r w:rsidR="00153042">
        <w:rPr>
          <w:rFonts w:ascii="ArialMT" w:hAnsi="ArialMT" w:cs="ArialMT"/>
          <w:lang w:val="en-US"/>
        </w:rPr>
        <w:t xml:space="preserve"> to </w:t>
      </w:r>
      <w:r>
        <w:rPr>
          <w:rFonts w:ascii="ArialMT" w:hAnsi="ArialMT" w:cs="ArialMT"/>
          <w:lang w:val="en-US"/>
        </w:rPr>
        <w:t>provide you with useful tools for problem solving in business and government</w:t>
      </w:r>
      <w:r w:rsidR="0086106D">
        <w:rPr>
          <w:rFonts w:ascii="ArialMT" w:hAnsi="ArialMT" w:cs="ArialMT"/>
          <w:lang w:val="en-US"/>
        </w:rPr>
        <w:t xml:space="preserve"> </w:t>
      </w:r>
      <w:r>
        <w:rPr>
          <w:rFonts w:ascii="ArialMT" w:hAnsi="ArialMT" w:cs="ArialMT"/>
          <w:lang w:val="en-US"/>
        </w:rPr>
        <w:t>environments.</w:t>
      </w:r>
    </w:p>
    <w:p xmlns:wp14="http://schemas.microsoft.com/office/word/2010/wordml" w:rsidR="0007412C" w:rsidP="00153042" w:rsidRDefault="0007412C" w14:paraId="7955DB1D" wp14:textId="77777777">
      <w:pPr>
        <w:autoSpaceDE w:val="0"/>
        <w:autoSpaceDN w:val="0"/>
        <w:adjustRightInd w:val="0"/>
        <w:rPr>
          <w:rFonts w:ascii="Arial" w:hAnsi="Arial" w:cs="Arial"/>
          <w:sz w:val="24"/>
          <w:szCs w:val="24"/>
        </w:rPr>
      </w:pPr>
      <w:r>
        <w:rPr>
          <w:rFonts w:ascii="ArialMT" w:hAnsi="ArialMT" w:cs="ArialMT"/>
          <w:lang w:val="en-US"/>
        </w:rPr>
        <w:t>•</w:t>
      </w:r>
      <w:r w:rsidR="00153042">
        <w:rPr>
          <w:rFonts w:ascii="ArialMT" w:hAnsi="ArialMT" w:cs="ArialMT"/>
          <w:lang w:val="en-US"/>
        </w:rPr>
        <w:t xml:space="preserve"> </w:t>
      </w:r>
      <w:r>
        <w:rPr>
          <w:rFonts w:ascii="ArialMT" w:hAnsi="ArialMT" w:cs="ArialMT"/>
          <w:lang w:val="en-US"/>
        </w:rPr>
        <w:t>to provide you with opportunities to hone and demonstrate effective written &amp; oral</w:t>
      </w:r>
      <w:r w:rsidR="0086106D">
        <w:rPr>
          <w:rFonts w:ascii="ArialMT" w:hAnsi="ArialMT" w:cs="ArialMT"/>
          <w:lang w:val="en-US"/>
        </w:rPr>
        <w:t xml:space="preserve"> </w:t>
      </w:r>
      <w:r>
        <w:rPr>
          <w:rFonts w:ascii="ArialMT" w:hAnsi="ArialMT" w:cs="ArialMT"/>
          <w:lang w:val="en-US"/>
        </w:rPr>
        <w:t xml:space="preserve">communication skills, and strengthen </w:t>
      </w:r>
      <w:r w:rsidR="005F6320">
        <w:rPr>
          <w:rFonts w:ascii="ArialMT" w:hAnsi="ArialMT" w:cs="ArialMT"/>
          <w:lang w:val="en-US"/>
        </w:rPr>
        <w:t>teamwork</w:t>
      </w:r>
      <w:r>
        <w:rPr>
          <w:rFonts w:ascii="ArialMT" w:hAnsi="ArialMT" w:cs="ArialMT"/>
          <w:lang w:val="en-US"/>
        </w:rPr>
        <w:t xml:space="preserve"> abilities.</w:t>
      </w:r>
    </w:p>
    <w:p xmlns:wp14="http://schemas.microsoft.com/office/word/2010/wordml" w:rsidR="005B29D3" w:rsidP="00E01C46" w:rsidRDefault="00E01C46" w14:paraId="0CE2EDC2" wp14:textId="77777777">
      <w:pPr>
        <w:rPr>
          <w:rFonts w:ascii="Arial" w:hAnsi="Arial" w:cs="Arial"/>
          <w:sz w:val="24"/>
          <w:szCs w:val="24"/>
        </w:rPr>
      </w:pPr>
      <w:r w:rsidRPr="005B29D3">
        <w:rPr>
          <w:rFonts w:ascii="Arial" w:hAnsi="Arial" w:cs="Arial"/>
          <w:b/>
          <w:bCs/>
          <w:sz w:val="24"/>
          <w:szCs w:val="24"/>
        </w:rPr>
        <w:t>4.0</w:t>
      </w:r>
      <w:r w:rsidRPr="005B29D3">
        <w:rPr>
          <w:rFonts w:ascii="Arial" w:hAnsi="Arial" w:cs="Arial"/>
          <w:b/>
          <w:bCs/>
          <w:sz w:val="24"/>
          <w:szCs w:val="24"/>
        </w:rPr>
        <w:tab/>
      </w:r>
      <w:r w:rsidRPr="005B29D3">
        <w:rPr>
          <w:rFonts w:ascii="Arial" w:hAnsi="Arial" w:cs="Arial"/>
          <w:b/>
          <w:bCs/>
          <w:sz w:val="24"/>
          <w:szCs w:val="24"/>
        </w:rPr>
        <w:t>DESCRIPTION OF CLASS METHODS</w:t>
      </w:r>
      <w:r w:rsidRPr="002E3E42">
        <w:rPr>
          <w:rFonts w:ascii="Arial" w:hAnsi="Arial" w:cs="Arial"/>
          <w:sz w:val="24"/>
          <w:szCs w:val="24"/>
        </w:rPr>
        <w:t xml:space="preserve"> </w:t>
      </w:r>
    </w:p>
    <w:p xmlns:wp14="http://schemas.microsoft.com/office/word/2010/wordml" w:rsidR="00F37B4D" w:rsidP="00E01C46" w:rsidRDefault="00F37B4D" w14:paraId="44EAFD9C" wp14:textId="77777777">
      <w:pPr>
        <w:rPr>
          <w:rFonts w:ascii="Arial" w:hAnsi="Arial" w:cs="Arial"/>
          <w:sz w:val="24"/>
          <w:szCs w:val="24"/>
        </w:rPr>
      </w:pPr>
    </w:p>
    <w:p xmlns:wp14="http://schemas.microsoft.com/office/word/2010/wordml" w:rsidR="00F37B4D" w:rsidP="0086106D" w:rsidRDefault="008B30D3" w14:paraId="7CAF4650" wp14:textId="77777777">
      <w:pPr>
        <w:autoSpaceDE w:val="0"/>
        <w:autoSpaceDN w:val="0"/>
        <w:adjustRightInd w:val="0"/>
        <w:jc w:val="both"/>
        <w:rPr>
          <w:rFonts w:ascii="Arial" w:hAnsi="Arial" w:cs="Arial"/>
          <w:sz w:val="24"/>
          <w:szCs w:val="24"/>
        </w:rPr>
      </w:pPr>
      <w:r>
        <w:rPr>
          <w:rFonts w:ascii="ArialMT" w:hAnsi="ArialMT" w:cs="ArialMT"/>
          <w:lang w:val="en-US"/>
        </w:rPr>
        <w:t xml:space="preserve">The delivery method of this class will </w:t>
      </w:r>
      <w:r w:rsidR="00153042">
        <w:rPr>
          <w:rFonts w:ascii="ArialMT" w:hAnsi="ArialMT" w:cs="ArialMT"/>
          <w:lang w:val="en-US"/>
        </w:rPr>
        <w:t xml:space="preserve">be </w:t>
      </w:r>
      <w:r>
        <w:rPr>
          <w:rFonts w:ascii="ArialMT" w:hAnsi="ArialMT" w:cs="ArialMT"/>
          <w:lang w:val="en-US"/>
        </w:rPr>
        <w:t>synchronous online</w:t>
      </w:r>
      <w:r w:rsidR="00F44470">
        <w:rPr>
          <w:rFonts w:ascii="ArialMT" w:hAnsi="ArialMT" w:cs="ArialMT"/>
          <w:lang w:val="en-US"/>
        </w:rPr>
        <w:t xml:space="preserve"> Zoom lectures,</w:t>
      </w:r>
      <w:r>
        <w:rPr>
          <w:rFonts w:ascii="ArialMT" w:hAnsi="ArialMT" w:cs="ArialMT"/>
          <w:lang w:val="en-US"/>
        </w:rPr>
        <w:t xml:space="preserve"> but there may be some cases that asynchronous sessions are also included</w:t>
      </w:r>
      <w:r w:rsidR="0086106D">
        <w:rPr>
          <w:rFonts w:ascii="ArialMT" w:hAnsi="ArialMT" w:cs="ArialMT"/>
          <w:lang w:val="en-US"/>
        </w:rPr>
        <w:t xml:space="preserve"> if necessary</w:t>
      </w:r>
      <w:r>
        <w:rPr>
          <w:rFonts w:ascii="ArialMT" w:hAnsi="ArialMT" w:cs="ArialMT"/>
          <w:lang w:val="en-US"/>
        </w:rPr>
        <w:t xml:space="preserve">. </w:t>
      </w:r>
      <w:r w:rsidR="00F37B4D">
        <w:rPr>
          <w:rFonts w:ascii="ArialMT" w:hAnsi="ArialMT" w:cs="ArialMT"/>
          <w:lang w:val="en-US"/>
        </w:rPr>
        <w:t xml:space="preserve">Each week, a PowerPoint presentation will be delivered to students covering the material required and testable on the mid-term and final exams. </w:t>
      </w:r>
      <w:r w:rsidR="00C9333B">
        <w:rPr>
          <w:rFonts w:ascii="ArialMT" w:hAnsi="ArialMT" w:cs="ArialMT"/>
          <w:lang w:val="en-US"/>
        </w:rPr>
        <w:t xml:space="preserve">Videos related to the topic studied </w:t>
      </w:r>
      <w:r w:rsidR="00AB7675">
        <w:rPr>
          <w:rFonts w:ascii="ArialMT" w:hAnsi="ArialMT" w:cs="ArialMT"/>
          <w:lang w:val="en-US"/>
        </w:rPr>
        <w:t>will</w:t>
      </w:r>
      <w:r w:rsidR="00C9333B">
        <w:rPr>
          <w:rFonts w:ascii="ArialMT" w:hAnsi="ArialMT" w:cs="ArialMT"/>
          <w:lang w:val="en-US"/>
        </w:rPr>
        <w:t xml:space="preserve"> be presented and discussed in some sessions. </w:t>
      </w:r>
      <w:r w:rsidR="00F37B4D">
        <w:rPr>
          <w:rFonts w:ascii="ArialMT" w:hAnsi="ArialMT" w:cs="ArialMT"/>
          <w:lang w:val="en-US"/>
        </w:rPr>
        <w:t xml:space="preserve">Presentations will be uploaded to OWL prior to class, excluding any solutions to exercise/problems/case analyses. Following the presentation, class will discuss solutions to a variety of operations management </w:t>
      </w:r>
      <w:r w:rsidR="00AB7675">
        <w:rPr>
          <w:rFonts w:ascii="ArialMT" w:hAnsi="ArialMT" w:cs="ArialMT"/>
          <w:lang w:val="en-US"/>
        </w:rPr>
        <w:t>p</w:t>
      </w:r>
      <w:r w:rsidR="00F37B4D">
        <w:rPr>
          <w:rFonts w:ascii="ArialMT" w:hAnsi="ArialMT" w:cs="ArialMT"/>
          <w:lang w:val="en-US"/>
        </w:rPr>
        <w:t>roblems/exercises and business cases to be assigned weekly. Cases</w:t>
      </w:r>
      <w:r w:rsidR="00AB7675">
        <w:rPr>
          <w:rFonts w:ascii="ArialMT" w:hAnsi="ArialMT" w:cs="ArialMT"/>
          <w:lang w:val="en-US"/>
        </w:rPr>
        <w:t xml:space="preserve"> </w:t>
      </w:r>
      <w:r w:rsidR="00F37B4D">
        <w:rPr>
          <w:rFonts w:ascii="ArialMT" w:hAnsi="ArialMT" w:cs="ArialMT"/>
          <w:lang w:val="en-US"/>
        </w:rPr>
        <w:t xml:space="preserve">from Ivey </w:t>
      </w:r>
      <w:r w:rsidR="00E74E60">
        <w:rPr>
          <w:rFonts w:ascii="ArialMT" w:hAnsi="ArialMT" w:cs="ArialMT"/>
          <w:lang w:val="en-US"/>
        </w:rPr>
        <w:t xml:space="preserve">Business School </w:t>
      </w:r>
      <w:r w:rsidR="00F37B4D">
        <w:rPr>
          <w:rFonts w:ascii="ArialMT" w:hAnsi="ArialMT" w:cs="ArialMT"/>
          <w:lang w:val="en-US"/>
        </w:rPr>
        <w:t>will be utilized to facilitate enhanced class participation. Operations management</w:t>
      </w:r>
      <w:r w:rsidR="0091019F">
        <w:rPr>
          <w:rFonts w:ascii="ArialMT" w:hAnsi="ArialMT" w:cs="ArialMT"/>
          <w:lang w:val="en-US"/>
        </w:rPr>
        <w:t xml:space="preserve"> </w:t>
      </w:r>
      <w:r w:rsidR="00F37B4D">
        <w:rPr>
          <w:rFonts w:ascii="ArialMT" w:hAnsi="ArialMT" w:cs="ArialMT"/>
          <w:lang w:val="en-US"/>
        </w:rPr>
        <w:t>models will be discussed as part of these materials. Learning points will be summarized weekly</w:t>
      </w:r>
      <w:r w:rsidR="00E74E60">
        <w:rPr>
          <w:rFonts w:ascii="ArialMT" w:hAnsi="ArialMT" w:cs="ArialMT"/>
          <w:lang w:val="en-US"/>
        </w:rPr>
        <w:t xml:space="preserve"> by the Professor</w:t>
      </w:r>
      <w:r w:rsidR="00F37B4D">
        <w:rPr>
          <w:rFonts w:ascii="ArialMT" w:hAnsi="ArialMT" w:cs="ArialMT"/>
          <w:lang w:val="en-US"/>
        </w:rPr>
        <w:t>,</w:t>
      </w:r>
      <w:r w:rsidR="0091019F">
        <w:rPr>
          <w:rFonts w:ascii="ArialMT" w:hAnsi="ArialMT" w:cs="ArialMT"/>
          <w:lang w:val="en-US"/>
        </w:rPr>
        <w:t xml:space="preserve"> </w:t>
      </w:r>
      <w:r w:rsidR="00F37B4D">
        <w:rPr>
          <w:rFonts w:ascii="ArialMT" w:hAnsi="ArialMT" w:cs="ArialMT"/>
          <w:lang w:val="en-US"/>
        </w:rPr>
        <w:t xml:space="preserve">as key “take-aways” from the class discussion. </w:t>
      </w:r>
      <w:r w:rsidR="00055F9C">
        <w:rPr>
          <w:rFonts w:ascii="ArialMT" w:hAnsi="ArialMT" w:cs="ArialMT"/>
          <w:lang w:val="en-US"/>
        </w:rPr>
        <w:t xml:space="preserve">Additional activities may include </w:t>
      </w:r>
      <w:r w:rsidR="006C2140">
        <w:rPr>
          <w:rFonts w:ascii="ArialMT" w:hAnsi="ArialMT" w:cs="ArialMT"/>
          <w:lang w:val="en-US"/>
        </w:rPr>
        <w:t xml:space="preserve">guest speakers, </w:t>
      </w:r>
      <w:r w:rsidR="00055F9C">
        <w:rPr>
          <w:rFonts w:ascii="ArialMT" w:hAnsi="ArialMT" w:cs="ArialMT"/>
          <w:lang w:val="en-US"/>
        </w:rPr>
        <w:t>polls, break-out rooms and collaborative digital whiteboards (Google Jamboards)</w:t>
      </w:r>
      <w:r w:rsidR="00F37B4D">
        <w:rPr>
          <w:rFonts w:ascii="ArialMT" w:hAnsi="ArialMT" w:cs="ArialMT"/>
          <w:lang w:val="en-US"/>
        </w:rPr>
        <w:t xml:space="preserve">. Class attendance and class participation are essential </w:t>
      </w:r>
      <w:r w:rsidR="0091019F">
        <w:rPr>
          <w:rFonts w:ascii="ArialMT" w:hAnsi="ArialMT" w:cs="ArialMT"/>
          <w:lang w:val="en-US"/>
        </w:rPr>
        <w:t>c</w:t>
      </w:r>
      <w:r w:rsidR="00F37B4D">
        <w:rPr>
          <w:rFonts w:ascii="ArialMT" w:hAnsi="ArialMT" w:cs="ArialMT"/>
          <w:lang w:val="en-US"/>
        </w:rPr>
        <w:t>omponents of this course.</w:t>
      </w:r>
    </w:p>
    <w:p xmlns:wp14="http://schemas.microsoft.com/office/word/2010/wordml" w:rsidRPr="002E3E42" w:rsidR="00D843F2" w:rsidP="00E01C46" w:rsidRDefault="00D843F2" w14:paraId="4B94D5A5" wp14:textId="77777777">
      <w:pPr>
        <w:rPr>
          <w:rFonts w:ascii="Arial" w:hAnsi="Arial" w:cs="Arial"/>
          <w:sz w:val="24"/>
          <w:szCs w:val="24"/>
        </w:rPr>
      </w:pPr>
    </w:p>
    <w:p xmlns:wp14="http://schemas.microsoft.com/office/word/2010/wordml" w:rsidR="00E01C46" w:rsidP="00E01C46" w:rsidRDefault="00E01C46" w14:paraId="32C6BDD5" wp14:textId="77777777">
      <w:pPr>
        <w:rPr>
          <w:rFonts w:ascii="Arial" w:hAnsi="Arial" w:cs="Arial"/>
          <w:b/>
          <w:bCs/>
          <w:sz w:val="24"/>
          <w:szCs w:val="24"/>
        </w:rPr>
      </w:pPr>
      <w:r w:rsidRPr="005B29D3">
        <w:rPr>
          <w:rFonts w:ascii="Arial" w:hAnsi="Arial" w:cs="Arial"/>
          <w:b/>
          <w:bCs/>
          <w:sz w:val="24"/>
          <w:szCs w:val="24"/>
        </w:rPr>
        <w:t xml:space="preserve">5.0 </w:t>
      </w:r>
      <w:r w:rsidRPr="005B29D3">
        <w:rPr>
          <w:rFonts w:ascii="Arial" w:hAnsi="Arial" w:cs="Arial"/>
          <w:b/>
          <w:bCs/>
          <w:sz w:val="24"/>
          <w:szCs w:val="24"/>
        </w:rPr>
        <w:tab/>
      </w:r>
      <w:r w:rsidRPr="005B29D3">
        <w:rPr>
          <w:rFonts w:ascii="Arial" w:hAnsi="Arial" w:cs="Arial"/>
          <w:b/>
          <w:bCs/>
          <w:sz w:val="24"/>
          <w:szCs w:val="24"/>
        </w:rPr>
        <w:t>TEXTBOOKS AND OTHER REQUIRED RESOURCES</w:t>
      </w:r>
    </w:p>
    <w:p xmlns:wp14="http://schemas.microsoft.com/office/word/2010/wordml" w:rsidR="00C9333B" w:rsidP="00E01C46" w:rsidRDefault="00C9333B" w14:paraId="3DEEC669" wp14:textId="77777777">
      <w:pPr>
        <w:rPr>
          <w:rFonts w:ascii="Arial" w:hAnsi="Arial" w:cs="Arial"/>
          <w:b/>
          <w:bCs/>
          <w:sz w:val="24"/>
          <w:szCs w:val="24"/>
        </w:rPr>
      </w:pPr>
    </w:p>
    <w:p xmlns:wp14="http://schemas.microsoft.com/office/word/2010/wordml" w:rsidR="00C65DE9" w:rsidP="0086106D" w:rsidRDefault="00C65DE9" w14:paraId="4B2EC1D6" wp14:textId="77777777">
      <w:pPr>
        <w:autoSpaceDE w:val="0"/>
        <w:autoSpaceDN w:val="0"/>
        <w:adjustRightInd w:val="0"/>
        <w:jc w:val="both"/>
        <w:rPr>
          <w:rFonts w:ascii="ArialMT" w:hAnsi="ArialMT" w:cs="ArialMT"/>
          <w:lang w:val="en-US"/>
        </w:rPr>
      </w:pPr>
      <w:r>
        <w:rPr>
          <w:rFonts w:ascii="ArialMT" w:hAnsi="ArialMT" w:cs="ArialMT"/>
          <w:lang w:val="en-US"/>
        </w:rPr>
        <w:t>1. Heizer, J., Render, B., Munson C., &amp; Griffin, P., (2020), Operations Management: Sustainability and supply chain management (3rd C</w:t>
      </w:r>
      <w:r w:rsidR="00E74E60">
        <w:rPr>
          <w:rFonts w:ascii="ArialMT" w:hAnsi="ArialMT" w:cs="ArialMT"/>
          <w:lang w:val="en-US"/>
        </w:rPr>
        <w:t xml:space="preserve">anadian </w:t>
      </w:r>
      <w:r>
        <w:rPr>
          <w:rFonts w:ascii="ArialMT" w:hAnsi="ArialMT" w:cs="ArialMT"/>
          <w:lang w:val="en-US"/>
        </w:rPr>
        <w:t>Ed.), Pearson: Toronto, ON</w:t>
      </w:r>
    </w:p>
    <w:p xmlns:wp14="http://schemas.microsoft.com/office/word/2010/wordml" w:rsidR="00C65DE9" w:rsidP="00C65DE9" w:rsidRDefault="00C65DE9" w14:paraId="3656B9AB" wp14:textId="77777777">
      <w:pPr>
        <w:rPr>
          <w:rFonts w:ascii="Arial-BoldItalicMT" w:hAnsi="Arial-BoldItalicMT" w:cs="Arial-BoldItalicMT"/>
          <w:b/>
          <w:bCs/>
          <w:i/>
          <w:iCs/>
          <w:lang w:val="en-US"/>
        </w:rPr>
      </w:pPr>
    </w:p>
    <w:p xmlns:wp14="http://schemas.microsoft.com/office/word/2010/wordml" w:rsidR="00C9333B" w:rsidP="00C65DE9" w:rsidRDefault="00C65DE9" w14:paraId="1FD23FBD" wp14:textId="77777777">
      <w:pPr>
        <w:rPr>
          <w:rFonts w:ascii="Arial" w:hAnsi="Arial" w:cs="Arial"/>
          <w:b/>
          <w:bCs/>
          <w:sz w:val="24"/>
          <w:szCs w:val="24"/>
        </w:rPr>
      </w:pPr>
      <w:r>
        <w:rPr>
          <w:rFonts w:ascii="Arial-BoldItalicMT" w:hAnsi="Arial-BoldItalicMT" w:cs="Arial-BoldItalicMT"/>
          <w:b/>
          <w:bCs/>
          <w:i/>
          <w:iCs/>
          <w:lang w:val="en-US"/>
        </w:rPr>
        <w:t xml:space="preserve">2. </w:t>
      </w:r>
      <w:r w:rsidR="00153042">
        <w:rPr>
          <w:rFonts w:ascii="Arial-BoldItalicMT" w:hAnsi="Arial-BoldItalicMT" w:cs="Arial-BoldItalicMT"/>
          <w:b/>
          <w:bCs/>
          <w:i/>
          <w:iCs/>
          <w:lang w:val="en-US"/>
        </w:rPr>
        <w:t xml:space="preserve"> </w:t>
      </w:r>
      <w:r>
        <w:rPr>
          <w:rFonts w:ascii="Arial-BoldItalicMT" w:hAnsi="Arial-BoldItalicMT" w:cs="Arial-BoldItalicMT"/>
          <w:b/>
          <w:bCs/>
          <w:i/>
          <w:iCs/>
          <w:lang w:val="en-US"/>
        </w:rPr>
        <w:t>IVEY CASE PACKAGE</w:t>
      </w:r>
      <w:r>
        <w:rPr>
          <w:rFonts w:ascii="ArialMT" w:hAnsi="ArialMT" w:cs="ArialMT"/>
          <w:lang w:val="en-US"/>
        </w:rPr>
        <w:t>, available for download (see Appendix A)</w:t>
      </w:r>
    </w:p>
    <w:p xmlns:wp14="http://schemas.microsoft.com/office/word/2010/wordml" w:rsidRPr="002E3E42" w:rsidR="00E01C46" w:rsidP="00E01C46" w:rsidRDefault="00E01C46" w14:paraId="45FB0818" wp14:textId="77777777">
      <w:pPr>
        <w:rPr>
          <w:rFonts w:ascii="Arial" w:hAnsi="Arial" w:cs="Arial"/>
          <w:sz w:val="24"/>
          <w:szCs w:val="24"/>
        </w:rPr>
      </w:pPr>
    </w:p>
    <w:p xmlns:wp14="http://schemas.microsoft.com/office/word/2010/wordml" w:rsidRPr="005B29D3" w:rsidR="00E01C46" w:rsidP="00E01C46" w:rsidRDefault="00E01C46" w14:paraId="2B129320" wp14:textId="77777777">
      <w:pPr>
        <w:rPr>
          <w:rFonts w:ascii="Arial" w:hAnsi="Arial" w:cs="Arial"/>
          <w:b/>
          <w:bCs/>
          <w:sz w:val="24"/>
          <w:szCs w:val="24"/>
        </w:rPr>
      </w:pPr>
      <w:r w:rsidRPr="005B29D3">
        <w:rPr>
          <w:rFonts w:ascii="Arial" w:hAnsi="Arial" w:cs="Arial"/>
          <w:b/>
          <w:bCs/>
          <w:sz w:val="24"/>
          <w:szCs w:val="24"/>
        </w:rPr>
        <w:t>6.0</w:t>
      </w:r>
      <w:r w:rsidRPr="005B29D3">
        <w:rPr>
          <w:rFonts w:ascii="Arial" w:hAnsi="Arial" w:cs="Arial"/>
          <w:b/>
          <w:bCs/>
          <w:sz w:val="24"/>
          <w:szCs w:val="24"/>
        </w:rPr>
        <w:tab/>
      </w:r>
      <w:r w:rsidRPr="005B29D3">
        <w:rPr>
          <w:rFonts w:ascii="Arial" w:hAnsi="Arial" w:cs="Arial"/>
          <w:b/>
          <w:bCs/>
          <w:sz w:val="24"/>
          <w:szCs w:val="24"/>
        </w:rPr>
        <w:t>METHOD OF EVALUATION/ASSESSMENT</w:t>
      </w:r>
    </w:p>
    <w:p xmlns:wp14="http://schemas.microsoft.com/office/word/2010/wordml" w:rsidR="00C65DE9" w:rsidP="00E01C46" w:rsidRDefault="00EC1BCD" w14:paraId="049F31CB" wp14:textId="77777777">
      <w:pPr>
        <w:rPr>
          <w:rFonts w:ascii="Arial" w:hAnsi="Arial" w:cs="Arial"/>
          <w:sz w:val="24"/>
          <w:szCs w:val="24"/>
        </w:rPr>
      </w:pPr>
      <w:r w:rsidRPr="002E3E42">
        <w:rPr>
          <w:rFonts w:ascii="Arial" w:hAnsi="Arial" w:cs="Arial"/>
          <w:sz w:val="24"/>
          <w:szCs w:val="24"/>
        </w:rPr>
        <w:tab/>
      </w:r>
    </w:p>
    <w:tbl>
      <w:tblPr>
        <w:tblW w:w="48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576"/>
        <w:gridCol w:w="1275"/>
      </w:tblGrid>
      <w:tr xmlns:wp14="http://schemas.microsoft.com/office/word/2010/wordml" w:rsidRPr="00556259" w:rsidR="00B85A12" w:rsidTr="00D50A19" w14:paraId="234970D4" wp14:textId="77777777">
        <w:trPr>
          <w:trHeight w:val="260"/>
          <w:jc w:val="center"/>
        </w:trPr>
        <w:tc>
          <w:tcPr>
            <w:tcW w:w="3576" w:type="dxa"/>
            <w:tcBorders>
              <w:top w:val="single" w:color="000000" w:sz="4" w:space="0"/>
              <w:left w:val="single" w:color="000000" w:sz="4" w:space="0"/>
              <w:bottom w:val="single" w:color="000000" w:sz="4" w:space="0"/>
              <w:right w:val="single" w:color="000000" w:sz="4" w:space="0"/>
            </w:tcBorders>
            <w:hideMark/>
          </w:tcPr>
          <w:p w:rsidRPr="00556259" w:rsidR="00B85A12" w:rsidP="00D50A19" w:rsidRDefault="00B85A12" w14:paraId="6234C9C7" wp14:textId="77777777">
            <w:pPr>
              <w:autoSpaceDE w:val="0"/>
              <w:autoSpaceDN w:val="0"/>
              <w:adjustRightInd w:val="0"/>
              <w:rPr>
                <w:rFonts w:ascii="ArialMT" w:hAnsi="ArialMT" w:cs="ArialMT"/>
                <w:b/>
                <w:bCs/>
                <w:lang w:val="en-US"/>
              </w:rPr>
            </w:pPr>
            <w:r w:rsidRPr="00556259">
              <w:rPr>
                <w:rFonts w:ascii="ArialMT" w:hAnsi="ArialMT" w:cs="ArialMT"/>
                <w:b/>
                <w:bCs/>
                <w:lang w:val="en-US"/>
              </w:rPr>
              <w:t>Course Component</w:t>
            </w:r>
          </w:p>
        </w:tc>
        <w:tc>
          <w:tcPr>
            <w:tcW w:w="1275" w:type="dxa"/>
            <w:tcBorders>
              <w:top w:val="single" w:color="000000" w:sz="4" w:space="0"/>
              <w:left w:val="single" w:color="000000" w:sz="4" w:space="0"/>
              <w:bottom w:val="single" w:color="000000" w:sz="4" w:space="0"/>
              <w:right w:val="single" w:color="000000" w:sz="4" w:space="0"/>
            </w:tcBorders>
            <w:hideMark/>
          </w:tcPr>
          <w:p w:rsidRPr="00B85A12" w:rsidR="00B85A12" w:rsidP="00D50A19" w:rsidRDefault="002B295B" w14:paraId="65A7799B" wp14:textId="77777777">
            <w:pPr>
              <w:autoSpaceDE w:val="0"/>
              <w:autoSpaceDN w:val="0"/>
              <w:adjustRightInd w:val="0"/>
              <w:jc w:val="center"/>
              <w:rPr>
                <w:rFonts w:ascii="ArialMT" w:hAnsi="ArialMT" w:cs="ArialMT"/>
                <w:b/>
                <w:bCs/>
                <w:lang w:val="en-US"/>
              </w:rPr>
            </w:pPr>
            <w:r>
              <w:rPr>
                <w:rFonts w:ascii="ArialMT" w:hAnsi="ArialMT" w:cs="ArialMT"/>
                <w:b/>
                <w:bCs/>
                <w:lang w:val="en-US"/>
              </w:rPr>
              <w:t>Weight</w:t>
            </w:r>
          </w:p>
        </w:tc>
      </w:tr>
      <w:tr xmlns:wp14="http://schemas.microsoft.com/office/word/2010/wordml" w:rsidRPr="00C65DE9" w:rsidR="00B85A12" w:rsidTr="00D50A19" w14:paraId="1B722706" wp14:textId="77777777">
        <w:trPr>
          <w:trHeight w:val="260"/>
          <w:jc w:val="center"/>
        </w:trPr>
        <w:tc>
          <w:tcPr>
            <w:tcW w:w="3576" w:type="dxa"/>
            <w:tcBorders>
              <w:top w:val="single" w:color="000000" w:sz="4" w:space="0"/>
              <w:left w:val="single" w:color="000000" w:sz="4" w:space="0"/>
              <w:bottom w:val="single" w:color="000000" w:sz="4" w:space="0"/>
              <w:right w:val="single" w:color="000000" w:sz="4" w:space="0"/>
            </w:tcBorders>
            <w:hideMark/>
          </w:tcPr>
          <w:p w:rsidRPr="00C65DE9" w:rsidR="00B85A12" w:rsidP="00D50A19" w:rsidRDefault="00B85A12" w14:paraId="76DBB472" wp14:textId="77777777">
            <w:pPr>
              <w:autoSpaceDE w:val="0"/>
              <w:autoSpaceDN w:val="0"/>
              <w:adjustRightInd w:val="0"/>
              <w:rPr>
                <w:rFonts w:ascii="ArialMT" w:hAnsi="ArialMT" w:cs="ArialMT"/>
                <w:lang w:val="en-US"/>
              </w:rPr>
            </w:pPr>
            <w:r w:rsidRPr="00C65DE9">
              <w:rPr>
                <w:rFonts w:ascii="ArialMT" w:hAnsi="ArialMT" w:cs="ArialMT"/>
                <w:lang w:val="en-US"/>
              </w:rPr>
              <w:t xml:space="preserve">In-class </w:t>
            </w:r>
            <w:r>
              <w:rPr>
                <w:rFonts w:ascii="ArialMT" w:hAnsi="ArialMT" w:cs="ArialMT"/>
                <w:lang w:val="en-US"/>
              </w:rPr>
              <w:t>Participation</w:t>
            </w:r>
            <w:r w:rsidRPr="00C65DE9">
              <w:rPr>
                <w:rFonts w:ascii="ArialMT" w:hAnsi="ArialMT" w:cs="ArialMT"/>
                <w:lang w:val="en-US"/>
              </w:rPr>
              <w:t xml:space="preserve"> </w:t>
            </w:r>
          </w:p>
        </w:tc>
        <w:tc>
          <w:tcPr>
            <w:tcW w:w="1275" w:type="dxa"/>
            <w:tcBorders>
              <w:top w:val="single" w:color="000000" w:sz="4" w:space="0"/>
              <w:left w:val="single" w:color="000000" w:sz="4" w:space="0"/>
              <w:bottom w:val="single" w:color="000000" w:sz="4" w:space="0"/>
              <w:right w:val="single" w:color="000000" w:sz="4" w:space="0"/>
            </w:tcBorders>
            <w:hideMark/>
          </w:tcPr>
          <w:p w:rsidRPr="00B85A12" w:rsidR="00B85A12" w:rsidP="00D50A19" w:rsidRDefault="00B85A12" w14:paraId="17DCED26" wp14:textId="77777777">
            <w:pPr>
              <w:autoSpaceDE w:val="0"/>
              <w:autoSpaceDN w:val="0"/>
              <w:adjustRightInd w:val="0"/>
              <w:jc w:val="center"/>
              <w:rPr>
                <w:rFonts w:ascii="ArialMT" w:hAnsi="ArialMT" w:cs="ArialMT"/>
                <w:lang w:val="en-US"/>
              </w:rPr>
            </w:pPr>
            <w:r w:rsidRPr="00B85A12">
              <w:rPr>
                <w:rFonts w:ascii="ArialMT" w:hAnsi="ArialMT" w:cs="ArialMT"/>
                <w:lang w:val="en-US"/>
              </w:rPr>
              <w:t>20%</w:t>
            </w:r>
          </w:p>
        </w:tc>
      </w:tr>
      <w:tr xmlns:wp14="http://schemas.microsoft.com/office/word/2010/wordml" w:rsidRPr="00C65DE9" w:rsidR="00B85A12" w:rsidTr="00D50A19" w14:paraId="3F672E23" wp14:textId="77777777">
        <w:trPr>
          <w:trHeight w:val="260"/>
          <w:jc w:val="center"/>
        </w:trPr>
        <w:tc>
          <w:tcPr>
            <w:tcW w:w="3576" w:type="dxa"/>
            <w:tcBorders>
              <w:top w:val="single" w:color="000000" w:sz="4" w:space="0"/>
              <w:left w:val="single" w:color="000000" w:sz="4" w:space="0"/>
              <w:bottom w:val="single" w:color="000000" w:sz="4" w:space="0"/>
              <w:right w:val="single" w:color="000000" w:sz="4" w:space="0"/>
            </w:tcBorders>
            <w:shd w:val="clear" w:color="auto" w:fill="FFF2CC"/>
            <w:hideMark/>
          </w:tcPr>
          <w:p w:rsidRPr="00C65DE9" w:rsidR="00B85A12" w:rsidP="00D50A19" w:rsidRDefault="00153042" w14:paraId="5759A2A8" wp14:textId="77777777">
            <w:pPr>
              <w:autoSpaceDE w:val="0"/>
              <w:autoSpaceDN w:val="0"/>
              <w:adjustRightInd w:val="0"/>
              <w:rPr>
                <w:rFonts w:ascii="ArialMT" w:hAnsi="ArialMT" w:cs="ArialMT"/>
                <w:lang w:val="en-US"/>
              </w:rPr>
            </w:pPr>
            <w:r>
              <w:rPr>
                <w:rFonts w:ascii="ArialMT" w:hAnsi="ArialMT" w:cs="ArialMT"/>
                <w:lang w:val="en-US"/>
              </w:rPr>
              <w:t xml:space="preserve">Group </w:t>
            </w:r>
            <w:r w:rsidRPr="00C65DE9" w:rsidR="00B85A12">
              <w:rPr>
                <w:rFonts w:ascii="ArialMT" w:hAnsi="ArialMT" w:cs="ArialMT"/>
                <w:lang w:val="en-US"/>
              </w:rPr>
              <w:t>Case Report</w:t>
            </w:r>
            <w:r w:rsidR="00B85A12">
              <w:rPr>
                <w:rFonts w:ascii="ArialMT" w:hAnsi="ArialMT" w:cs="ArialMT"/>
                <w:lang w:val="en-US"/>
              </w:rPr>
              <w:t>s (4 cases)</w:t>
            </w:r>
          </w:p>
        </w:tc>
        <w:tc>
          <w:tcPr>
            <w:tcW w:w="1275" w:type="dxa"/>
            <w:tcBorders>
              <w:top w:val="single" w:color="000000" w:sz="4" w:space="0"/>
              <w:left w:val="single" w:color="000000" w:sz="4" w:space="0"/>
              <w:bottom w:val="single" w:color="000000" w:sz="4" w:space="0"/>
              <w:right w:val="single" w:color="000000" w:sz="4" w:space="0"/>
            </w:tcBorders>
            <w:shd w:val="clear" w:color="auto" w:fill="FFF2CC"/>
            <w:hideMark/>
          </w:tcPr>
          <w:p w:rsidRPr="00B85A12" w:rsidR="00B85A12" w:rsidP="00D50A19" w:rsidRDefault="00B85A12" w14:paraId="2C874B54" wp14:textId="77777777">
            <w:pPr>
              <w:autoSpaceDE w:val="0"/>
              <w:autoSpaceDN w:val="0"/>
              <w:adjustRightInd w:val="0"/>
              <w:jc w:val="center"/>
              <w:rPr>
                <w:rFonts w:ascii="ArialMT" w:hAnsi="ArialMT" w:cs="ArialMT"/>
                <w:lang w:val="en-US"/>
              </w:rPr>
            </w:pPr>
            <w:r w:rsidRPr="00B85A12">
              <w:rPr>
                <w:rFonts w:ascii="ArialMT" w:hAnsi="ArialMT" w:cs="ArialMT"/>
                <w:lang w:val="en-US"/>
              </w:rPr>
              <w:t>20%</w:t>
            </w:r>
          </w:p>
        </w:tc>
      </w:tr>
      <w:tr xmlns:wp14="http://schemas.microsoft.com/office/word/2010/wordml" w:rsidRPr="00C65DE9" w:rsidR="00240C25" w:rsidTr="00D50A19" w14:paraId="1D16CFAA" wp14:textId="77777777">
        <w:trPr>
          <w:trHeight w:val="260"/>
          <w:jc w:val="center"/>
        </w:trPr>
        <w:tc>
          <w:tcPr>
            <w:tcW w:w="3576" w:type="dxa"/>
            <w:tcBorders>
              <w:top w:val="single" w:color="000000" w:sz="4" w:space="0"/>
              <w:left w:val="single" w:color="000000" w:sz="4" w:space="0"/>
              <w:bottom w:val="single" w:color="000000" w:sz="4" w:space="0"/>
              <w:right w:val="single" w:color="000000" w:sz="4" w:space="0"/>
            </w:tcBorders>
          </w:tcPr>
          <w:p w:rsidR="00240C25" w:rsidP="00D50A19" w:rsidRDefault="00240C25" w14:paraId="3E84B513" wp14:textId="77777777">
            <w:pPr>
              <w:autoSpaceDE w:val="0"/>
              <w:autoSpaceDN w:val="0"/>
              <w:adjustRightInd w:val="0"/>
              <w:rPr>
                <w:rFonts w:ascii="ArialMT" w:hAnsi="ArialMT" w:cs="ArialMT"/>
                <w:lang w:val="en-US"/>
              </w:rPr>
            </w:pPr>
            <w:r w:rsidRPr="000F51D9">
              <w:rPr>
                <w:rFonts w:ascii="ArialMT" w:hAnsi="ArialMT" w:cs="ArialMT"/>
                <w:lang w:val="en-US"/>
              </w:rPr>
              <w:t>Homework problems</w:t>
            </w:r>
          </w:p>
        </w:tc>
        <w:tc>
          <w:tcPr>
            <w:tcW w:w="1275" w:type="dxa"/>
            <w:tcBorders>
              <w:top w:val="single" w:color="000000" w:sz="4" w:space="0"/>
              <w:left w:val="single" w:color="000000" w:sz="4" w:space="0"/>
              <w:bottom w:val="single" w:color="000000" w:sz="4" w:space="0"/>
              <w:right w:val="single" w:color="000000" w:sz="4" w:space="0"/>
            </w:tcBorders>
          </w:tcPr>
          <w:p w:rsidRPr="00B85A12" w:rsidR="00240C25" w:rsidP="00D50A19" w:rsidRDefault="00240C25" w14:paraId="434B6B21" wp14:textId="77777777">
            <w:pPr>
              <w:autoSpaceDE w:val="0"/>
              <w:autoSpaceDN w:val="0"/>
              <w:adjustRightInd w:val="0"/>
              <w:jc w:val="center"/>
              <w:rPr>
                <w:rFonts w:ascii="ArialMT" w:hAnsi="ArialMT" w:cs="ArialMT"/>
                <w:lang w:val="en-US"/>
              </w:rPr>
            </w:pPr>
            <w:r>
              <w:rPr>
                <w:rFonts w:ascii="ArialMT" w:hAnsi="ArialMT" w:cs="ArialMT"/>
                <w:lang w:val="en-US"/>
              </w:rPr>
              <w:t>10%</w:t>
            </w:r>
          </w:p>
        </w:tc>
      </w:tr>
      <w:tr xmlns:wp14="http://schemas.microsoft.com/office/word/2010/wordml" w:rsidRPr="00C65DE9" w:rsidR="00B85A12" w:rsidTr="00D50A19" w14:paraId="60D976DA" wp14:textId="77777777">
        <w:trPr>
          <w:trHeight w:val="260"/>
          <w:jc w:val="center"/>
        </w:trPr>
        <w:tc>
          <w:tcPr>
            <w:tcW w:w="3576" w:type="dxa"/>
            <w:tcBorders>
              <w:top w:val="single" w:color="000000" w:sz="4" w:space="0"/>
              <w:left w:val="single" w:color="000000" w:sz="4" w:space="0"/>
              <w:bottom w:val="single" w:color="000000" w:sz="4" w:space="0"/>
              <w:right w:val="single" w:color="000000" w:sz="4" w:space="0"/>
            </w:tcBorders>
            <w:shd w:val="clear" w:color="auto" w:fill="DEEAF6"/>
          </w:tcPr>
          <w:p w:rsidRPr="00C65DE9" w:rsidR="00B85A12" w:rsidP="00D50A19" w:rsidRDefault="00153042" w14:paraId="26C43F5B" wp14:textId="77777777">
            <w:pPr>
              <w:autoSpaceDE w:val="0"/>
              <w:autoSpaceDN w:val="0"/>
              <w:adjustRightInd w:val="0"/>
              <w:rPr>
                <w:rFonts w:ascii="ArialMT" w:hAnsi="ArialMT" w:cs="ArialMT"/>
                <w:lang w:val="en-US"/>
              </w:rPr>
            </w:pPr>
            <w:r>
              <w:rPr>
                <w:rFonts w:ascii="ArialMT" w:hAnsi="ArialMT" w:cs="ArialMT"/>
                <w:lang w:val="en-US"/>
              </w:rPr>
              <w:t xml:space="preserve">Individual </w:t>
            </w:r>
            <w:r w:rsidRPr="00C65DE9" w:rsidR="00B85A12">
              <w:rPr>
                <w:rFonts w:ascii="ArialMT" w:hAnsi="ArialMT" w:cs="ArialMT"/>
                <w:lang w:val="en-US"/>
              </w:rPr>
              <w:t>Mid-</w:t>
            </w:r>
            <w:r>
              <w:rPr>
                <w:rFonts w:ascii="ArialMT" w:hAnsi="ArialMT" w:cs="ArialMT"/>
                <w:lang w:val="en-US"/>
              </w:rPr>
              <w:t>T</w:t>
            </w:r>
            <w:r w:rsidRPr="00C65DE9" w:rsidR="00B85A12">
              <w:rPr>
                <w:rFonts w:ascii="ArialMT" w:hAnsi="ArialMT" w:cs="ArialMT"/>
                <w:lang w:val="en-US"/>
              </w:rPr>
              <w:t>erm</w:t>
            </w:r>
            <w:r>
              <w:rPr>
                <w:rFonts w:ascii="ArialMT" w:hAnsi="ArialMT" w:cs="ArialMT"/>
                <w:lang w:val="en-US"/>
              </w:rPr>
              <w:t xml:space="preserve"> Exam</w:t>
            </w:r>
          </w:p>
        </w:tc>
        <w:tc>
          <w:tcPr>
            <w:tcW w:w="1275" w:type="dxa"/>
            <w:tcBorders>
              <w:top w:val="single" w:color="000000" w:sz="4" w:space="0"/>
              <w:left w:val="single" w:color="000000" w:sz="4" w:space="0"/>
              <w:bottom w:val="single" w:color="000000" w:sz="4" w:space="0"/>
              <w:right w:val="single" w:color="000000" w:sz="4" w:space="0"/>
            </w:tcBorders>
            <w:shd w:val="clear" w:color="auto" w:fill="DEEAF6"/>
          </w:tcPr>
          <w:p w:rsidRPr="00B85A12" w:rsidR="00B85A12" w:rsidP="00D50A19" w:rsidRDefault="00B85A12" w14:paraId="3976D853" wp14:textId="77777777">
            <w:pPr>
              <w:autoSpaceDE w:val="0"/>
              <w:autoSpaceDN w:val="0"/>
              <w:adjustRightInd w:val="0"/>
              <w:jc w:val="center"/>
              <w:rPr>
                <w:rFonts w:ascii="ArialMT" w:hAnsi="ArialMT" w:cs="ArialMT"/>
                <w:lang w:val="en-US"/>
              </w:rPr>
            </w:pPr>
            <w:r w:rsidRPr="00B85A12">
              <w:rPr>
                <w:rFonts w:ascii="ArialMT" w:hAnsi="ArialMT" w:cs="ArialMT"/>
                <w:lang w:val="en-US"/>
              </w:rPr>
              <w:t>2</w:t>
            </w:r>
            <w:r w:rsidR="00240C25">
              <w:rPr>
                <w:rFonts w:ascii="ArialMT" w:hAnsi="ArialMT" w:cs="ArialMT"/>
                <w:lang w:val="en-US"/>
              </w:rPr>
              <w:t>0</w:t>
            </w:r>
            <w:r w:rsidRPr="00B85A12">
              <w:rPr>
                <w:rFonts w:ascii="ArialMT" w:hAnsi="ArialMT" w:cs="ArialMT"/>
                <w:lang w:val="en-US"/>
              </w:rPr>
              <w:t>%</w:t>
            </w:r>
          </w:p>
        </w:tc>
      </w:tr>
      <w:tr xmlns:wp14="http://schemas.microsoft.com/office/word/2010/wordml" w:rsidRPr="00C65DE9" w:rsidR="00B85A12" w:rsidTr="00D50A19" w14:paraId="3EBD31D9" wp14:textId="77777777">
        <w:trPr>
          <w:trHeight w:val="260"/>
          <w:jc w:val="center"/>
        </w:trPr>
        <w:tc>
          <w:tcPr>
            <w:tcW w:w="3576" w:type="dxa"/>
            <w:tcBorders>
              <w:top w:val="single" w:color="000000" w:sz="4" w:space="0"/>
              <w:left w:val="single" w:color="000000" w:sz="4" w:space="0"/>
              <w:bottom w:val="single" w:color="000000" w:sz="4" w:space="0"/>
              <w:right w:val="single" w:color="000000" w:sz="4" w:space="0"/>
            </w:tcBorders>
            <w:shd w:val="clear" w:color="auto" w:fill="DEEAF6"/>
            <w:hideMark/>
          </w:tcPr>
          <w:p w:rsidRPr="00C65DE9" w:rsidR="00B85A12" w:rsidP="00D50A19" w:rsidRDefault="00153042" w14:paraId="30E9EF21" wp14:textId="77777777">
            <w:pPr>
              <w:autoSpaceDE w:val="0"/>
              <w:autoSpaceDN w:val="0"/>
              <w:adjustRightInd w:val="0"/>
              <w:rPr>
                <w:rFonts w:ascii="ArialMT" w:hAnsi="ArialMT" w:cs="ArialMT"/>
                <w:lang w:val="en-US"/>
              </w:rPr>
            </w:pPr>
            <w:r>
              <w:rPr>
                <w:rFonts w:ascii="ArialMT" w:hAnsi="ArialMT" w:cs="ArialMT"/>
                <w:lang w:val="en-US"/>
              </w:rPr>
              <w:t xml:space="preserve">Individual </w:t>
            </w:r>
            <w:r w:rsidRPr="00C65DE9" w:rsidR="00B85A12">
              <w:rPr>
                <w:rFonts w:ascii="ArialMT" w:hAnsi="ArialMT" w:cs="ArialMT"/>
                <w:lang w:val="en-US"/>
              </w:rPr>
              <w:t>Final Exam</w:t>
            </w:r>
          </w:p>
        </w:tc>
        <w:tc>
          <w:tcPr>
            <w:tcW w:w="1275" w:type="dxa"/>
            <w:tcBorders>
              <w:top w:val="single" w:color="000000" w:sz="4" w:space="0"/>
              <w:left w:val="single" w:color="000000" w:sz="4" w:space="0"/>
              <w:bottom w:val="single" w:color="000000" w:sz="4" w:space="0"/>
              <w:right w:val="single" w:color="000000" w:sz="4" w:space="0"/>
            </w:tcBorders>
            <w:shd w:val="clear" w:color="auto" w:fill="DEEAF6"/>
            <w:hideMark/>
          </w:tcPr>
          <w:p w:rsidRPr="00B85A12" w:rsidR="00B85A12" w:rsidP="00D50A19" w:rsidRDefault="00B85A12" w14:paraId="498DFBC8" wp14:textId="77777777">
            <w:pPr>
              <w:autoSpaceDE w:val="0"/>
              <w:autoSpaceDN w:val="0"/>
              <w:adjustRightInd w:val="0"/>
              <w:jc w:val="center"/>
              <w:rPr>
                <w:rFonts w:ascii="ArialMT" w:hAnsi="ArialMT" w:cs="ArialMT"/>
                <w:lang w:val="en-US"/>
              </w:rPr>
            </w:pPr>
            <w:r w:rsidRPr="00B85A12">
              <w:rPr>
                <w:rFonts w:ascii="ArialMT" w:hAnsi="ArialMT" w:cs="ArialMT"/>
                <w:lang w:val="en-US"/>
              </w:rPr>
              <w:t>3</w:t>
            </w:r>
            <w:r w:rsidR="00240C25">
              <w:rPr>
                <w:rFonts w:ascii="ArialMT" w:hAnsi="ArialMT" w:cs="ArialMT"/>
                <w:lang w:val="en-US"/>
              </w:rPr>
              <w:t>0</w:t>
            </w:r>
            <w:r w:rsidRPr="00B85A12">
              <w:rPr>
                <w:rFonts w:ascii="ArialMT" w:hAnsi="ArialMT" w:cs="ArialMT"/>
                <w:lang w:val="en-US"/>
              </w:rPr>
              <w:t>%</w:t>
            </w:r>
          </w:p>
        </w:tc>
      </w:tr>
    </w:tbl>
    <w:p xmlns:wp14="http://schemas.microsoft.com/office/word/2010/wordml" w:rsidR="00C65DE9" w:rsidP="00C65DE9" w:rsidRDefault="00C65DE9" w14:paraId="53128261" wp14:textId="77777777">
      <w:pPr>
        <w:autoSpaceDE w:val="0"/>
        <w:autoSpaceDN w:val="0"/>
        <w:adjustRightInd w:val="0"/>
        <w:rPr>
          <w:rFonts w:ascii="ArialMT" w:hAnsi="ArialMT" w:cs="ArialMT"/>
          <w:lang w:val="en-US"/>
        </w:rPr>
      </w:pPr>
    </w:p>
    <w:p xmlns:wp14="http://schemas.microsoft.com/office/word/2010/wordml" w:rsidRPr="00C65DE9" w:rsidR="00C65DE9" w:rsidP="0086106D" w:rsidRDefault="00C65DE9" w14:paraId="0C471CA0" wp14:textId="77777777">
      <w:pPr>
        <w:autoSpaceDE w:val="0"/>
        <w:autoSpaceDN w:val="0"/>
        <w:adjustRightInd w:val="0"/>
        <w:jc w:val="both"/>
        <w:rPr>
          <w:rFonts w:ascii="ArialMT" w:hAnsi="ArialMT" w:cs="ArialMT"/>
          <w:lang w:val="en-US"/>
        </w:rPr>
      </w:pPr>
      <w:r w:rsidRPr="00556259">
        <w:rPr>
          <w:rFonts w:ascii="ArialMT" w:hAnsi="ArialMT" w:cs="ArialMT"/>
          <w:b/>
          <w:bCs/>
          <w:lang w:val="en-US"/>
        </w:rPr>
        <w:t>In-class Participation (</w:t>
      </w:r>
      <w:r w:rsidR="00AD69AC">
        <w:rPr>
          <w:rFonts w:ascii="ArialMT" w:hAnsi="ArialMT" w:cs="ArialMT"/>
          <w:b/>
          <w:bCs/>
          <w:lang w:val="en-US"/>
        </w:rPr>
        <w:t>2</w:t>
      </w:r>
      <w:r w:rsidRPr="00556259">
        <w:rPr>
          <w:rFonts w:ascii="ArialMT" w:hAnsi="ArialMT" w:cs="ArialMT"/>
          <w:b/>
          <w:bCs/>
          <w:lang w:val="en-US"/>
        </w:rPr>
        <w:t>0%):</w:t>
      </w:r>
      <w:r w:rsidRPr="00C65DE9">
        <w:rPr>
          <w:rFonts w:ascii="ArialMT" w:hAnsi="ArialMT" w:cs="ArialMT"/>
          <w:lang w:val="en-US"/>
        </w:rPr>
        <w:t xml:space="preserve"> T</w:t>
      </w:r>
      <w:r w:rsidR="00AD69AC">
        <w:rPr>
          <w:rFonts w:ascii="ArialMT" w:hAnsi="ArialMT" w:cs="ArialMT"/>
          <w:lang w:val="en-US"/>
        </w:rPr>
        <w:t>wo</w:t>
      </w:r>
      <w:r w:rsidRPr="00C65DE9">
        <w:rPr>
          <w:rFonts w:ascii="ArialMT" w:hAnsi="ArialMT" w:cs="ArialMT"/>
          <w:lang w:val="en-US"/>
        </w:rPr>
        <w:t xml:space="preserve"> components are evaluated here: 1) Attendance, </w:t>
      </w:r>
      <w:r w:rsidR="0086106D">
        <w:rPr>
          <w:rFonts w:ascii="ArialMT" w:hAnsi="ArialMT" w:cs="ArialMT"/>
          <w:lang w:val="en-US"/>
        </w:rPr>
        <w:t xml:space="preserve">and, </w:t>
      </w:r>
      <w:r w:rsidRPr="00C65DE9">
        <w:rPr>
          <w:rFonts w:ascii="ArialMT" w:hAnsi="ArialMT" w:cs="ArialMT"/>
          <w:lang w:val="en-US"/>
        </w:rPr>
        <w:t>2) In-class participation or interest in learning. All contributions are welcome, and I will strive to provide a</w:t>
      </w:r>
      <w:r w:rsidR="00D9281F">
        <w:rPr>
          <w:rFonts w:ascii="ArialMT" w:hAnsi="ArialMT" w:cs="ArialMT"/>
          <w:lang w:val="en-US"/>
        </w:rPr>
        <w:t xml:space="preserve"> diverse, equitable and inclusive</w:t>
      </w:r>
      <w:r w:rsidRPr="00C65DE9">
        <w:rPr>
          <w:rFonts w:ascii="ArialMT" w:hAnsi="ArialMT" w:cs="ArialMT"/>
          <w:lang w:val="en-US"/>
        </w:rPr>
        <w:t xml:space="preserve"> learning environment from which we can all benefit. I will look for and guide towards insightful contributions that add to the analysis, problem-solving and decision-making aspects of case</w:t>
      </w:r>
      <w:r w:rsidR="00153042">
        <w:rPr>
          <w:rFonts w:ascii="ArialMT" w:hAnsi="ArialMT" w:cs="ArialMT"/>
          <w:lang w:val="en-US"/>
        </w:rPr>
        <w:t>s and topics studied</w:t>
      </w:r>
      <w:r w:rsidRPr="00C65DE9">
        <w:rPr>
          <w:rFonts w:ascii="ArialMT" w:hAnsi="ArialMT" w:cs="ArialMT"/>
          <w:lang w:val="en-US"/>
        </w:rPr>
        <w:t xml:space="preserve">. </w:t>
      </w:r>
    </w:p>
    <w:p xmlns:wp14="http://schemas.microsoft.com/office/word/2010/wordml" w:rsidRPr="00C65DE9" w:rsidR="00C65DE9" w:rsidP="0086106D" w:rsidRDefault="00C65DE9" w14:paraId="62486C05" wp14:textId="77777777">
      <w:pPr>
        <w:autoSpaceDE w:val="0"/>
        <w:autoSpaceDN w:val="0"/>
        <w:adjustRightInd w:val="0"/>
        <w:jc w:val="both"/>
        <w:rPr>
          <w:rFonts w:ascii="ArialMT" w:hAnsi="ArialMT" w:cs="ArialMT"/>
          <w:lang w:val="en-US"/>
        </w:rPr>
      </w:pPr>
    </w:p>
    <w:p xmlns:wp14="http://schemas.microsoft.com/office/word/2010/wordml" w:rsidR="00A15303" w:rsidP="0086106D" w:rsidRDefault="00A15303" w14:paraId="3CB8ECC7" wp14:textId="77777777">
      <w:pPr>
        <w:autoSpaceDE w:val="0"/>
        <w:autoSpaceDN w:val="0"/>
        <w:adjustRightInd w:val="0"/>
        <w:jc w:val="both"/>
        <w:rPr>
          <w:rFonts w:ascii="ArialMT" w:hAnsi="ArialMT" w:cs="ArialMT"/>
          <w:lang w:val="en-US"/>
        </w:rPr>
      </w:pPr>
      <w:r>
        <w:rPr>
          <w:rFonts w:ascii="ArialMT" w:hAnsi="ArialMT" w:cs="ArialMT"/>
          <w:b/>
          <w:bCs/>
          <w:lang w:val="en-US"/>
        </w:rPr>
        <w:t xml:space="preserve">Group </w:t>
      </w:r>
      <w:r w:rsidRPr="00556259" w:rsidR="00C65DE9">
        <w:rPr>
          <w:rFonts w:ascii="ArialMT" w:hAnsi="ArialMT" w:cs="ArialMT"/>
          <w:b/>
          <w:bCs/>
          <w:lang w:val="en-US"/>
        </w:rPr>
        <w:t>Case Reports (</w:t>
      </w:r>
      <w:r w:rsidR="00B85A12">
        <w:rPr>
          <w:rFonts w:ascii="ArialMT" w:hAnsi="ArialMT" w:cs="ArialMT"/>
          <w:b/>
          <w:bCs/>
          <w:lang w:val="en-US"/>
        </w:rPr>
        <w:t>2</w:t>
      </w:r>
      <w:r w:rsidRPr="00556259" w:rsidR="00C65DE9">
        <w:rPr>
          <w:rFonts w:ascii="ArialMT" w:hAnsi="ArialMT" w:cs="ArialMT"/>
          <w:b/>
          <w:bCs/>
          <w:lang w:val="en-US"/>
        </w:rPr>
        <w:t>0%)</w:t>
      </w:r>
      <w:r w:rsidR="005F6320">
        <w:rPr>
          <w:rFonts w:ascii="ArialMT" w:hAnsi="ArialMT" w:cs="ArialMT"/>
          <w:b/>
          <w:bCs/>
          <w:lang w:val="en-US"/>
        </w:rPr>
        <w:t xml:space="preserve"> </w:t>
      </w:r>
      <w:r w:rsidRPr="00556259" w:rsidR="00C65DE9">
        <w:rPr>
          <w:rFonts w:ascii="ArialMT" w:hAnsi="ArialMT" w:cs="ArialMT"/>
          <w:b/>
          <w:bCs/>
          <w:lang w:val="en-US"/>
        </w:rPr>
        <w:t>(</w:t>
      </w:r>
      <w:r w:rsidR="00B85A12">
        <w:rPr>
          <w:rFonts w:ascii="ArialMT" w:hAnsi="ArialMT" w:cs="ArialMT"/>
          <w:b/>
          <w:bCs/>
          <w:lang w:val="en-US"/>
        </w:rPr>
        <w:t>4</w:t>
      </w:r>
      <w:r w:rsidRPr="00556259" w:rsidR="00C65DE9">
        <w:rPr>
          <w:rFonts w:ascii="ArialMT" w:hAnsi="ArialMT" w:cs="ArialMT"/>
          <w:b/>
          <w:bCs/>
          <w:lang w:val="en-US"/>
        </w:rPr>
        <w:t xml:space="preserve"> x 5%):</w:t>
      </w:r>
      <w:r w:rsidRPr="00C65DE9" w:rsidR="00C65DE9">
        <w:rPr>
          <w:rFonts w:ascii="ArialMT" w:hAnsi="ArialMT" w:cs="ArialMT"/>
          <w:lang w:val="en-US"/>
        </w:rPr>
        <w:t xml:space="preserve">  You will be tasked with creating groups of </w:t>
      </w:r>
      <w:r w:rsidR="00D9281F">
        <w:rPr>
          <w:rFonts w:ascii="ArialMT" w:hAnsi="ArialMT" w:cs="ArialMT"/>
          <w:lang w:val="en-US"/>
        </w:rPr>
        <w:t>f</w:t>
      </w:r>
      <w:r w:rsidR="002B295B">
        <w:rPr>
          <w:rFonts w:ascii="ArialMT" w:hAnsi="ArialMT" w:cs="ArialMT"/>
          <w:lang w:val="en-US"/>
        </w:rPr>
        <w:t>ive</w:t>
      </w:r>
      <w:r w:rsidRPr="00C65DE9" w:rsidR="00C65DE9">
        <w:rPr>
          <w:rFonts w:ascii="ArialMT" w:hAnsi="ArialMT" w:cs="ArialMT"/>
          <w:lang w:val="en-US"/>
        </w:rPr>
        <w:t xml:space="preserve"> members, to complete</w:t>
      </w:r>
      <w:r>
        <w:rPr>
          <w:rFonts w:ascii="ArialMT" w:hAnsi="ArialMT" w:cs="ArialMT"/>
          <w:lang w:val="en-US"/>
        </w:rPr>
        <w:t xml:space="preserve"> and submit (via OWL)</w:t>
      </w:r>
      <w:r w:rsidRPr="00C65DE9" w:rsidR="00C65DE9">
        <w:rPr>
          <w:rFonts w:ascii="ArialMT" w:hAnsi="ArialMT" w:cs="ArialMT"/>
          <w:lang w:val="en-US"/>
        </w:rPr>
        <w:t xml:space="preserve"> </w:t>
      </w:r>
      <w:r w:rsidR="00B85A12">
        <w:rPr>
          <w:rFonts w:ascii="ArialMT" w:hAnsi="ArialMT" w:cs="ArialMT"/>
          <w:lang w:val="en-US"/>
        </w:rPr>
        <w:t>four</w:t>
      </w:r>
      <w:r w:rsidRPr="00C65DE9" w:rsidR="00C65DE9">
        <w:rPr>
          <w:rFonts w:ascii="ArialMT" w:hAnsi="ArialMT" w:cs="ArialMT"/>
          <w:lang w:val="en-US"/>
        </w:rPr>
        <w:t xml:space="preserve"> case reports (see the schedule for selected cases) </w:t>
      </w:r>
      <w:r>
        <w:rPr>
          <w:rFonts w:ascii="ArialMT" w:hAnsi="ArialMT" w:cs="ArialMT"/>
          <w:lang w:val="en-US"/>
        </w:rPr>
        <w:t>by midnight the day before the class discussion of that case</w:t>
      </w:r>
      <w:r w:rsidRPr="00C65DE9" w:rsidR="00C65DE9">
        <w:rPr>
          <w:rFonts w:ascii="ArialMT" w:hAnsi="ArialMT" w:cs="ArialMT"/>
          <w:lang w:val="en-US"/>
        </w:rPr>
        <w:t>.</w:t>
      </w:r>
      <w:r w:rsidR="0010108C">
        <w:rPr>
          <w:rFonts w:ascii="ArialMT" w:hAnsi="ArialMT" w:cs="ArialMT"/>
          <w:lang w:val="en-US"/>
        </w:rPr>
        <w:t xml:space="preserve"> Questions for each case will be posted to guide your preparation. Your report grade is based on a rubric also posted for each case. </w:t>
      </w:r>
      <w:r>
        <w:rPr>
          <w:rFonts w:ascii="ArialMT" w:hAnsi="ArialMT" w:cs="ArialMT"/>
          <w:lang w:val="en-US"/>
        </w:rPr>
        <w:t xml:space="preserve">For more details about your grade calculation, please see section </w:t>
      </w:r>
      <w:r w:rsidRPr="008F1E91">
        <w:rPr>
          <w:rFonts w:ascii="ArialMT" w:hAnsi="ArialMT" w:cs="ArialMT"/>
          <w:b/>
          <w:bCs/>
          <w:lang w:val="en-US"/>
        </w:rPr>
        <w:t>Teamwork and Group Involvement</w:t>
      </w:r>
      <w:r>
        <w:rPr>
          <w:rFonts w:ascii="ArialMT" w:hAnsi="ArialMT" w:cs="ArialMT"/>
          <w:b/>
          <w:bCs/>
          <w:lang w:val="en-US"/>
        </w:rPr>
        <w:t>.</w:t>
      </w:r>
    </w:p>
    <w:p xmlns:wp14="http://schemas.microsoft.com/office/word/2010/wordml" w:rsidR="0010108C" w:rsidP="0086106D" w:rsidRDefault="0010108C" w14:paraId="4101652C" wp14:textId="77777777">
      <w:pPr>
        <w:autoSpaceDE w:val="0"/>
        <w:autoSpaceDN w:val="0"/>
        <w:adjustRightInd w:val="0"/>
        <w:jc w:val="both"/>
        <w:rPr>
          <w:rFonts w:ascii="ArialMT" w:hAnsi="ArialMT" w:cs="ArialMT"/>
          <w:lang w:val="en-US"/>
        </w:rPr>
      </w:pPr>
    </w:p>
    <w:p xmlns:wp14="http://schemas.microsoft.com/office/word/2010/wordml" w:rsidR="00240C25" w:rsidP="00240C25" w:rsidRDefault="00240C25" w14:paraId="402AF7FD" wp14:textId="77777777">
      <w:pPr>
        <w:autoSpaceDE w:val="0"/>
        <w:autoSpaceDN w:val="0"/>
        <w:adjustRightInd w:val="0"/>
        <w:rPr>
          <w:rFonts w:ascii="ArialMT" w:hAnsi="ArialMT" w:cs="ArialMT"/>
          <w:lang w:val="en-US"/>
        </w:rPr>
      </w:pPr>
      <w:r>
        <w:rPr>
          <w:rFonts w:ascii="ArialMT" w:hAnsi="ArialMT" w:cs="ArialMT"/>
          <w:b/>
          <w:bCs/>
          <w:lang w:val="en-US"/>
        </w:rPr>
        <w:t>Individual homework problems</w:t>
      </w:r>
      <w:r w:rsidRPr="00556259">
        <w:rPr>
          <w:rFonts w:ascii="ArialMT" w:hAnsi="ArialMT" w:cs="ArialMT"/>
          <w:b/>
          <w:bCs/>
          <w:lang w:val="en-US"/>
        </w:rPr>
        <w:t xml:space="preserve"> (</w:t>
      </w:r>
      <w:r>
        <w:rPr>
          <w:rFonts w:ascii="ArialMT" w:hAnsi="ArialMT" w:cs="ArialMT"/>
          <w:b/>
          <w:bCs/>
          <w:lang w:val="en-US"/>
        </w:rPr>
        <w:t>1</w:t>
      </w:r>
      <w:r w:rsidRPr="00556259">
        <w:rPr>
          <w:rFonts w:ascii="ArialMT" w:hAnsi="ArialMT" w:cs="ArialMT"/>
          <w:b/>
          <w:bCs/>
          <w:lang w:val="en-US"/>
        </w:rPr>
        <w:t>0%)</w:t>
      </w:r>
      <w:r>
        <w:rPr>
          <w:rFonts w:ascii="ArialMT" w:hAnsi="ArialMT" w:cs="ArialMT"/>
          <w:b/>
          <w:bCs/>
          <w:lang w:val="en-US"/>
        </w:rPr>
        <w:t xml:space="preserve"> </w:t>
      </w:r>
      <w:r w:rsidRPr="00556259">
        <w:rPr>
          <w:rFonts w:ascii="ArialMT" w:hAnsi="ArialMT" w:cs="ArialMT"/>
          <w:b/>
          <w:bCs/>
          <w:lang w:val="en-US"/>
        </w:rPr>
        <w:t>(</w:t>
      </w:r>
      <w:r>
        <w:rPr>
          <w:rFonts w:ascii="ArialMT" w:hAnsi="ArialMT" w:cs="ArialMT"/>
          <w:b/>
          <w:bCs/>
          <w:lang w:val="en-US"/>
        </w:rPr>
        <w:t>10</w:t>
      </w:r>
      <w:r w:rsidRPr="00556259">
        <w:rPr>
          <w:rFonts w:ascii="ArialMT" w:hAnsi="ArialMT" w:cs="ArialMT"/>
          <w:b/>
          <w:bCs/>
          <w:lang w:val="en-US"/>
        </w:rPr>
        <w:t xml:space="preserve"> x </w:t>
      </w:r>
      <w:r>
        <w:rPr>
          <w:rFonts w:ascii="ArialMT" w:hAnsi="ArialMT" w:cs="ArialMT"/>
          <w:b/>
          <w:bCs/>
          <w:lang w:val="en-US"/>
        </w:rPr>
        <w:t>1</w:t>
      </w:r>
      <w:r w:rsidRPr="00556259">
        <w:rPr>
          <w:rFonts w:ascii="ArialMT" w:hAnsi="ArialMT" w:cs="ArialMT"/>
          <w:b/>
          <w:bCs/>
          <w:lang w:val="en-US"/>
        </w:rPr>
        <w:t>%):</w:t>
      </w:r>
      <w:r w:rsidRPr="00C65DE9">
        <w:rPr>
          <w:rFonts w:ascii="ArialMT" w:hAnsi="ArialMT" w:cs="ArialMT"/>
          <w:lang w:val="en-US"/>
        </w:rPr>
        <w:t xml:space="preserve">  You will be </w:t>
      </w:r>
      <w:r>
        <w:rPr>
          <w:rFonts w:ascii="ArialMT" w:hAnsi="ArialMT" w:cs="ArialMT"/>
          <w:lang w:val="en-US"/>
        </w:rPr>
        <w:t xml:space="preserve">assigned weekly homework problems, which will be individually submitted by midnight the day before </w:t>
      </w:r>
      <w:r w:rsidR="008C21D5">
        <w:rPr>
          <w:rFonts w:ascii="ArialMT" w:hAnsi="ArialMT" w:cs="ArialMT"/>
          <w:lang w:val="en-US"/>
        </w:rPr>
        <w:t>each</w:t>
      </w:r>
      <w:r>
        <w:rPr>
          <w:rFonts w:ascii="ArialMT" w:hAnsi="ArialMT" w:cs="ArialMT"/>
          <w:lang w:val="en-US"/>
        </w:rPr>
        <w:t xml:space="preserve"> exam (Mid-Term and Final).</w:t>
      </w:r>
      <w:r w:rsidR="002B295B">
        <w:rPr>
          <w:rFonts w:ascii="ArialMT" w:hAnsi="ArialMT" w:cs="ArialMT"/>
          <w:lang w:val="en-US"/>
        </w:rPr>
        <w:t xml:space="preserve"> </w:t>
      </w:r>
      <w:r w:rsidR="008C21D5">
        <w:rPr>
          <w:rFonts w:ascii="ArialMT" w:hAnsi="ArialMT" w:cs="ArialMT"/>
          <w:lang w:val="en-US"/>
        </w:rPr>
        <w:t>Problem</w:t>
      </w:r>
      <w:r>
        <w:rPr>
          <w:rFonts w:ascii="ArialMT" w:hAnsi="ArialMT" w:cs="ArialMT"/>
          <w:lang w:val="en-US"/>
        </w:rPr>
        <w:t xml:space="preserve"> resolution can be done by-hand and then </w:t>
      </w:r>
      <w:r w:rsidR="008C21D5">
        <w:rPr>
          <w:rFonts w:ascii="ArialMT" w:hAnsi="ArialMT" w:cs="ArialMT"/>
          <w:lang w:val="en-US"/>
        </w:rPr>
        <w:t xml:space="preserve">the documents will be </w:t>
      </w:r>
      <w:r>
        <w:rPr>
          <w:rFonts w:ascii="ArialMT" w:hAnsi="ArialMT" w:cs="ArialMT"/>
          <w:lang w:val="en-US"/>
        </w:rPr>
        <w:t xml:space="preserve">scanned </w:t>
      </w:r>
      <w:r w:rsidR="008C21D5">
        <w:rPr>
          <w:rFonts w:ascii="ArialMT" w:hAnsi="ArialMT" w:cs="ArialMT"/>
          <w:lang w:val="en-US"/>
        </w:rPr>
        <w:t>and submitted or typed in Microsoft Office and submitted. No difference regarding grading</w:t>
      </w:r>
      <w:r w:rsidR="002B295B">
        <w:rPr>
          <w:rFonts w:ascii="ArialMT" w:hAnsi="ArialMT" w:cs="ArialMT"/>
          <w:lang w:val="en-US"/>
        </w:rPr>
        <w:t xml:space="preserve"> exists</w:t>
      </w:r>
      <w:r w:rsidR="008C21D5">
        <w:rPr>
          <w:rFonts w:ascii="ArialMT" w:hAnsi="ArialMT" w:cs="ArialMT"/>
          <w:lang w:val="en-US"/>
        </w:rPr>
        <w:t>, so please feel free to choose the most convenient method for you.</w:t>
      </w:r>
    </w:p>
    <w:p xmlns:wp14="http://schemas.microsoft.com/office/word/2010/wordml" w:rsidR="00240C25" w:rsidP="00240C25" w:rsidRDefault="00240C25" w14:paraId="4B99056E" wp14:textId="77777777">
      <w:pPr>
        <w:autoSpaceDE w:val="0"/>
        <w:autoSpaceDN w:val="0"/>
        <w:adjustRightInd w:val="0"/>
        <w:rPr>
          <w:rFonts w:ascii="ArialMT" w:hAnsi="ArialMT" w:cs="ArialMT"/>
          <w:lang w:val="en-US"/>
        </w:rPr>
      </w:pPr>
    </w:p>
    <w:p xmlns:wp14="http://schemas.microsoft.com/office/word/2010/wordml" w:rsidRPr="00C65DE9" w:rsidR="00C65DE9" w:rsidP="0086106D" w:rsidRDefault="00A15303" w14:paraId="2F3E9F29" wp14:textId="77777777">
      <w:pPr>
        <w:autoSpaceDE w:val="0"/>
        <w:autoSpaceDN w:val="0"/>
        <w:adjustRightInd w:val="0"/>
        <w:jc w:val="both"/>
        <w:rPr>
          <w:rFonts w:ascii="ArialMT" w:hAnsi="ArialMT" w:cs="ArialMT"/>
          <w:lang w:val="en-US"/>
        </w:rPr>
      </w:pPr>
      <w:r>
        <w:rPr>
          <w:rFonts w:ascii="ArialMT" w:hAnsi="ArialMT" w:cs="ArialMT"/>
          <w:b/>
          <w:bCs/>
          <w:lang w:val="en-US"/>
        </w:rPr>
        <w:t xml:space="preserve">Individual </w:t>
      </w:r>
      <w:r w:rsidRPr="00556259" w:rsidR="00C65DE9">
        <w:rPr>
          <w:rFonts w:ascii="ArialMT" w:hAnsi="ArialMT" w:cs="ArialMT"/>
          <w:b/>
          <w:bCs/>
          <w:lang w:val="en-US"/>
        </w:rPr>
        <w:t>Mid-Term</w:t>
      </w:r>
      <w:r w:rsidR="00153042">
        <w:rPr>
          <w:rFonts w:ascii="ArialMT" w:hAnsi="ArialMT" w:cs="ArialMT"/>
          <w:b/>
          <w:bCs/>
          <w:lang w:val="en-US"/>
        </w:rPr>
        <w:t xml:space="preserve"> Exam</w:t>
      </w:r>
      <w:r w:rsidRPr="00556259" w:rsidR="00C65DE9">
        <w:rPr>
          <w:rFonts w:ascii="ArialMT" w:hAnsi="ArialMT" w:cs="ArialMT"/>
          <w:b/>
          <w:bCs/>
          <w:lang w:val="en-US"/>
        </w:rPr>
        <w:t xml:space="preserve"> (2</w:t>
      </w:r>
      <w:r w:rsidR="00240C25">
        <w:rPr>
          <w:rFonts w:ascii="ArialMT" w:hAnsi="ArialMT" w:cs="ArialMT"/>
          <w:b/>
          <w:bCs/>
          <w:lang w:val="en-US"/>
        </w:rPr>
        <w:t>0</w:t>
      </w:r>
      <w:r w:rsidRPr="00556259" w:rsidR="00C65DE9">
        <w:rPr>
          <w:rFonts w:ascii="ArialMT" w:hAnsi="ArialMT" w:cs="ArialMT"/>
          <w:b/>
          <w:bCs/>
          <w:lang w:val="en-US"/>
        </w:rPr>
        <w:t>%):</w:t>
      </w:r>
      <w:r w:rsidRPr="00C65DE9" w:rsidR="00C65DE9">
        <w:rPr>
          <w:rFonts w:ascii="ArialMT" w:hAnsi="ArialMT" w:cs="ArialMT"/>
          <w:lang w:val="en-US"/>
        </w:rPr>
        <w:t xml:space="preserve"> There will </w:t>
      </w:r>
      <w:r w:rsidR="00556259">
        <w:rPr>
          <w:rFonts w:ascii="ArialMT" w:hAnsi="ArialMT" w:cs="ArialMT"/>
          <w:lang w:val="en-US"/>
        </w:rPr>
        <w:t xml:space="preserve">be </w:t>
      </w:r>
      <w:r w:rsidRPr="00C65DE9" w:rsidR="00C65DE9">
        <w:rPr>
          <w:rFonts w:ascii="ArialMT" w:hAnsi="ArialMT" w:cs="ArialMT"/>
          <w:lang w:val="en-US"/>
        </w:rPr>
        <w:t>one</w:t>
      </w:r>
      <w:r w:rsidR="00E74E60">
        <w:rPr>
          <w:rFonts w:ascii="ArialMT" w:hAnsi="ArialMT" w:cs="ArialMT"/>
          <w:lang w:val="en-US"/>
        </w:rPr>
        <w:t xml:space="preserve"> </w:t>
      </w:r>
      <w:r w:rsidR="00F44470">
        <w:rPr>
          <w:rFonts w:ascii="ArialMT" w:hAnsi="ArialMT" w:cs="ArialMT"/>
          <w:lang w:val="en-US"/>
        </w:rPr>
        <w:t>O</w:t>
      </w:r>
      <w:r w:rsidR="00E74E60">
        <w:rPr>
          <w:rFonts w:ascii="ArialMT" w:hAnsi="ArialMT" w:cs="ArialMT"/>
          <w:lang w:val="en-US"/>
        </w:rPr>
        <w:t>nline</w:t>
      </w:r>
      <w:r w:rsidRPr="00C65DE9" w:rsidR="00C65DE9">
        <w:rPr>
          <w:rFonts w:ascii="ArialMT" w:hAnsi="ArialMT" w:cs="ArialMT"/>
          <w:lang w:val="en-US"/>
        </w:rPr>
        <w:t xml:space="preserve"> </w:t>
      </w:r>
      <w:r w:rsidR="00E74E60">
        <w:rPr>
          <w:rFonts w:ascii="ArialMT" w:hAnsi="ArialMT" w:cs="ArialMT"/>
          <w:lang w:val="en-US"/>
        </w:rPr>
        <w:t xml:space="preserve">live </w:t>
      </w:r>
      <w:r w:rsidRPr="00C65DE9" w:rsidR="00C65DE9">
        <w:rPr>
          <w:rFonts w:ascii="ArialMT" w:hAnsi="ArialMT" w:cs="ArialMT"/>
          <w:lang w:val="en-US"/>
        </w:rPr>
        <w:t>midterm</w:t>
      </w:r>
      <w:r w:rsidR="00E74E60">
        <w:rPr>
          <w:rFonts w:ascii="ArialMT" w:hAnsi="ArialMT" w:cs="ArialMT"/>
          <w:lang w:val="en-US"/>
        </w:rPr>
        <w:t xml:space="preserve"> (</w:t>
      </w:r>
      <w:r w:rsidR="00F44470">
        <w:rPr>
          <w:rFonts w:ascii="ArialMT" w:hAnsi="ArialMT" w:cs="ArialMT"/>
          <w:lang w:val="en-US"/>
        </w:rPr>
        <w:t xml:space="preserve">Zoom </w:t>
      </w:r>
      <w:r w:rsidR="00E74E60">
        <w:rPr>
          <w:rFonts w:ascii="ArialMT" w:hAnsi="ArialMT" w:cs="ArialMT"/>
          <w:lang w:val="en-US"/>
        </w:rPr>
        <w:t>proctored)</w:t>
      </w:r>
      <w:r w:rsidRPr="00C65DE9" w:rsidR="00C65DE9">
        <w:rPr>
          <w:rFonts w:ascii="ArialMT" w:hAnsi="ArialMT" w:cs="ArialMT"/>
          <w:lang w:val="en-US"/>
        </w:rPr>
        <w:t xml:space="preserve">, covering several chapters in the textbook and cases discussed. The mid-term will </w:t>
      </w:r>
      <w:r w:rsidR="00556259">
        <w:rPr>
          <w:rFonts w:ascii="ArialMT" w:hAnsi="ArialMT" w:cs="ArialMT"/>
          <w:lang w:val="en-US"/>
        </w:rPr>
        <w:t>include</w:t>
      </w:r>
      <w:r w:rsidRPr="00C65DE9" w:rsidR="00C65DE9">
        <w:rPr>
          <w:rFonts w:ascii="ArialMT" w:hAnsi="ArialMT" w:cs="ArialMT"/>
          <w:lang w:val="en-US"/>
        </w:rPr>
        <w:t xml:space="preserve"> multiple choice </w:t>
      </w:r>
      <w:r w:rsidR="00556259">
        <w:rPr>
          <w:rFonts w:ascii="ArialMT" w:hAnsi="ArialMT" w:cs="ArialMT"/>
          <w:lang w:val="en-US"/>
        </w:rPr>
        <w:t xml:space="preserve">questions, </w:t>
      </w:r>
      <w:r w:rsidRPr="00C65DE9" w:rsidR="00C65DE9">
        <w:rPr>
          <w:rFonts w:ascii="ArialMT" w:hAnsi="ArialMT" w:cs="ArialMT"/>
          <w:lang w:val="en-US"/>
        </w:rPr>
        <w:t>short answer</w:t>
      </w:r>
      <w:r w:rsidR="00556259">
        <w:rPr>
          <w:rFonts w:ascii="ArialMT" w:hAnsi="ArialMT" w:cs="ArialMT"/>
          <w:lang w:val="en-US"/>
        </w:rPr>
        <w:t>s and problem resolution</w:t>
      </w:r>
      <w:r w:rsidRPr="00C65DE9" w:rsidR="00C65DE9">
        <w:rPr>
          <w:rFonts w:ascii="ArialMT" w:hAnsi="ArialMT" w:cs="ArialMT"/>
          <w:lang w:val="en-US"/>
        </w:rPr>
        <w:t>.</w:t>
      </w:r>
      <w:r w:rsidR="00556259">
        <w:rPr>
          <w:rFonts w:ascii="ArialMT" w:hAnsi="ArialMT" w:cs="ArialMT"/>
          <w:lang w:val="en-US"/>
        </w:rPr>
        <w:t xml:space="preserve"> Duration 2-3 hours max.</w:t>
      </w:r>
      <w:r w:rsidR="00D9281F">
        <w:rPr>
          <w:rFonts w:ascii="ArialMT" w:hAnsi="ArialMT" w:cs="ArialMT"/>
          <w:lang w:val="en-US"/>
        </w:rPr>
        <w:t xml:space="preserve"> Closed book, with formula sheet provided by the instructor, if needed.</w:t>
      </w:r>
    </w:p>
    <w:p xmlns:wp14="http://schemas.microsoft.com/office/word/2010/wordml" w:rsidR="00240C25" w:rsidP="0086106D" w:rsidRDefault="00240C25" w14:paraId="1299C43A" wp14:textId="77777777">
      <w:pPr>
        <w:autoSpaceDE w:val="0"/>
        <w:autoSpaceDN w:val="0"/>
        <w:adjustRightInd w:val="0"/>
        <w:jc w:val="both"/>
        <w:rPr>
          <w:rFonts w:ascii="ArialMT" w:hAnsi="ArialMT" w:cs="ArialMT"/>
          <w:b/>
          <w:bCs/>
          <w:lang w:val="en-US"/>
        </w:rPr>
      </w:pPr>
    </w:p>
    <w:p xmlns:wp14="http://schemas.microsoft.com/office/word/2010/wordml" w:rsidRPr="00C65DE9" w:rsidR="00556259" w:rsidP="0086106D" w:rsidRDefault="00A15303" w14:paraId="27BB608C" wp14:textId="77777777">
      <w:pPr>
        <w:autoSpaceDE w:val="0"/>
        <w:autoSpaceDN w:val="0"/>
        <w:adjustRightInd w:val="0"/>
        <w:jc w:val="both"/>
        <w:rPr>
          <w:rFonts w:ascii="ArialMT" w:hAnsi="ArialMT" w:cs="ArialMT"/>
          <w:lang w:val="en-US"/>
        </w:rPr>
      </w:pPr>
      <w:r>
        <w:rPr>
          <w:rFonts w:ascii="ArialMT" w:hAnsi="ArialMT" w:cs="ArialMT"/>
          <w:b/>
          <w:bCs/>
          <w:lang w:val="en-US"/>
        </w:rPr>
        <w:t xml:space="preserve">Individual </w:t>
      </w:r>
      <w:r w:rsidRPr="00556259" w:rsidR="00C65DE9">
        <w:rPr>
          <w:rFonts w:ascii="ArialMT" w:hAnsi="ArialMT" w:cs="ArialMT"/>
          <w:b/>
          <w:bCs/>
          <w:lang w:val="en-US"/>
        </w:rPr>
        <w:t>Final Exam (3</w:t>
      </w:r>
      <w:r w:rsidR="00240C25">
        <w:rPr>
          <w:rFonts w:ascii="ArialMT" w:hAnsi="ArialMT" w:cs="ArialMT"/>
          <w:b/>
          <w:bCs/>
          <w:lang w:val="en-US"/>
        </w:rPr>
        <w:t>0</w:t>
      </w:r>
      <w:r w:rsidRPr="00556259" w:rsidR="00C65DE9">
        <w:rPr>
          <w:rFonts w:ascii="ArialMT" w:hAnsi="ArialMT" w:cs="ArialMT"/>
          <w:b/>
          <w:bCs/>
          <w:lang w:val="en-US"/>
        </w:rPr>
        <w:t>%):</w:t>
      </w:r>
      <w:r w:rsidRPr="00C65DE9" w:rsidR="00C65DE9">
        <w:rPr>
          <w:rFonts w:ascii="ArialMT" w:hAnsi="ArialMT" w:cs="ArialMT"/>
          <w:lang w:val="en-US"/>
        </w:rPr>
        <w:t xml:space="preserve"> The final exam will be scheduled during the exam period at the end of the course and will utilize a </w:t>
      </w:r>
      <w:r w:rsidR="00556259">
        <w:rPr>
          <w:rFonts w:ascii="ArialMT" w:hAnsi="ArialMT" w:cs="ArialMT"/>
          <w:lang w:val="en-US"/>
        </w:rPr>
        <w:t>similar format to the Mid-Term Exam.</w:t>
      </w:r>
      <w:r w:rsidRPr="00C65DE9" w:rsidR="00C65DE9">
        <w:rPr>
          <w:rFonts w:ascii="ArialMT" w:hAnsi="ArialMT" w:cs="ArialMT"/>
          <w:lang w:val="en-US"/>
        </w:rPr>
        <w:t xml:space="preserve"> </w:t>
      </w:r>
      <w:r w:rsidR="00556259">
        <w:rPr>
          <w:rFonts w:ascii="ArialMT" w:hAnsi="ArialMT" w:cs="ArialMT"/>
          <w:lang w:val="en-US"/>
        </w:rPr>
        <w:t>Duration 2-3 hours max.</w:t>
      </w:r>
    </w:p>
    <w:p xmlns:wp14="http://schemas.microsoft.com/office/word/2010/wordml" w:rsidR="00FA00F4" w:rsidP="00C65DE9" w:rsidRDefault="00FA00F4" w14:paraId="4DDBEF00" wp14:textId="77777777">
      <w:pPr>
        <w:autoSpaceDE w:val="0"/>
        <w:autoSpaceDN w:val="0"/>
        <w:adjustRightInd w:val="0"/>
        <w:rPr>
          <w:rFonts w:ascii="ArialMT" w:hAnsi="ArialMT" w:cs="ArialMT"/>
          <w:lang w:val="en-US"/>
        </w:rPr>
      </w:pPr>
    </w:p>
    <w:p xmlns:wp14="http://schemas.microsoft.com/office/word/2010/wordml" w:rsidR="00FA00F4" w:rsidP="00FA00F4" w:rsidRDefault="00FA00F4" w14:paraId="5F025904" wp14:textId="77777777">
      <w:pPr>
        <w:autoSpaceDE w:val="0"/>
        <w:autoSpaceDN w:val="0"/>
        <w:adjustRightInd w:val="0"/>
        <w:rPr>
          <w:rFonts w:ascii="Arial-BoldItalicMT" w:hAnsi="Arial-BoldItalicMT" w:cs="Arial-BoldItalicMT"/>
          <w:b/>
          <w:bCs/>
          <w:i/>
          <w:iCs/>
          <w:lang w:val="en-US"/>
        </w:rPr>
      </w:pPr>
      <w:r>
        <w:rPr>
          <w:rFonts w:ascii="Arial-BoldItalicMT" w:hAnsi="Arial-BoldItalicMT" w:cs="Arial-BoldItalicMT"/>
          <w:b/>
          <w:bCs/>
          <w:i/>
          <w:iCs/>
          <w:lang w:val="en-US"/>
        </w:rPr>
        <w:t>Summary of Important Dates (Other than project deadlines)</w:t>
      </w:r>
    </w:p>
    <w:p xmlns:wp14="http://schemas.microsoft.com/office/word/2010/wordml" w:rsidRPr="00FA00F4" w:rsidR="00FA00F4" w:rsidP="00FA00F4" w:rsidRDefault="00FA00F4" w14:paraId="3461D779" wp14:textId="77777777">
      <w:pPr>
        <w:autoSpaceDE w:val="0"/>
        <w:autoSpaceDN w:val="0"/>
        <w:adjustRightInd w:val="0"/>
        <w:rPr>
          <w:rFonts w:ascii="ArialMT" w:hAnsi="ArialMT" w:cs="ArialMT"/>
          <w:lang w:val="en-US"/>
        </w:rPr>
      </w:pPr>
    </w:p>
    <w:p xmlns:wp14="http://schemas.microsoft.com/office/word/2010/wordml" w:rsidRPr="00FA00F4" w:rsidR="00FA00F4" w:rsidP="00FA00F4" w:rsidRDefault="00FA00F4" w14:paraId="75801889" wp14:textId="77777777">
      <w:pPr>
        <w:autoSpaceDE w:val="0"/>
        <w:autoSpaceDN w:val="0"/>
        <w:adjustRightInd w:val="0"/>
        <w:rPr>
          <w:rFonts w:ascii="ArialMT" w:hAnsi="ArialMT" w:cs="ArialMT"/>
          <w:lang w:val="en-US"/>
        </w:rPr>
      </w:pPr>
      <w:r w:rsidRPr="00FA00F4">
        <w:rPr>
          <w:rFonts w:ascii="ArialMT" w:hAnsi="ArialMT" w:cs="ArialMT"/>
          <w:lang w:val="en-US"/>
        </w:rPr>
        <w:t xml:space="preserve">Monday January </w:t>
      </w:r>
      <w:r w:rsidR="002B295B">
        <w:rPr>
          <w:rFonts w:ascii="ArialMT" w:hAnsi="ArialMT" w:cs="ArialMT"/>
          <w:lang w:val="en-US"/>
        </w:rPr>
        <w:t>11</w:t>
      </w:r>
      <w:r w:rsidRPr="00FA00F4">
        <w:rPr>
          <w:rFonts w:ascii="ArialMT" w:hAnsi="ArialMT" w:cs="ArialMT"/>
          <w:lang w:val="en-US"/>
        </w:rPr>
        <w:t xml:space="preserve">, 2021 Classes Resume </w:t>
      </w:r>
    </w:p>
    <w:p xmlns:wp14="http://schemas.microsoft.com/office/word/2010/wordml" w:rsidR="00FA00F4" w:rsidP="00FA00F4" w:rsidRDefault="00FA00F4" w14:paraId="78C9AC91" wp14:textId="77777777">
      <w:pPr>
        <w:autoSpaceDE w:val="0"/>
        <w:autoSpaceDN w:val="0"/>
        <w:adjustRightInd w:val="0"/>
        <w:rPr>
          <w:rFonts w:ascii="ArialMT" w:hAnsi="ArialMT" w:cs="ArialMT"/>
          <w:lang w:val="en-US"/>
        </w:rPr>
      </w:pPr>
      <w:r>
        <w:rPr>
          <w:rFonts w:ascii="ArialMT" w:hAnsi="ArialMT" w:cs="ArialMT"/>
          <w:lang w:val="en-US"/>
        </w:rPr>
        <w:t xml:space="preserve">Thursday January </w:t>
      </w:r>
      <w:r w:rsidR="002B295B">
        <w:rPr>
          <w:rFonts w:ascii="ArialMT" w:hAnsi="ArialMT" w:cs="ArialMT"/>
          <w:lang w:val="en-US"/>
        </w:rPr>
        <w:t>14</w:t>
      </w:r>
      <w:r>
        <w:rPr>
          <w:rFonts w:ascii="ArialMT" w:hAnsi="ArialMT" w:cs="ArialMT"/>
          <w:lang w:val="en-US"/>
        </w:rPr>
        <w:t>, 2021 First Day of Classes for MOS 3330</w:t>
      </w:r>
      <w:r w:rsidR="002B295B">
        <w:rPr>
          <w:rFonts w:ascii="ArialMT" w:hAnsi="ArialMT" w:cs="ArialMT"/>
          <w:lang w:val="en-US"/>
        </w:rPr>
        <w:t>B</w:t>
      </w:r>
    </w:p>
    <w:p xmlns:wp14="http://schemas.microsoft.com/office/word/2010/wordml" w:rsidR="00FA00F4" w:rsidP="00FA00F4" w:rsidRDefault="00FA00F4" w14:paraId="157F0CFA" wp14:textId="77777777">
      <w:pPr>
        <w:autoSpaceDE w:val="0"/>
        <w:autoSpaceDN w:val="0"/>
        <w:adjustRightInd w:val="0"/>
        <w:rPr>
          <w:rFonts w:ascii="ArialMT" w:hAnsi="ArialMT" w:cs="ArialMT"/>
          <w:lang w:val="en-US"/>
        </w:rPr>
      </w:pPr>
      <w:r w:rsidRPr="00FA00F4">
        <w:rPr>
          <w:rFonts w:ascii="ArialMT" w:hAnsi="ArialMT" w:cs="ArialMT"/>
          <w:lang w:val="en-US"/>
        </w:rPr>
        <w:t>February 15 – February 19, 2021 Spring Reading Week</w:t>
      </w:r>
    </w:p>
    <w:p xmlns:wp14="http://schemas.microsoft.com/office/word/2010/wordml" w:rsidR="00D56BA7" w:rsidP="00FA00F4" w:rsidRDefault="00FA00F4" w14:paraId="2D86EFEF" wp14:textId="77777777">
      <w:pPr>
        <w:autoSpaceDE w:val="0"/>
        <w:autoSpaceDN w:val="0"/>
        <w:adjustRightInd w:val="0"/>
        <w:rPr>
          <w:rFonts w:ascii="ArialMT" w:hAnsi="ArialMT" w:cs="ArialMT"/>
          <w:lang w:val="en-US"/>
        </w:rPr>
      </w:pPr>
      <w:r>
        <w:rPr>
          <w:rFonts w:ascii="ArialMT" w:hAnsi="ArialMT" w:cs="ArialMT"/>
          <w:lang w:val="en-US"/>
        </w:rPr>
        <w:t>February 25, 2021 Mid-Term Exam</w:t>
      </w:r>
    </w:p>
    <w:p xmlns:wp14="http://schemas.microsoft.com/office/word/2010/wordml" w:rsidRPr="00FA00F4" w:rsidR="00FA00F4" w:rsidP="00FA00F4" w:rsidRDefault="00D56BA7" w14:paraId="1DF2CD29" wp14:textId="77777777">
      <w:pPr>
        <w:autoSpaceDE w:val="0"/>
        <w:autoSpaceDN w:val="0"/>
        <w:adjustRightInd w:val="0"/>
        <w:rPr>
          <w:rFonts w:ascii="ArialMT" w:hAnsi="ArialMT" w:cs="ArialMT"/>
          <w:lang w:val="en-US"/>
        </w:rPr>
      </w:pPr>
      <w:r>
        <w:rPr>
          <w:rFonts w:ascii="ArialMT" w:hAnsi="ArialMT" w:cs="ArialMT"/>
          <w:lang w:val="en-US"/>
        </w:rPr>
        <w:t>March 1</w:t>
      </w:r>
      <w:r w:rsidR="00D50A19">
        <w:rPr>
          <w:rFonts w:ascii="ArialMT" w:hAnsi="ArialMT" w:cs="ArialMT"/>
          <w:lang w:val="en-US"/>
        </w:rPr>
        <w:t>5</w:t>
      </w:r>
      <w:r>
        <w:rPr>
          <w:rFonts w:ascii="ArialMT" w:hAnsi="ArialMT" w:cs="ArialMT"/>
          <w:lang w:val="en-US"/>
        </w:rPr>
        <w:t>, 2021 Last Day to drop a second-</w:t>
      </w:r>
      <w:r w:rsidR="00D50A19">
        <w:rPr>
          <w:rFonts w:ascii="ArialMT" w:hAnsi="ArialMT" w:cs="ArialMT"/>
          <w:lang w:val="en-US"/>
        </w:rPr>
        <w:t>term course without penalty</w:t>
      </w:r>
      <w:r w:rsidRPr="00FA00F4" w:rsidR="00FA00F4">
        <w:rPr>
          <w:rFonts w:ascii="ArialMT" w:hAnsi="ArialMT" w:cs="ArialMT"/>
          <w:lang w:val="en-US"/>
        </w:rPr>
        <w:t xml:space="preserve"> </w:t>
      </w:r>
    </w:p>
    <w:p xmlns:wp14="http://schemas.microsoft.com/office/word/2010/wordml" w:rsidR="00FA00F4" w:rsidP="00FA00F4" w:rsidRDefault="00FA00F4" w14:paraId="4FB97D05" wp14:textId="77777777">
      <w:pPr>
        <w:autoSpaceDE w:val="0"/>
        <w:autoSpaceDN w:val="0"/>
        <w:adjustRightInd w:val="0"/>
        <w:rPr>
          <w:rFonts w:ascii="ArialMT" w:hAnsi="ArialMT" w:cs="ArialMT"/>
          <w:lang w:val="en-US"/>
        </w:rPr>
      </w:pPr>
      <w:r>
        <w:rPr>
          <w:rFonts w:ascii="ArialMT" w:hAnsi="ArialMT" w:cs="ArialMT"/>
          <w:lang w:val="en-US"/>
        </w:rPr>
        <w:t xml:space="preserve">Thursday April </w:t>
      </w:r>
      <w:r w:rsidR="002B295B">
        <w:rPr>
          <w:rFonts w:ascii="ArialMT" w:hAnsi="ArialMT" w:cs="ArialMT"/>
          <w:lang w:val="en-US"/>
        </w:rPr>
        <w:t>8</w:t>
      </w:r>
      <w:r>
        <w:rPr>
          <w:rFonts w:ascii="ArialMT" w:hAnsi="ArialMT" w:cs="ArialMT"/>
          <w:lang w:val="en-US"/>
        </w:rPr>
        <w:t>, 2021 Last Day of Classes for MOS 3330</w:t>
      </w:r>
      <w:r w:rsidR="002B295B">
        <w:rPr>
          <w:rFonts w:ascii="ArialMT" w:hAnsi="ArialMT" w:cs="ArialMT"/>
          <w:lang w:val="en-US"/>
        </w:rPr>
        <w:t>B</w:t>
      </w:r>
    </w:p>
    <w:p xmlns:wp14="http://schemas.microsoft.com/office/word/2010/wordml" w:rsidR="00FA00F4" w:rsidP="00FA00F4" w:rsidRDefault="00FA00F4" w14:paraId="76AB90F1" wp14:textId="77777777">
      <w:pPr>
        <w:autoSpaceDE w:val="0"/>
        <w:autoSpaceDN w:val="0"/>
        <w:adjustRightInd w:val="0"/>
        <w:rPr>
          <w:rFonts w:ascii="ArialMT" w:hAnsi="ArialMT" w:cs="ArialMT"/>
          <w:lang w:val="en-US"/>
        </w:rPr>
      </w:pPr>
      <w:r w:rsidRPr="00FA00F4">
        <w:rPr>
          <w:rFonts w:ascii="ArialMT" w:hAnsi="ArialMT" w:cs="ArialMT"/>
          <w:lang w:val="en-US"/>
        </w:rPr>
        <w:t xml:space="preserve">April </w:t>
      </w:r>
      <w:r w:rsidR="002B295B">
        <w:rPr>
          <w:rFonts w:ascii="ArialMT" w:hAnsi="ArialMT" w:cs="ArialMT"/>
          <w:lang w:val="en-US"/>
        </w:rPr>
        <w:t>15</w:t>
      </w:r>
      <w:r w:rsidRPr="00FA00F4">
        <w:rPr>
          <w:rFonts w:ascii="ArialMT" w:hAnsi="ArialMT" w:cs="ArialMT"/>
          <w:lang w:val="en-US"/>
        </w:rPr>
        <w:t xml:space="preserve"> – April 30, 2021 Final Examination Period</w:t>
      </w:r>
    </w:p>
    <w:p xmlns:wp14="http://schemas.microsoft.com/office/word/2010/wordml" w:rsidR="00A15303" w:rsidP="00FA00F4" w:rsidRDefault="00A15303" w14:paraId="3CF2D8B6" wp14:textId="77777777">
      <w:pPr>
        <w:autoSpaceDE w:val="0"/>
        <w:autoSpaceDN w:val="0"/>
        <w:adjustRightInd w:val="0"/>
        <w:rPr>
          <w:rFonts w:ascii="ArialMT" w:hAnsi="ArialMT" w:cs="ArialMT"/>
          <w:lang w:val="en-US"/>
        </w:rPr>
      </w:pPr>
    </w:p>
    <w:p xmlns:wp14="http://schemas.microsoft.com/office/word/2010/wordml" w:rsidR="00D45A4B" w:rsidP="00D45A4B" w:rsidRDefault="0010108C" w14:paraId="553D77D9" wp14:textId="77777777">
      <w:pPr>
        <w:autoSpaceDE w:val="0"/>
        <w:autoSpaceDN w:val="0"/>
        <w:adjustRightInd w:val="0"/>
        <w:rPr>
          <w:rFonts w:ascii="Arial-BoldMT" w:hAnsi="Arial-BoldMT" w:cs="Arial-BoldMT"/>
          <w:b/>
          <w:bCs/>
          <w:lang w:val="en-US"/>
        </w:rPr>
      </w:pPr>
      <w:r w:rsidRPr="0010108C">
        <w:rPr>
          <w:rFonts w:ascii="Arial-BoldMT" w:hAnsi="Arial-BoldMT" w:cs="Arial-BoldMT"/>
          <w:b/>
          <w:bCs/>
          <w:lang w:val="en-US"/>
        </w:rPr>
        <w:t xml:space="preserve">Class instructions and </w:t>
      </w:r>
      <w:r w:rsidRPr="0010108C" w:rsidR="00D45A4B">
        <w:rPr>
          <w:rFonts w:ascii="Arial-BoldMT" w:hAnsi="Arial-BoldMT" w:cs="Arial-BoldMT"/>
          <w:b/>
          <w:bCs/>
          <w:lang w:val="en-US"/>
        </w:rPr>
        <w:t>Course Work</w:t>
      </w:r>
    </w:p>
    <w:p xmlns:wp14="http://schemas.microsoft.com/office/word/2010/wordml" w:rsidR="00D45A4B" w:rsidP="00D45A4B" w:rsidRDefault="00D45A4B" w14:paraId="0FB78278" wp14:textId="77777777">
      <w:pPr>
        <w:autoSpaceDE w:val="0"/>
        <w:autoSpaceDN w:val="0"/>
        <w:adjustRightInd w:val="0"/>
        <w:rPr>
          <w:rFonts w:ascii="Arial-BoldMT" w:hAnsi="Arial-BoldMT" w:cs="Arial-BoldMT"/>
          <w:b/>
          <w:bCs/>
          <w:lang w:val="en-US"/>
        </w:rPr>
      </w:pPr>
    </w:p>
    <w:p xmlns:wp14="http://schemas.microsoft.com/office/word/2010/wordml" w:rsidR="00D45A4B" w:rsidP="00D9281F" w:rsidRDefault="00D45A4B" w14:paraId="1EB2AD56" wp14:textId="77777777">
      <w:pPr>
        <w:autoSpaceDE w:val="0"/>
        <w:autoSpaceDN w:val="0"/>
        <w:adjustRightInd w:val="0"/>
        <w:jc w:val="both"/>
        <w:rPr>
          <w:rFonts w:ascii="ArialMT" w:hAnsi="ArialMT" w:cs="ArialMT"/>
          <w:lang w:val="en-US"/>
        </w:rPr>
      </w:pPr>
      <w:r>
        <w:rPr>
          <w:rFonts w:ascii="Arial-BoldMT" w:hAnsi="Arial-BoldMT" w:cs="Arial-BoldMT"/>
          <w:b/>
          <w:bCs/>
          <w:lang w:val="en-US"/>
        </w:rPr>
        <w:t xml:space="preserve">Attendance </w:t>
      </w:r>
      <w:r w:rsidR="000622C6">
        <w:rPr>
          <w:rFonts w:ascii="Arial-BoldMT" w:hAnsi="Arial-BoldMT" w:cs="Arial-BoldMT"/>
          <w:b/>
          <w:bCs/>
          <w:lang w:val="en-US"/>
        </w:rPr>
        <w:t>to</w:t>
      </w:r>
      <w:r>
        <w:rPr>
          <w:rFonts w:ascii="Arial-BoldMT" w:hAnsi="Arial-BoldMT" w:cs="Arial-BoldMT"/>
          <w:b/>
          <w:bCs/>
          <w:lang w:val="en-US"/>
        </w:rPr>
        <w:t xml:space="preserve"> Class – </w:t>
      </w:r>
      <w:r w:rsidR="00610647">
        <w:rPr>
          <w:rFonts w:ascii="ArialMT" w:hAnsi="ArialMT" w:cs="ArialMT"/>
          <w:lang w:val="en-US"/>
        </w:rPr>
        <w:t xml:space="preserve">Online synchronous </w:t>
      </w:r>
      <w:r>
        <w:rPr>
          <w:rFonts w:ascii="ArialMT" w:hAnsi="ArialMT" w:cs="ArialMT"/>
          <w:lang w:val="en-US"/>
        </w:rPr>
        <w:t xml:space="preserve">presence in class and active engagement in </w:t>
      </w:r>
      <w:r w:rsidR="001C06CC">
        <w:rPr>
          <w:rFonts w:ascii="ArialMT" w:hAnsi="ArialMT" w:cs="ArialMT"/>
          <w:lang w:val="en-US"/>
        </w:rPr>
        <w:t>weekly</w:t>
      </w:r>
      <w:r>
        <w:rPr>
          <w:rFonts w:ascii="ArialMT" w:hAnsi="ArialMT" w:cs="ArialMT"/>
          <w:lang w:val="en-US"/>
        </w:rPr>
        <w:t xml:space="preserve"> discussions is expected of all students</w:t>
      </w:r>
      <w:r w:rsidR="00B85A12">
        <w:rPr>
          <w:rFonts w:ascii="ArialMT" w:hAnsi="ArialMT" w:cs="ArialMT"/>
          <w:lang w:val="en-US"/>
        </w:rPr>
        <w:t xml:space="preserve"> and will be monitored</w:t>
      </w:r>
      <w:r w:rsidR="00D9281F">
        <w:rPr>
          <w:rFonts w:ascii="ArialMT" w:hAnsi="ArialMT" w:cs="ArialMT"/>
          <w:lang w:val="en-US"/>
        </w:rPr>
        <w:t xml:space="preserve"> as part of your grade</w:t>
      </w:r>
      <w:r>
        <w:rPr>
          <w:rFonts w:ascii="ArialMT" w:hAnsi="ArialMT" w:cs="ArialMT"/>
          <w:lang w:val="en-US"/>
        </w:rPr>
        <w:t xml:space="preserve">. </w:t>
      </w:r>
      <w:r w:rsidR="00301CF1">
        <w:rPr>
          <w:rFonts w:ascii="ArialMT" w:hAnsi="ArialMT" w:cs="ArialMT"/>
          <w:lang w:val="en-US"/>
        </w:rPr>
        <w:t>All m</w:t>
      </w:r>
      <w:r>
        <w:rPr>
          <w:rFonts w:ascii="ArialMT" w:hAnsi="ArialMT" w:cs="ArialMT"/>
          <w:lang w:val="en-US"/>
        </w:rPr>
        <w:t xml:space="preserve">aterial presented in class </w:t>
      </w:r>
      <w:r w:rsidR="00301CF1">
        <w:rPr>
          <w:rFonts w:ascii="ArialMT" w:hAnsi="ArialMT" w:cs="ArialMT"/>
          <w:lang w:val="en-US"/>
        </w:rPr>
        <w:t>is</w:t>
      </w:r>
      <w:r>
        <w:rPr>
          <w:rFonts w:ascii="ArialMT" w:hAnsi="ArialMT" w:cs="ArialMT"/>
          <w:lang w:val="en-US"/>
        </w:rPr>
        <w:t xml:space="preserve"> testable as part of the evaluations noted above.</w:t>
      </w:r>
    </w:p>
    <w:p xmlns:wp14="http://schemas.microsoft.com/office/word/2010/wordml" w:rsidR="000622C6" w:rsidP="00D9281F" w:rsidRDefault="000622C6" w14:paraId="1FC39945" wp14:textId="77777777">
      <w:pPr>
        <w:autoSpaceDE w:val="0"/>
        <w:autoSpaceDN w:val="0"/>
        <w:adjustRightInd w:val="0"/>
        <w:jc w:val="both"/>
        <w:rPr>
          <w:rFonts w:ascii="ArialMT" w:hAnsi="ArialMT" w:cs="ArialMT"/>
          <w:lang w:val="en-US"/>
        </w:rPr>
      </w:pPr>
    </w:p>
    <w:p xmlns:wp14="http://schemas.microsoft.com/office/word/2010/wordml" w:rsidR="00301CF1" w:rsidP="00D9281F" w:rsidRDefault="000622C6" w14:paraId="5327C74E" wp14:textId="77777777">
      <w:pPr>
        <w:autoSpaceDE w:val="0"/>
        <w:autoSpaceDN w:val="0"/>
        <w:adjustRightInd w:val="0"/>
        <w:jc w:val="both"/>
        <w:rPr>
          <w:rFonts w:ascii="ArialMT" w:hAnsi="ArialMT" w:cs="ArialMT"/>
          <w:lang w:val="en-US"/>
        </w:rPr>
      </w:pPr>
      <w:r w:rsidRPr="000622C6">
        <w:rPr>
          <w:rFonts w:ascii="ArialMT" w:hAnsi="ArialMT" w:cs="ArialMT"/>
          <w:b/>
          <w:bCs/>
          <w:lang w:val="en-US"/>
        </w:rPr>
        <w:t>Structure of each Class</w:t>
      </w:r>
      <w:r>
        <w:rPr>
          <w:rFonts w:ascii="ArialMT" w:hAnsi="ArialMT" w:cs="ArialMT"/>
          <w:lang w:val="en-US"/>
        </w:rPr>
        <w:t xml:space="preserve"> </w:t>
      </w:r>
      <w:r>
        <w:rPr>
          <w:rFonts w:ascii="Arial-BoldMT" w:hAnsi="Arial-BoldMT" w:cs="Arial-BoldMT"/>
          <w:b/>
          <w:bCs/>
          <w:lang w:val="en-US"/>
        </w:rPr>
        <w:t>–</w:t>
      </w:r>
      <w:r>
        <w:rPr>
          <w:rFonts w:ascii="ArialMT" w:hAnsi="ArialMT" w:cs="ArialMT"/>
          <w:lang w:val="en-US"/>
        </w:rPr>
        <w:t xml:space="preserve"> </w:t>
      </w:r>
      <w:r w:rsidR="00D45A4B">
        <w:rPr>
          <w:rFonts w:ascii="ArialMT" w:hAnsi="ArialMT" w:cs="ArialMT"/>
          <w:lang w:val="en-US"/>
        </w:rPr>
        <w:t xml:space="preserve">Each class will follow a three-part agenda </w:t>
      </w:r>
      <w:r>
        <w:rPr>
          <w:rFonts w:ascii="ArialMT" w:hAnsi="ArialMT" w:cs="ArialMT"/>
          <w:lang w:val="en-US"/>
        </w:rPr>
        <w:t xml:space="preserve">(conceptual foundation, </w:t>
      </w:r>
      <w:r w:rsidR="008F1E91">
        <w:rPr>
          <w:rFonts w:ascii="ArialMT" w:hAnsi="ArialMT" w:cs="ArialMT"/>
          <w:lang w:val="en-US"/>
        </w:rPr>
        <w:t>problems</w:t>
      </w:r>
      <w:r>
        <w:rPr>
          <w:rFonts w:ascii="ArialMT" w:hAnsi="ArialMT" w:cs="ArialMT"/>
          <w:lang w:val="en-US"/>
        </w:rPr>
        <w:t xml:space="preserve"> resolution and case application) </w:t>
      </w:r>
      <w:r w:rsidR="00D45A4B">
        <w:rPr>
          <w:rFonts w:ascii="ArialMT" w:hAnsi="ArialMT" w:cs="ArialMT"/>
          <w:lang w:val="en-US"/>
        </w:rPr>
        <w:t>focused on increasing understanding of course</w:t>
      </w:r>
      <w:r>
        <w:rPr>
          <w:rFonts w:ascii="ArialMT" w:hAnsi="ArialMT" w:cs="ArialMT"/>
          <w:lang w:val="en-US"/>
        </w:rPr>
        <w:t xml:space="preserve"> </w:t>
      </w:r>
      <w:r w:rsidR="00D45A4B">
        <w:rPr>
          <w:rFonts w:ascii="ArialMT" w:hAnsi="ArialMT" w:cs="ArialMT"/>
          <w:lang w:val="en-US"/>
        </w:rPr>
        <w:t>material, applying course material and analytical tools to the problems, exercises and/or case, and summarizing our key lessons learned</w:t>
      </w:r>
      <w:r w:rsidR="008F1E91">
        <w:rPr>
          <w:rFonts w:ascii="ArialMT" w:hAnsi="ArialMT" w:cs="ArialMT"/>
          <w:lang w:val="en-US"/>
        </w:rPr>
        <w:t>.</w:t>
      </w:r>
      <w:r w:rsidR="00D45A4B">
        <w:rPr>
          <w:rFonts w:ascii="ArialMT" w:hAnsi="ArialMT" w:cs="ArialMT"/>
          <w:lang w:val="en-US"/>
        </w:rPr>
        <w:t xml:space="preserve"> </w:t>
      </w:r>
    </w:p>
    <w:p xmlns:wp14="http://schemas.microsoft.com/office/word/2010/wordml" w:rsidR="00301CF1" w:rsidP="00D9281F" w:rsidRDefault="00301CF1" w14:paraId="0562CB0E" wp14:textId="77777777">
      <w:pPr>
        <w:autoSpaceDE w:val="0"/>
        <w:autoSpaceDN w:val="0"/>
        <w:adjustRightInd w:val="0"/>
        <w:jc w:val="both"/>
        <w:rPr>
          <w:rFonts w:ascii="ArialMT" w:hAnsi="ArialMT" w:cs="ArialMT"/>
          <w:lang w:val="en-US"/>
        </w:rPr>
      </w:pPr>
    </w:p>
    <w:p xmlns:wp14="http://schemas.microsoft.com/office/word/2010/wordml" w:rsidR="00D45A4B" w:rsidP="00D9281F" w:rsidRDefault="00D45A4B" w14:paraId="31389F22" wp14:textId="77777777">
      <w:pPr>
        <w:autoSpaceDE w:val="0"/>
        <w:autoSpaceDN w:val="0"/>
        <w:adjustRightInd w:val="0"/>
        <w:jc w:val="both"/>
        <w:rPr>
          <w:rFonts w:ascii="ArialMT" w:hAnsi="ArialMT" w:cs="ArialMT"/>
          <w:lang w:val="en-US"/>
        </w:rPr>
      </w:pPr>
      <w:r>
        <w:rPr>
          <w:rFonts w:ascii="ArialMT" w:hAnsi="ArialMT" w:cs="ArialMT"/>
          <w:lang w:val="en-US"/>
        </w:rPr>
        <w:t xml:space="preserve">The </w:t>
      </w:r>
      <w:r w:rsidR="008F1E91">
        <w:rPr>
          <w:rFonts w:ascii="ArialMT" w:hAnsi="ArialMT" w:cs="ArialMT"/>
          <w:lang w:val="en-US"/>
        </w:rPr>
        <w:t>structure of the class will have t</w:t>
      </w:r>
      <w:r>
        <w:rPr>
          <w:rFonts w:ascii="ArialMT" w:hAnsi="ArialMT" w:cs="ArialMT"/>
          <w:lang w:val="en-US"/>
        </w:rPr>
        <w:t>he following timeline:</w:t>
      </w:r>
    </w:p>
    <w:p xmlns:wp14="http://schemas.microsoft.com/office/word/2010/wordml" w:rsidR="008F1E91" w:rsidP="00D9281F" w:rsidRDefault="008F1E91" w14:paraId="34CE0A41" wp14:textId="77777777">
      <w:pPr>
        <w:autoSpaceDE w:val="0"/>
        <w:autoSpaceDN w:val="0"/>
        <w:adjustRightInd w:val="0"/>
        <w:jc w:val="both"/>
        <w:rPr>
          <w:rFonts w:ascii="ArialMT" w:hAnsi="ArialMT" w:cs="ArialMT"/>
          <w:lang w:val="en-US"/>
        </w:rPr>
      </w:pPr>
    </w:p>
    <w:p xmlns:wp14="http://schemas.microsoft.com/office/word/2010/wordml" w:rsidR="00D45A4B" w:rsidP="00D9281F" w:rsidRDefault="00D45A4B" w14:paraId="6A6584E7" wp14:textId="77777777">
      <w:pPr>
        <w:autoSpaceDE w:val="0"/>
        <w:autoSpaceDN w:val="0"/>
        <w:adjustRightInd w:val="0"/>
        <w:jc w:val="both"/>
        <w:rPr>
          <w:rFonts w:ascii="ArialMT" w:hAnsi="ArialMT" w:cs="ArialMT"/>
          <w:lang w:val="en-US"/>
        </w:rPr>
      </w:pPr>
      <w:r>
        <w:rPr>
          <w:rFonts w:ascii="ArialMT" w:hAnsi="ArialMT" w:cs="ArialMT"/>
          <w:lang w:val="en-US"/>
        </w:rPr>
        <w:t>• Topical Discussion of general operational management issues on the PowerPoint slides</w:t>
      </w:r>
    </w:p>
    <w:p xmlns:wp14="http://schemas.microsoft.com/office/word/2010/wordml" w:rsidR="00D45A4B" w:rsidP="00D9281F" w:rsidRDefault="00D45A4B" w14:paraId="546D3686" wp14:textId="77777777">
      <w:pPr>
        <w:autoSpaceDE w:val="0"/>
        <w:autoSpaceDN w:val="0"/>
        <w:adjustRightInd w:val="0"/>
        <w:jc w:val="both"/>
        <w:rPr>
          <w:rFonts w:ascii="ArialMT" w:hAnsi="ArialMT" w:cs="ArialMT"/>
          <w:lang w:val="en-US"/>
        </w:rPr>
      </w:pPr>
      <w:r>
        <w:rPr>
          <w:rFonts w:ascii="ArialMT" w:hAnsi="ArialMT" w:cs="ArialMT"/>
          <w:lang w:val="en-US"/>
        </w:rPr>
        <w:t xml:space="preserve">(required readings), led by </w:t>
      </w:r>
      <w:r w:rsidR="00027A30">
        <w:rPr>
          <w:rFonts w:ascii="ArialMT" w:hAnsi="ArialMT" w:cs="ArialMT"/>
          <w:lang w:val="en-US"/>
        </w:rPr>
        <w:t>the P</w:t>
      </w:r>
      <w:r>
        <w:rPr>
          <w:rFonts w:ascii="ArialMT" w:hAnsi="ArialMT" w:cs="ArialMT"/>
          <w:lang w:val="en-US"/>
        </w:rPr>
        <w:t>rofessor with class participation</w:t>
      </w:r>
      <w:r w:rsidR="00027A30">
        <w:rPr>
          <w:rFonts w:ascii="ArialMT" w:hAnsi="ArialMT" w:cs="ArialMT"/>
          <w:lang w:val="en-US"/>
        </w:rPr>
        <w:t>.</w:t>
      </w:r>
    </w:p>
    <w:p xmlns:wp14="http://schemas.microsoft.com/office/word/2010/wordml" w:rsidR="00D45A4B" w:rsidP="00D9281F" w:rsidRDefault="00D45A4B" w14:paraId="02005B29" wp14:textId="77777777">
      <w:pPr>
        <w:autoSpaceDE w:val="0"/>
        <w:autoSpaceDN w:val="0"/>
        <w:adjustRightInd w:val="0"/>
        <w:jc w:val="both"/>
        <w:rPr>
          <w:rFonts w:ascii="ArialMT" w:hAnsi="ArialMT" w:cs="ArialMT"/>
          <w:lang w:val="en-US"/>
        </w:rPr>
      </w:pPr>
      <w:r>
        <w:rPr>
          <w:rFonts w:ascii="ArialMT" w:hAnsi="ArialMT" w:cs="ArialMT"/>
          <w:lang w:val="en-US"/>
        </w:rPr>
        <w:t>• Commence Problem, Exercise, and/or Case Discussion(s)</w:t>
      </w:r>
      <w:r w:rsidR="00027A30">
        <w:rPr>
          <w:rFonts w:ascii="ArialMT" w:hAnsi="ArialMT" w:cs="ArialMT"/>
          <w:lang w:val="en-US"/>
        </w:rPr>
        <w:t>.</w:t>
      </w:r>
    </w:p>
    <w:p xmlns:wp14="http://schemas.microsoft.com/office/word/2010/wordml" w:rsidR="00D45A4B" w:rsidP="00D9281F" w:rsidRDefault="00D45A4B" w14:paraId="015E7643" wp14:textId="77777777">
      <w:pPr>
        <w:autoSpaceDE w:val="0"/>
        <w:autoSpaceDN w:val="0"/>
        <w:adjustRightInd w:val="0"/>
        <w:jc w:val="both"/>
        <w:rPr>
          <w:rFonts w:ascii="ArialMT" w:hAnsi="ArialMT" w:cs="ArialMT"/>
          <w:lang w:val="en-US"/>
        </w:rPr>
      </w:pPr>
      <w:r>
        <w:rPr>
          <w:rFonts w:ascii="ArialMT" w:hAnsi="ArialMT" w:cs="ArialMT"/>
          <w:lang w:val="en-US"/>
        </w:rPr>
        <w:t xml:space="preserve">• </w:t>
      </w:r>
      <w:r w:rsidR="008F1E91">
        <w:rPr>
          <w:rFonts w:ascii="ArialMT" w:hAnsi="ArialMT" w:cs="ArialMT"/>
          <w:lang w:val="en-US"/>
        </w:rPr>
        <w:t>5-10-minute</w:t>
      </w:r>
      <w:r>
        <w:rPr>
          <w:rFonts w:ascii="ArialMT" w:hAnsi="ArialMT" w:cs="ArialMT"/>
          <w:lang w:val="en-US"/>
        </w:rPr>
        <w:t xml:space="preserve"> break</w:t>
      </w:r>
      <w:r w:rsidR="00027A30">
        <w:rPr>
          <w:rFonts w:ascii="ArialMT" w:hAnsi="ArialMT" w:cs="ArialMT"/>
          <w:lang w:val="en-US"/>
        </w:rPr>
        <w:t>.</w:t>
      </w:r>
    </w:p>
    <w:p xmlns:wp14="http://schemas.microsoft.com/office/word/2010/wordml" w:rsidR="00D45A4B" w:rsidP="00D9281F" w:rsidRDefault="00D45A4B" w14:paraId="692F26FB" wp14:textId="77777777">
      <w:pPr>
        <w:autoSpaceDE w:val="0"/>
        <w:autoSpaceDN w:val="0"/>
        <w:adjustRightInd w:val="0"/>
        <w:jc w:val="both"/>
        <w:rPr>
          <w:rFonts w:ascii="ArialMT" w:hAnsi="ArialMT" w:cs="ArialMT"/>
          <w:lang w:val="en-US"/>
        </w:rPr>
      </w:pPr>
      <w:r>
        <w:rPr>
          <w:rFonts w:ascii="ArialMT" w:hAnsi="ArialMT" w:cs="ArialMT"/>
          <w:lang w:val="en-US"/>
        </w:rPr>
        <w:t>• Complete Problem, Exercise, and/or Case Discussion(s)</w:t>
      </w:r>
      <w:r w:rsidR="00027A30">
        <w:rPr>
          <w:rFonts w:ascii="ArialMT" w:hAnsi="ArialMT" w:cs="ArialMT"/>
          <w:lang w:val="en-US"/>
        </w:rPr>
        <w:t>.</w:t>
      </w:r>
    </w:p>
    <w:p xmlns:wp14="http://schemas.microsoft.com/office/word/2010/wordml" w:rsidR="00D45A4B" w:rsidP="00D9281F" w:rsidRDefault="00D45A4B" w14:paraId="7A8B681C" wp14:textId="77777777">
      <w:pPr>
        <w:autoSpaceDE w:val="0"/>
        <w:autoSpaceDN w:val="0"/>
        <w:adjustRightInd w:val="0"/>
        <w:jc w:val="both"/>
        <w:rPr>
          <w:rFonts w:ascii="ArialMT" w:hAnsi="ArialMT" w:cs="ArialMT"/>
          <w:lang w:val="en-US"/>
        </w:rPr>
      </w:pPr>
      <w:r>
        <w:rPr>
          <w:rFonts w:ascii="ArialMT" w:hAnsi="ArialMT" w:cs="ArialMT"/>
          <w:lang w:val="en-US"/>
        </w:rPr>
        <w:t xml:space="preserve">• Summary </w:t>
      </w:r>
      <w:r w:rsidR="008F1E91">
        <w:rPr>
          <w:rFonts w:ascii="ArialMT" w:hAnsi="ArialMT" w:cs="ArialMT"/>
          <w:lang w:val="en-US"/>
        </w:rPr>
        <w:t xml:space="preserve">main </w:t>
      </w:r>
      <w:r>
        <w:rPr>
          <w:rFonts w:ascii="ArialMT" w:hAnsi="ArialMT" w:cs="ArialMT"/>
          <w:lang w:val="en-US"/>
        </w:rPr>
        <w:t>Learning Point</w:t>
      </w:r>
      <w:r w:rsidR="008F1E91">
        <w:rPr>
          <w:rFonts w:ascii="ArialMT" w:hAnsi="ArialMT" w:cs="ArialMT"/>
          <w:lang w:val="en-US"/>
        </w:rPr>
        <w:t>s</w:t>
      </w:r>
      <w:r w:rsidR="00027A30">
        <w:rPr>
          <w:rFonts w:ascii="ArialMT" w:hAnsi="ArialMT" w:cs="ArialMT"/>
          <w:lang w:val="en-US"/>
        </w:rPr>
        <w:t>.</w:t>
      </w:r>
    </w:p>
    <w:p xmlns:wp14="http://schemas.microsoft.com/office/word/2010/wordml" w:rsidR="00D45A4B" w:rsidP="00D9281F" w:rsidRDefault="00D45A4B" w14:paraId="165819DA" wp14:textId="77777777">
      <w:pPr>
        <w:autoSpaceDE w:val="0"/>
        <w:autoSpaceDN w:val="0"/>
        <w:adjustRightInd w:val="0"/>
        <w:jc w:val="both"/>
        <w:rPr>
          <w:rFonts w:ascii="ArialMT" w:hAnsi="ArialMT" w:cs="ArialMT"/>
          <w:lang w:val="en-US"/>
        </w:rPr>
      </w:pPr>
      <w:r>
        <w:rPr>
          <w:rFonts w:ascii="ArialMT" w:hAnsi="ArialMT" w:cs="ArialMT"/>
          <w:lang w:val="en-US"/>
        </w:rPr>
        <w:t>• Class Ends</w:t>
      </w:r>
      <w:r w:rsidR="00027A30">
        <w:rPr>
          <w:rFonts w:ascii="ArialMT" w:hAnsi="ArialMT" w:cs="ArialMT"/>
          <w:lang w:val="en-US"/>
        </w:rPr>
        <w:t>.</w:t>
      </w:r>
    </w:p>
    <w:p xmlns:wp14="http://schemas.microsoft.com/office/word/2010/wordml" w:rsidR="00D45A4B" w:rsidP="00D9281F" w:rsidRDefault="00D45A4B" w14:paraId="7E1D5416" wp14:textId="77777777">
      <w:pPr>
        <w:autoSpaceDE w:val="0"/>
        <w:autoSpaceDN w:val="0"/>
        <w:adjustRightInd w:val="0"/>
        <w:jc w:val="both"/>
        <w:rPr>
          <w:rFonts w:ascii="ArialMT" w:hAnsi="ArialMT" w:cs="ArialMT"/>
          <w:lang w:val="en-US"/>
        </w:rPr>
      </w:pPr>
      <w:r>
        <w:rPr>
          <w:rFonts w:ascii="ArialMT" w:hAnsi="ArialMT" w:cs="ArialMT"/>
          <w:lang w:val="en-US"/>
        </w:rPr>
        <w:t xml:space="preserve">• Office Hours Commence at </w:t>
      </w:r>
      <w:r w:rsidR="008865AE">
        <w:rPr>
          <w:rFonts w:ascii="ArialMT" w:hAnsi="ArialMT" w:cs="ArialMT"/>
          <w:lang w:val="en-US"/>
        </w:rPr>
        <w:t>4</w:t>
      </w:r>
      <w:r>
        <w:rPr>
          <w:rFonts w:ascii="ArialMT" w:hAnsi="ArialMT" w:cs="ArialMT"/>
          <w:lang w:val="en-US"/>
        </w:rPr>
        <w:t>:30pm for 1 hour (</w:t>
      </w:r>
      <w:r w:rsidR="008865AE">
        <w:rPr>
          <w:rFonts w:ascii="ArialMT" w:hAnsi="ArialMT" w:cs="ArialMT"/>
          <w:lang w:val="en-US"/>
        </w:rPr>
        <w:t>Thursdays</w:t>
      </w:r>
      <w:r>
        <w:rPr>
          <w:rFonts w:ascii="ArialMT" w:hAnsi="ArialMT" w:cs="ArialMT"/>
          <w:lang w:val="en-US"/>
        </w:rPr>
        <w:t>)</w:t>
      </w:r>
      <w:r w:rsidR="00027A30">
        <w:rPr>
          <w:rFonts w:ascii="ArialMT" w:hAnsi="ArialMT" w:cs="ArialMT"/>
          <w:lang w:val="en-US"/>
        </w:rPr>
        <w:t>.</w:t>
      </w:r>
    </w:p>
    <w:p xmlns:wp14="http://schemas.microsoft.com/office/word/2010/wordml" w:rsidR="008865AE" w:rsidP="00D9281F" w:rsidRDefault="008865AE" w14:paraId="62EBF3C5" wp14:textId="77777777">
      <w:pPr>
        <w:autoSpaceDE w:val="0"/>
        <w:autoSpaceDN w:val="0"/>
        <w:adjustRightInd w:val="0"/>
        <w:jc w:val="both"/>
        <w:rPr>
          <w:rFonts w:ascii="ArialMT" w:hAnsi="ArialMT" w:cs="ArialMT"/>
          <w:lang w:val="en-US"/>
        </w:rPr>
      </w:pPr>
    </w:p>
    <w:p xmlns:wp14="http://schemas.microsoft.com/office/word/2010/wordml" w:rsidR="00D45A4B" w:rsidP="00D9281F" w:rsidRDefault="008F1E91" w14:paraId="72285A9F" wp14:textId="77777777">
      <w:pPr>
        <w:autoSpaceDE w:val="0"/>
        <w:autoSpaceDN w:val="0"/>
        <w:adjustRightInd w:val="0"/>
        <w:jc w:val="both"/>
        <w:rPr>
          <w:rFonts w:ascii="ArialMT" w:hAnsi="ArialMT" w:cs="ArialMT"/>
          <w:lang w:val="en-US"/>
        </w:rPr>
      </w:pPr>
      <w:r>
        <w:rPr>
          <w:rFonts w:ascii="ArialMT" w:hAnsi="ArialMT" w:cs="ArialMT"/>
          <w:lang w:val="en-US"/>
        </w:rPr>
        <w:t xml:space="preserve">Every student is strongly encouraged to participate during every class. I usually invite multiple students to participate </w:t>
      </w:r>
      <w:r w:rsidR="002B295B">
        <w:rPr>
          <w:rFonts w:ascii="ArialMT" w:hAnsi="ArialMT" w:cs="ArialMT"/>
          <w:lang w:val="en-US"/>
        </w:rPr>
        <w:t xml:space="preserve">so I normally </w:t>
      </w:r>
      <w:r>
        <w:rPr>
          <w:rFonts w:ascii="ArialMT" w:hAnsi="ArialMT" w:cs="ArialMT"/>
          <w:lang w:val="en-US"/>
        </w:rPr>
        <w:t xml:space="preserve">use </w:t>
      </w:r>
      <w:r w:rsidR="00D45A4B">
        <w:rPr>
          <w:rFonts w:ascii="ArialMT" w:hAnsi="ArialMT" w:cs="ArialMT"/>
          <w:lang w:val="en-US"/>
        </w:rPr>
        <w:t>“cold-calls”</w:t>
      </w:r>
      <w:r>
        <w:rPr>
          <w:rFonts w:ascii="ArialMT" w:hAnsi="ArialMT" w:cs="ArialMT"/>
          <w:lang w:val="en-US"/>
        </w:rPr>
        <w:t xml:space="preserve"> </w:t>
      </w:r>
      <w:r w:rsidR="00D45A4B">
        <w:rPr>
          <w:rFonts w:ascii="ArialMT" w:hAnsi="ArialMT" w:cs="ArialMT"/>
          <w:lang w:val="en-US"/>
        </w:rPr>
        <w:t>to request answers.</w:t>
      </w:r>
      <w:r>
        <w:rPr>
          <w:rFonts w:ascii="ArialMT" w:hAnsi="ArialMT" w:cs="ArialMT"/>
          <w:lang w:val="en-US"/>
        </w:rPr>
        <w:t xml:space="preserve"> Therefore, every student needs to be </w:t>
      </w:r>
      <w:r w:rsidR="002B295B">
        <w:rPr>
          <w:rFonts w:ascii="ArialMT" w:hAnsi="ArialMT" w:cs="ArialMT"/>
          <w:lang w:val="en-US"/>
        </w:rPr>
        <w:t xml:space="preserve">present and </w:t>
      </w:r>
      <w:r>
        <w:rPr>
          <w:rFonts w:ascii="ArialMT" w:hAnsi="ArialMT" w:cs="ArialMT"/>
          <w:lang w:val="en-US"/>
        </w:rPr>
        <w:t>prepared to contribute to the class discussion.</w:t>
      </w:r>
    </w:p>
    <w:p xmlns:wp14="http://schemas.microsoft.com/office/word/2010/wordml" w:rsidR="008865AE" w:rsidP="00D9281F" w:rsidRDefault="008865AE" w14:paraId="6D98A12B" wp14:textId="77777777">
      <w:pPr>
        <w:autoSpaceDE w:val="0"/>
        <w:autoSpaceDN w:val="0"/>
        <w:adjustRightInd w:val="0"/>
        <w:jc w:val="both"/>
        <w:rPr>
          <w:rFonts w:ascii="ArialMT" w:hAnsi="ArialMT" w:cs="ArialMT"/>
          <w:lang w:val="en-US"/>
        </w:rPr>
      </w:pPr>
    </w:p>
    <w:p xmlns:wp14="http://schemas.microsoft.com/office/word/2010/wordml" w:rsidR="00D45A4B" w:rsidP="00D9281F" w:rsidRDefault="008F1E91" w14:paraId="05F2DAA6" wp14:textId="77777777">
      <w:pPr>
        <w:autoSpaceDE w:val="0"/>
        <w:autoSpaceDN w:val="0"/>
        <w:adjustRightInd w:val="0"/>
        <w:jc w:val="both"/>
        <w:rPr>
          <w:rFonts w:ascii="ArialMT" w:hAnsi="ArialMT" w:cs="ArialMT"/>
          <w:lang w:val="en-US"/>
        </w:rPr>
      </w:pPr>
      <w:r>
        <w:rPr>
          <w:rFonts w:ascii="ArialMT" w:hAnsi="ArialMT" w:cs="ArialMT"/>
          <w:b/>
          <w:bCs/>
          <w:lang w:val="en-US"/>
        </w:rPr>
        <w:t>Respect in each</w:t>
      </w:r>
      <w:r w:rsidRPr="000622C6">
        <w:rPr>
          <w:rFonts w:ascii="ArialMT" w:hAnsi="ArialMT" w:cs="ArialMT"/>
          <w:b/>
          <w:bCs/>
          <w:lang w:val="en-US"/>
        </w:rPr>
        <w:t xml:space="preserve"> Class</w:t>
      </w:r>
      <w:r>
        <w:rPr>
          <w:rFonts w:ascii="ArialMT" w:hAnsi="ArialMT" w:cs="ArialMT"/>
          <w:lang w:val="en-US"/>
        </w:rPr>
        <w:t xml:space="preserve"> </w:t>
      </w:r>
      <w:r>
        <w:rPr>
          <w:rFonts w:ascii="Arial-BoldMT" w:hAnsi="Arial-BoldMT" w:cs="Arial-BoldMT"/>
          <w:b/>
          <w:bCs/>
          <w:lang w:val="en-US"/>
        </w:rPr>
        <w:t xml:space="preserve">– </w:t>
      </w:r>
      <w:r w:rsidR="00D45A4B">
        <w:rPr>
          <w:rFonts w:ascii="ArialMT" w:hAnsi="ArialMT" w:cs="ArialMT"/>
          <w:lang w:val="en-US"/>
        </w:rPr>
        <w:t>Respect for fellow students</w:t>
      </w:r>
      <w:r>
        <w:rPr>
          <w:rFonts w:ascii="ArialMT" w:hAnsi="ArialMT" w:cs="ArialMT"/>
          <w:lang w:val="en-US"/>
        </w:rPr>
        <w:t xml:space="preserve"> and </w:t>
      </w:r>
      <w:r w:rsidR="00D45A4B">
        <w:rPr>
          <w:rFonts w:ascii="ArialMT" w:hAnsi="ArialMT" w:cs="ArialMT"/>
          <w:lang w:val="en-US"/>
        </w:rPr>
        <w:t xml:space="preserve">the </w:t>
      </w:r>
      <w:r w:rsidR="00027A30">
        <w:rPr>
          <w:rFonts w:ascii="ArialMT" w:hAnsi="ArialMT" w:cs="ArialMT"/>
          <w:lang w:val="en-US"/>
        </w:rPr>
        <w:t>P</w:t>
      </w:r>
      <w:r w:rsidR="00D45A4B">
        <w:rPr>
          <w:rFonts w:ascii="ArialMT" w:hAnsi="ArialMT" w:cs="ArialMT"/>
          <w:lang w:val="en-US"/>
        </w:rPr>
        <w:t>rofessor is expected and mandatory (see Standard of Conduct section below) and required to encourage participation by all. Respect will further ensure that all relevant case concepts are raised, therefore increasing the depth of the analysis and discussion. Respect encompasses the following concepts:</w:t>
      </w:r>
    </w:p>
    <w:p xmlns:wp14="http://schemas.microsoft.com/office/word/2010/wordml" w:rsidR="008F1E91" w:rsidP="00D9281F" w:rsidRDefault="008F1E91" w14:paraId="2946DB82" wp14:textId="77777777">
      <w:pPr>
        <w:autoSpaceDE w:val="0"/>
        <w:autoSpaceDN w:val="0"/>
        <w:adjustRightInd w:val="0"/>
        <w:jc w:val="both"/>
        <w:rPr>
          <w:rFonts w:ascii="ArialMT" w:hAnsi="ArialMT" w:cs="ArialMT"/>
          <w:lang w:val="en-US"/>
        </w:rPr>
      </w:pPr>
    </w:p>
    <w:p xmlns:wp14="http://schemas.microsoft.com/office/word/2010/wordml" w:rsidR="00D45A4B" w:rsidP="00D9281F" w:rsidRDefault="00D45A4B" w14:paraId="23D321D2" wp14:textId="77777777">
      <w:pPr>
        <w:autoSpaceDE w:val="0"/>
        <w:autoSpaceDN w:val="0"/>
        <w:adjustRightInd w:val="0"/>
        <w:jc w:val="both"/>
        <w:rPr>
          <w:rFonts w:ascii="ArialMT" w:hAnsi="ArialMT" w:cs="ArialMT"/>
          <w:lang w:val="en-US"/>
        </w:rPr>
      </w:pPr>
      <w:r>
        <w:rPr>
          <w:rFonts w:ascii="ArialMT" w:hAnsi="ArialMT" w:cs="ArialMT"/>
          <w:lang w:val="en-US"/>
        </w:rPr>
        <w:t>• Attend all classes and arrive on time</w:t>
      </w:r>
      <w:r w:rsidR="00027A30">
        <w:rPr>
          <w:rFonts w:ascii="ArialMT" w:hAnsi="ArialMT" w:cs="ArialMT"/>
          <w:lang w:val="en-US"/>
        </w:rPr>
        <w:t>.</w:t>
      </w:r>
    </w:p>
    <w:p xmlns:wp14="http://schemas.microsoft.com/office/word/2010/wordml" w:rsidR="00D45A4B" w:rsidP="00D9281F" w:rsidRDefault="00D45A4B" w14:paraId="5EAB9E31" wp14:textId="77777777">
      <w:pPr>
        <w:autoSpaceDE w:val="0"/>
        <w:autoSpaceDN w:val="0"/>
        <w:adjustRightInd w:val="0"/>
        <w:jc w:val="both"/>
        <w:rPr>
          <w:rFonts w:ascii="ArialMT" w:hAnsi="ArialMT" w:cs="ArialMT"/>
          <w:lang w:val="en-US"/>
        </w:rPr>
      </w:pPr>
      <w:r>
        <w:rPr>
          <w:rFonts w:ascii="ArialMT" w:hAnsi="ArialMT" w:cs="ArialMT"/>
          <w:lang w:val="en-US"/>
        </w:rPr>
        <w:t>• Allow and encourage others to participate</w:t>
      </w:r>
      <w:r w:rsidR="00027A30">
        <w:rPr>
          <w:rFonts w:ascii="ArialMT" w:hAnsi="ArialMT" w:cs="ArialMT"/>
          <w:lang w:val="en-US"/>
        </w:rPr>
        <w:t>.</w:t>
      </w:r>
    </w:p>
    <w:p xmlns:wp14="http://schemas.microsoft.com/office/word/2010/wordml" w:rsidR="00D45A4B" w:rsidP="00D9281F" w:rsidRDefault="00D45A4B" w14:paraId="25A0C401" wp14:textId="77777777">
      <w:pPr>
        <w:autoSpaceDE w:val="0"/>
        <w:autoSpaceDN w:val="0"/>
        <w:adjustRightInd w:val="0"/>
        <w:jc w:val="both"/>
        <w:rPr>
          <w:rFonts w:ascii="ArialMT" w:hAnsi="ArialMT" w:cs="ArialMT"/>
          <w:lang w:val="en-US"/>
        </w:rPr>
      </w:pPr>
      <w:r>
        <w:rPr>
          <w:rFonts w:ascii="ArialMT" w:hAnsi="ArialMT" w:cs="ArialMT"/>
          <w:lang w:val="en-US"/>
        </w:rPr>
        <w:t>• Refrain from “cat-calls” or derogatory comments – if students disagree with an analysis or</w:t>
      </w:r>
      <w:r w:rsidR="00D9281F">
        <w:rPr>
          <w:rFonts w:ascii="ArialMT" w:hAnsi="ArialMT" w:cs="ArialMT"/>
          <w:lang w:val="en-US"/>
        </w:rPr>
        <w:t xml:space="preserve"> </w:t>
      </w:r>
      <w:r>
        <w:rPr>
          <w:rFonts w:ascii="ArialMT" w:hAnsi="ArialMT" w:cs="ArialMT"/>
          <w:lang w:val="en-US"/>
        </w:rPr>
        <w:t>comment, it is fully expected that counter arguments will be presented in a clear, concise,</w:t>
      </w:r>
      <w:r w:rsidR="00D9281F">
        <w:rPr>
          <w:rFonts w:ascii="ArialMT" w:hAnsi="ArialMT" w:cs="ArialMT"/>
          <w:lang w:val="en-US"/>
        </w:rPr>
        <w:t xml:space="preserve"> </w:t>
      </w:r>
      <w:r>
        <w:rPr>
          <w:rFonts w:ascii="ArialMT" w:hAnsi="ArialMT" w:cs="ArialMT"/>
          <w:lang w:val="en-US"/>
        </w:rPr>
        <w:t>and professional manner</w:t>
      </w:r>
      <w:r w:rsidR="00027A30">
        <w:rPr>
          <w:rFonts w:ascii="ArialMT" w:hAnsi="ArialMT" w:cs="ArialMT"/>
          <w:lang w:val="en-US"/>
        </w:rPr>
        <w:t>.</w:t>
      </w:r>
    </w:p>
    <w:p xmlns:wp14="http://schemas.microsoft.com/office/word/2010/wordml" w:rsidR="00D45A4B" w:rsidP="00D9281F" w:rsidRDefault="00D45A4B" w14:paraId="7F723B3B" wp14:textId="77777777">
      <w:pPr>
        <w:autoSpaceDE w:val="0"/>
        <w:autoSpaceDN w:val="0"/>
        <w:adjustRightInd w:val="0"/>
        <w:jc w:val="both"/>
        <w:rPr>
          <w:rFonts w:ascii="ArialMT" w:hAnsi="ArialMT" w:cs="ArialMT"/>
          <w:lang w:val="en-US"/>
        </w:rPr>
      </w:pPr>
      <w:r>
        <w:rPr>
          <w:rFonts w:ascii="ArialMT" w:hAnsi="ArialMT" w:cs="ArialMT"/>
          <w:lang w:val="en-US"/>
        </w:rPr>
        <w:t xml:space="preserve">• Coming to class prepared, including having read the </w:t>
      </w:r>
      <w:r w:rsidR="008865AE">
        <w:rPr>
          <w:rFonts w:ascii="ArialMT" w:hAnsi="ArialMT" w:cs="ArialMT"/>
          <w:lang w:val="en-US"/>
        </w:rPr>
        <w:t xml:space="preserve">chapter of the textbook and the </w:t>
      </w:r>
      <w:r>
        <w:rPr>
          <w:rFonts w:ascii="ArialMT" w:hAnsi="ArialMT" w:cs="ArialMT"/>
          <w:lang w:val="en-US"/>
        </w:rPr>
        <w:t xml:space="preserve">case in detail </w:t>
      </w:r>
      <w:r w:rsidR="00B71ED4">
        <w:rPr>
          <w:rFonts w:ascii="ArialMT" w:hAnsi="ArialMT" w:cs="ArialMT"/>
          <w:lang w:val="en-US"/>
        </w:rPr>
        <w:t xml:space="preserve">(focus on the questions posted for each case) </w:t>
      </w:r>
      <w:r>
        <w:rPr>
          <w:rFonts w:ascii="ArialMT" w:hAnsi="ArialMT" w:cs="ArialMT"/>
          <w:lang w:val="en-US"/>
        </w:rPr>
        <w:t>and having prepared</w:t>
      </w:r>
      <w:r w:rsidR="008865AE">
        <w:rPr>
          <w:rFonts w:ascii="ArialMT" w:hAnsi="ArialMT" w:cs="ArialMT"/>
          <w:lang w:val="en-US"/>
        </w:rPr>
        <w:t xml:space="preserve"> </w:t>
      </w:r>
      <w:r>
        <w:rPr>
          <w:rFonts w:ascii="ArialMT" w:hAnsi="ArialMT" w:cs="ArialMT"/>
          <w:lang w:val="en-US"/>
        </w:rPr>
        <w:t>any relevant analysis yourself</w:t>
      </w:r>
      <w:r w:rsidR="00027A30">
        <w:rPr>
          <w:rFonts w:ascii="ArialMT" w:hAnsi="ArialMT" w:cs="ArialMT"/>
          <w:lang w:val="en-US"/>
        </w:rPr>
        <w:t>.</w:t>
      </w:r>
    </w:p>
    <w:p xmlns:wp14="http://schemas.microsoft.com/office/word/2010/wordml" w:rsidR="00D45A4B" w:rsidP="00D9281F" w:rsidRDefault="00D45A4B" w14:paraId="2BBE518B" wp14:textId="77777777">
      <w:pPr>
        <w:autoSpaceDE w:val="0"/>
        <w:autoSpaceDN w:val="0"/>
        <w:adjustRightInd w:val="0"/>
        <w:jc w:val="both"/>
        <w:rPr>
          <w:rFonts w:ascii="ArialMT" w:hAnsi="ArialMT" w:cs="ArialMT"/>
          <w:lang w:val="en-US"/>
        </w:rPr>
      </w:pPr>
      <w:r>
        <w:rPr>
          <w:rFonts w:ascii="ArialMT" w:hAnsi="ArialMT" w:cs="ArialMT"/>
          <w:lang w:val="en-US"/>
        </w:rPr>
        <w:t>• Inappropriate or immature conduct during an exam situation will automatically result in a</w:t>
      </w:r>
      <w:r w:rsidR="00D9281F">
        <w:rPr>
          <w:rFonts w:ascii="ArialMT" w:hAnsi="ArialMT" w:cs="ArialMT"/>
          <w:lang w:val="en-US"/>
        </w:rPr>
        <w:t xml:space="preserve"> </w:t>
      </w:r>
      <w:r>
        <w:rPr>
          <w:rFonts w:ascii="ArialMT" w:hAnsi="ArialMT" w:cs="ArialMT"/>
          <w:lang w:val="en-US"/>
        </w:rPr>
        <w:t>grade of zero. An example w</w:t>
      </w:r>
      <w:r w:rsidR="001C06CC">
        <w:rPr>
          <w:rFonts w:ascii="ArialMT" w:hAnsi="ArialMT" w:cs="ArialMT"/>
          <w:lang w:val="en-US"/>
        </w:rPr>
        <w:t>ould</w:t>
      </w:r>
      <w:r>
        <w:rPr>
          <w:rFonts w:ascii="ArialMT" w:hAnsi="ArialMT" w:cs="ArialMT"/>
          <w:lang w:val="en-US"/>
        </w:rPr>
        <w:t xml:space="preserve"> be </w:t>
      </w:r>
      <w:r w:rsidR="001C06CC">
        <w:rPr>
          <w:rFonts w:ascii="ArialMT" w:hAnsi="ArialMT" w:cs="ArialMT"/>
          <w:lang w:val="en-US"/>
        </w:rPr>
        <w:t>the inappropriate use of your virtual tools (chat, video, sound)</w:t>
      </w:r>
      <w:r w:rsidR="00027A30">
        <w:rPr>
          <w:rFonts w:ascii="ArialMT" w:hAnsi="ArialMT" w:cs="ArialMT"/>
          <w:lang w:val="en-US"/>
        </w:rPr>
        <w:t>.</w:t>
      </w:r>
    </w:p>
    <w:p xmlns:wp14="http://schemas.microsoft.com/office/word/2010/wordml" w:rsidR="00D45A4B" w:rsidP="00D9281F" w:rsidRDefault="00D45A4B" w14:paraId="5997CC1D" wp14:textId="77777777">
      <w:pPr>
        <w:autoSpaceDE w:val="0"/>
        <w:autoSpaceDN w:val="0"/>
        <w:adjustRightInd w:val="0"/>
        <w:jc w:val="both"/>
        <w:rPr>
          <w:rFonts w:ascii="ArialMT" w:hAnsi="ArialMT" w:cs="ArialMT"/>
          <w:lang w:val="en-US"/>
        </w:rPr>
      </w:pPr>
    </w:p>
    <w:p xmlns:wp14="http://schemas.microsoft.com/office/word/2010/wordml" w:rsidR="00795755" w:rsidP="00D9281F" w:rsidRDefault="00795755" w14:paraId="0DF29235" wp14:textId="77777777">
      <w:pPr>
        <w:autoSpaceDE w:val="0"/>
        <w:autoSpaceDN w:val="0"/>
        <w:adjustRightInd w:val="0"/>
        <w:jc w:val="both"/>
        <w:rPr>
          <w:rFonts w:ascii="ArialMT" w:hAnsi="ArialMT" w:cs="ArialMT"/>
          <w:lang w:val="en-US"/>
        </w:rPr>
      </w:pPr>
      <w:r w:rsidRPr="00301CF1">
        <w:rPr>
          <w:rFonts w:ascii="Arial-BoldMT" w:hAnsi="Arial-BoldMT" w:cs="Arial-BoldMT"/>
          <w:b/>
          <w:bCs/>
          <w:lang w:val="en-US"/>
        </w:rPr>
        <w:t>Use of Nametags in Class</w:t>
      </w:r>
      <w:r>
        <w:rPr>
          <w:rFonts w:ascii="Arial-BoldMT" w:hAnsi="Arial-BoldMT" w:cs="Arial-BoldMT"/>
          <w:b/>
          <w:bCs/>
          <w:lang w:val="en-US"/>
        </w:rPr>
        <w:t xml:space="preserve"> – </w:t>
      </w:r>
      <w:r>
        <w:rPr>
          <w:rFonts w:ascii="ArialMT" w:hAnsi="ArialMT" w:cs="ArialMT"/>
          <w:lang w:val="en-US"/>
        </w:rPr>
        <w:t>Each student is requested to display his/her complete name in front of him/her. The use of nametags facilitates tracking participation in each class, which is an important component of your final grade.</w:t>
      </w:r>
      <w:r w:rsidR="00B85A12">
        <w:rPr>
          <w:rFonts w:ascii="ArialMT" w:hAnsi="ArialMT" w:cs="ArialMT"/>
          <w:lang w:val="en-US"/>
        </w:rPr>
        <w:t xml:space="preserve"> Given the virtual format of this class, </w:t>
      </w:r>
      <w:r w:rsidRPr="00AE551C" w:rsidR="00B85A12">
        <w:rPr>
          <w:rFonts w:ascii="ArialMT" w:hAnsi="ArialMT" w:cs="ArialMT"/>
          <w:b/>
          <w:bCs/>
          <w:highlight w:val="yellow"/>
          <w:lang w:val="en-US"/>
        </w:rPr>
        <w:t xml:space="preserve">students will have their cameras open </w:t>
      </w:r>
      <w:r w:rsidRPr="00AE551C" w:rsidR="00055F9C">
        <w:rPr>
          <w:rFonts w:ascii="ArialMT" w:hAnsi="ArialMT" w:cs="ArialMT"/>
          <w:b/>
          <w:bCs/>
          <w:highlight w:val="yellow"/>
          <w:lang w:val="en-US"/>
        </w:rPr>
        <w:t>(microphones off)</w:t>
      </w:r>
      <w:r w:rsidRPr="00AE551C" w:rsidR="00055F9C">
        <w:rPr>
          <w:rFonts w:ascii="ArialMT" w:hAnsi="ArialMT" w:cs="ArialMT"/>
          <w:highlight w:val="yellow"/>
          <w:lang w:val="en-US"/>
        </w:rPr>
        <w:t xml:space="preserve"> </w:t>
      </w:r>
      <w:r w:rsidRPr="00AE551C" w:rsidR="00B85A12">
        <w:rPr>
          <w:rFonts w:ascii="ArialMT" w:hAnsi="ArialMT" w:cs="ArialMT"/>
          <w:b/>
          <w:bCs/>
          <w:highlight w:val="yellow"/>
          <w:lang w:val="en-US"/>
        </w:rPr>
        <w:t>with their complete names displayed.</w:t>
      </w:r>
    </w:p>
    <w:p xmlns:wp14="http://schemas.microsoft.com/office/word/2010/wordml" w:rsidR="00795755" w:rsidP="00D9281F" w:rsidRDefault="00795755" w14:paraId="110FFD37" wp14:textId="77777777">
      <w:pPr>
        <w:autoSpaceDE w:val="0"/>
        <w:autoSpaceDN w:val="0"/>
        <w:adjustRightInd w:val="0"/>
        <w:jc w:val="both"/>
        <w:rPr>
          <w:rFonts w:ascii="ArialMT" w:hAnsi="ArialMT" w:cs="ArialMT"/>
          <w:lang w:val="en-US"/>
        </w:rPr>
      </w:pPr>
    </w:p>
    <w:p xmlns:wp14="http://schemas.microsoft.com/office/word/2010/wordml" w:rsidR="000C6E30" w:rsidP="00B909CD" w:rsidRDefault="008F1E91" w14:paraId="37127FA9" wp14:textId="77777777">
      <w:pPr>
        <w:pStyle w:val="BodyText"/>
        <w:spacing w:after="0"/>
        <w:ind w:right="144"/>
        <w:jc w:val="both"/>
        <w:rPr>
          <w:rFonts w:ascii="ArialMT" w:hAnsi="ArialMT" w:cs="ArialMT"/>
          <w:lang w:val="en-US"/>
        </w:rPr>
      </w:pPr>
      <w:r w:rsidRPr="008F1E91">
        <w:rPr>
          <w:rFonts w:ascii="ArialMT" w:hAnsi="ArialMT" w:cs="ArialMT"/>
          <w:b/>
          <w:bCs/>
          <w:lang w:val="en-US"/>
        </w:rPr>
        <w:t xml:space="preserve">Teamwork and </w:t>
      </w:r>
      <w:r w:rsidRPr="008F1E91" w:rsidR="00D45A4B">
        <w:rPr>
          <w:rFonts w:ascii="ArialMT" w:hAnsi="ArialMT" w:cs="ArialMT"/>
          <w:b/>
          <w:bCs/>
          <w:lang w:val="en-US"/>
        </w:rPr>
        <w:t>Group Involvement</w:t>
      </w:r>
      <w:r w:rsidRPr="008F1E91">
        <w:rPr>
          <w:rFonts w:ascii="ArialMT" w:hAnsi="ArialMT" w:cs="ArialMT"/>
          <w:b/>
          <w:bCs/>
          <w:lang w:val="en-US"/>
        </w:rPr>
        <w:t xml:space="preserve"> </w:t>
      </w:r>
      <w:r w:rsidRPr="008F1E91">
        <w:rPr>
          <w:rFonts w:ascii="Arial-BoldMT" w:hAnsi="Arial-BoldMT" w:cs="Arial-BoldMT"/>
          <w:b/>
          <w:bCs/>
          <w:lang w:val="en-US"/>
        </w:rPr>
        <w:t>–</w:t>
      </w:r>
      <w:r w:rsidR="00D45A4B">
        <w:rPr>
          <w:rFonts w:ascii="ArialMT" w:hAnsi="ArialMT" w:cs="ArialMT"/>
          <w:lang w:val="en-US"/>
        </w:rPr>
        <w:t xml:space="preserve"> </w:t>
      </w:r>
      <w:r w:rsidR="000C6E30">
        <w:rPr>
          <w:rFonts w:ascii="ArialMT" w:hAnsi="ArialMT" w:cs="ArialMT"/>
          <w:lang w:val="en-US"/>
        </w:rPr>
        <w:t>Groups will self-select and self-manage. In the first class, y</w:t>
      </w:r>
      <w:r w:rsidRPr="000C6E30" w:rsidR="000C6E30">
        <w:rPr>
          <w:rFonts w:ascii="ArialMT" w:hAnsi="ArialMT" w:cs="ArialMT"/>
          <w:lang w:val="en-US"/>
        </w:rPr>
        <w:t xml:space="preserve">ou will be tasked with creating groups of </w:t>
      </w:r>
      <w:r w:rsidR="00AE551C">
        <w:rPr>
          <w:rFonts w:ascii="ArialMT" w:hAnsi="ArialMT" w:cs="ArialMT"/>
          <w:lang w:val="en-US"/>
        </w:rPr>
        <w:t>5</w:t>
      </w:r>
      <w:r w:rsidR="000C6E30">
        <w:rPr>
          <w:rFonts w:ascii="ArialMT" w:hAnsi="ArialMT" w:cs="ArialMT"/>
          <w:lang w:val="en-US"/>
        </w:rPr>
        <w:t xml:space="preserve"> </w:t>
      </w:r>
      <w:r w:rsidRPr="000C6E30" w:rsidR="000C6E30">
        <w:rPr>
          <w:rFonts w:ascii="ArialMT" w:hAnsi="ArialMT" w:cs="ArialMT"/>
          <w:lang w:val="en-US"/>
        </w:rPr>
        <w:t>members</w:t>
      </w:r>
      <w:r w:rsidR="000C6E30">
        <w:rPr>
          <w:rFonts w:ascii="ArialMT" w:hAnsi="ArialMT" w:cs="ArialMT"/>
          <w:lang w:val="en-US"/>
        </w:rPr>
        <w:t xml:space="preserve">. During the course, you will </w:t>
      </w:r>
      <w:r w:rsidR="00795755">
        <w:rPr>
          <w:rFonts w:ascii="ArialMT" w:hAnsi="ArialMT" w:cs="ArialMT"/>
          <w:lang w:val="en-US"/>
        </w:rPr>
        <w:t xml:space="preserve">have </w:t>
      </w:r>
      <w:r w:rsidRPr="000C6E30" w:rsidR="00795755">
        <w:rPr>
          <w:rFonts w:ascii="ArialMT" w:hAnsi="ArialMT" w:cs="ArialMT"/>
          <w:lang w:val="en-US"/>
        </w:rPr>
        <w:t>to</w:t>
      </w:r>
      <w:r w:rsidRPr="000C6E30" w:rsidR="000C6E30">
        <w:rPr>
          <w:rFonts w:ascii="ArialMT" w:hAnsi="ArialMT" w:cs="ArialMT"/>
          <w:lang w:val="en-US"/>
        </w:rPr>
        <w:t xml:space="preserve"> complete</w:t>
      </w:r>
      <w:r w:rsidR="00B85A12">
        <w:rPr>
          <w:rFonts w:ascii="ArialMT" w:hAnsi="ArialMT" w:cs="ArialMT"/>
          <w:lang w:val="en-US"/>
        </w:rPr>
        <w:t xml:space="preserve"> four</w:t>
      </w:r>
      <w:r w:rsidRPr="000C6E30" w:rsidR="000C6E30">
        <w:rPr>
          <w:rFonts w:ascii="ArialMT" w:hAnsi="ArialMT" w:cs="ArialMT"/>
          <w:lang w:val="en-US"/>
        </w:rPr>
        <w:t xml:space="preserve"> case reports (see the schedule for selected cases)</w:t>
      </w:r>
      <w:r w:rsidR="000C6E30">
        <w:rPr>
          <w:rFonts w:ascii="ArialMT" w:hAnsi="ArialMT" w:cs="ArialMT"/>
          <w:lang w:val="en-US"/>
        </w:rPr>
        <w:t xml:space="preserve">. </w:t>
      </w:r>
      <w:r w:rsidRPr="000C6E30" w:rsidR="000C6E30">
        <w:rPr>
          <w:rFonts w:ascii="ArialMT" w:hAnsi="ArialMT" w:cs="ArialMT"/>
          <w:lang w:val="en-US"/>
        </w:rPr>
        <w:t xml:space="preserve">It is my expectation that all participants contribute equally to the group work. </w:t>
      </w:r>
      <w:r w:rsidR="000C6E30">
        <w:rPr>
          <w:rFonts w:ascii="ArialMT" w:hAnsi="ArialMT" w:cs="ArialMT"/>
          <w:lang w:val="en-US"/>
        </w:rPr>
        <w:t xml:space="preserve">Your grade will be common to the whole group. However, I will also request group self-evaluations in order to ensure </w:t>
      </w:r>
      <w:r w:rsidR="00795755">
        <w:rPr>
          <w:rFonts w:ascii="ArialMT" w:hAnsi="ArialMT" w:cs="ArialMT"/>
          <w:lang w:val="en-US"/>
        </w:rPr>
        <w:t>fairness and I will make individual adjustments if needed.</w:t>
      </w:r>
    </w:p>
    <w:p xmlns:wp14="http://schemas.microsoft.com/office/word/2010/wordml" w:rsidR="00795755" w:rsidP="00B909CD" w:rsidRDefault="00795755" w14:paraId="54C25A8A" wp14:textId="77777777">
      <w:pPr>
        <w:pStyle w:val="BodyText"/>
        <w:spacing w:after="0"/>
        <w:ind w:right="144"/>
        <w:jc w:val="both"/>
        <w:rPr>
          <w:rFonts w:ascii="ArialMT" w:hAnsi="ArialMT" w:cs="ArialMT"/>
          <w:lang w:val="en-US"/>
        </w:rPr>
      </w:pPr>
      <w:r>
        <w:rPr>
          <w:rFonts w:ascii="ArialMT" w:hAnsi="ArialMT" w:cs="ArialMT"/>
          <w:lang w:val="en-US"/>
        </w:rPr>
        <w:t>Therefore, f</w:t>
      </w:r>
      <w:r w:rsidR="00D45A4B">
        <w:rPr>
          <w:rFonts w:ascii="ArialMT" w:hAnsi="ArialMT" w:cs="ArialMT"/>
          <w:lang w:val="en-US"/>
        </w:rPr>
        <w:t xml:space="preserve">or </w:t>
      </w:r>
      <w:r>
        <w:rPr>
          <w:rFonts w:ascii="ArialMT" w:hAnsi="ArialMT" w:cs="ArialMT"/>
          <w:lang w:val="en-US"/>
        </w:rPr>
        <w:t xml:space="preserve">all </w:t>
      </w:r>
      <w:r w:rsidR="00D45A4B">
        <w:rPr>
          <w:rFonts w:ascii="ArialMT" w:hAnsi="ArialMT" w:cs="ArialMT"/>
          <w:lang w:val="en-US"/>
        </w:rPr>
        <w:t xml:space="preserve">group assignment, </w:t>
      </w:r>
      <w:r>
        <w:rPr>
          <w:rFonts w:ascii="ArialMT" w:hAnsi="ArialMT" w:cs="ArialMT"/>
          <w:lang w:val="en-US"/>
        </w:rPr>
        <w:t>teams</w:t>
      </w:r>
      <w:r w:rsidR="00D45A4B">
        <w:rPr>
          <w:rFonts w:ascii="ArialMT" w:hAnsi="ArialMT" w:cs="ArialMT"/>
          <w:lang w:val="en-US"/>
        </w:rPr>
        <w:t xml:space="preserve"> should allocate the work evenly among</w:t>
      </w:r>
      <w:r w:rsidR="008F1E91">
        <w:rPr>
          <w:rFonts w:ascii="ArialMT" w:hAnsi="ArialMT" w:cs="ArialMT"/>
          <w:lang w:val="en-US"/>
        </w:rPr>
        <w:t xml:space="preserve"> </w:t>
      </w:r>
      <w:r w:rsidR="00D45A4B">
        <w:rPr>
          <w:rFonts w:ascii="ArialMT" w:hAnsi="ArialMT" w:cs="ArialMT"/>
          <w:lang w:val="en-US"/>
        </w:rPr>
        <w:t>each team member. All team members should be familiar with all aspects of the materials</w:t>
      </w:r>
      <w:r w:rsidR="008F1E91">
        <w:rPr>
          <w:rFonts w:ascii="ArialMT" w:hAnsi="ArialMT" w:cs="ArialMT"/>
          <w:lang w:val="en-US"/>
        </w:rPr>
        <w:t xml:space="preserve"> </w:t>
      </w:r>
      <w:r w:rsidR="00D45A4B">
        <w:rPr>
          <w:rFonts w:ascii="ArialMT" w:hAnsi="ArialMT" w:cs="ArialMT"/>
          <w:lang w:val="en-US"/>
        </w:rPr>
        <w:t>developed and presented. Groups</w:t>
      </w:r>
      <w:r w:rsidR="000C6E30">
        <w:rPr>
          <w:rFonts w:ascii="ArialMT" w:hAnsi="ArialMT" w:cs="ArialMT"/>
          <w:lang w:val="en-US"/>
        </w:rPr>
        <w:t xml:space="preserve"> </w:t>
      </w:r>
      <w:r w:rsidR="00D45A4B">
        <w:rPr>
          <w:rFonts w:ascii="ArialMT" w:hAnsi="ArialMT" w:cs="ArialMT"/>
          <w:lang w:val="en-US"/>
        </w:rPr>
        <w:t xml:space="preserve">should meet after hours to </w:t>
      </w:r>
      <w:r>
        <w:rPr>
          <w:rFonts w:ascii="ArialMT" w:hAnsi="ArialMT" w:cs="ArialMT"/>
          <w:lang w:val="en-US"/>
        </w:rPr>
        <w:t xml:space="preserve">discuss and </w:t>
      </w:r>
      <w:r w:rsidR="00D45A4B">
        <w:rPr>
          <w:rFonts w:ascii="ArialMT" w:hAnsi="ArialMT" w:cs="ArialMT"/>
          <w:lang w:val="en-US"/>
        </w:rPr>
        <w:t>complete their</w:t>
      </w:r>
      <w:r>
        <w:rPr>
          <w:rFonts w:ascii="ArialMT" w:hAnsi="ArialMT" w:cs="ArialMT"/>
          <w:lang w:val="en-US"/>
        </w:rPr>
        <w:t xml:space="preserve"> </w:t>
      </w:r>
      <w:r w:rsidR="00B85A12">
        <w:rPr>
          <w:rFonts w:ascii="ArialMT" w:hAnsi="ArialMT" w:cs="ArialMT"/>
          <w:lang w:val="en-US"/>
        </w:rPr>
        <w:t>four</w:t>
      </w:r>
      <w:r>
        <w:rPr>
          <w:rFonts w:ascii="ArialMT" w:hAnsi="ArialMT" w:cs="ArialMT"/>
          <w:lang w:val="en-US"/>
        </w:rPr>
        <w:t xml:space="preserve"> case reports</w:t>
      </w:r>
      <w:r w:rsidR="00B85A12">
        <w:rPr>
          <w:rFonts w:ascii="ArialMT" w:hAnsi="ArialMT" w:cs="ArialMT"/>
          <w:lang w:val="en-US"/>
        </w:rPr>
        <w:t>.</w:t>
      </w:r>
      <w:r w:rsidRPr="00795755">
        <w:rPr>
          <w:rFonts w:ascii="ArialMT" w:hAnsi="ArialMT" w:cs="ArialMT"/>
          <w:lang w:val="en-US"/>
        </w:rPr>
        <w:t xml:space="preserve"> </w:t>
      </w:r>
      <w:r w:rsidR="00D9281F">
        <w:rPr>
          <w:rFonts w:ascii="ArialMT" w:hAnsi="ArialMT" w:cs="ArialMT"/>
          <w:lang w:val="en-US"/>
        </w:rPr>
        <w:t>Also,</w:t>
      </w:r>
      <w:r w:rsidR="00B85A12">
        <w:rPr>
          <w:rFonts w:ascii="ArialMT" w:hAnsi="ArialMT" w:cs="ArialMT"/>
          <w:lang w:val="en-US"/>
        </w:rPr>
        <w:t xml:space="preserve"> it is strongly encouraged that groups meet every week to analyze and prepare the </w:t>
      </w:r>
      <w:r w:rsidR="0086106D">
        <w:rPr>
          <w:rFonts w:ascii="ArialMT" w:hAnsi="ArialMT" w:cs="ArialMT"/>
          <w:lang w:val="en-US"/>
        </w:rPr>
        <w:t xml:space="preserve">business </w:t>
      </w:r>
      <w:r w:rsidR="00B85A12">
        <w:rPr>
          <w:rFonts w:ascii="ArialMT" w:hAnsi="ArialMT" w:cs="ArialMT"/>
          <w:lang w:val="en-US"/>
        </w:rPr>
        <w:t>case</w:t>
      </w:r>
      <w:r w:rsidR="001C06CC">
        <w:rPr>
          <w:rFonts w:ascii="ArialMT" w:hAnsi="ArialMT" w:cs="ArialMT"/>
          <w:lang w:val="en-US"/>
        </w:rPr>
        <w:t>s</w:t>
      </w:r>
      <w:r w:rsidR="00B85A12">
        <w:rPr>
          <w:rFonts w:ascii="ArialMT" w:hAnsi="ArialMT" w:cs="ArialMT"/>
          <w:lang w:val="en-US"/>
        </w:rPr>
        <w:t xml:space="preserve"> to be discussed in class. </w:t>
      </w:r>
    </w:p>
    <w:p xmlns:wp14="http://schemas.microsoft.com/office/word/2010/wordml" w:rsidR="008865AE" w:rsidP="00B909CD" w:rsidRDefault="008865AE" w14:paraId="6B699379" wp14:textId="77777777">
      <w:pPr>
        <w:autoSpaceDE w:val="0"/>
        <w:autoSpaceDN w:val="0"/>
        <w:adjustRightInd w:val="0"/>
        <w:jc w:val="both"/>
        <w:rPr>
          <w:rFonts w:ascii="ArialMT" w:hAnsi="ArialMT" w:cs="ArialMT"/>
          <w:lang w:val="en-US"/>
        </w:rPr>
      </w:pPr>
    </w:p>
    <w:p xmlns:wp14="http://schemas.microsoft.com/office/word/2010/wordml" w:rsidR="00D45A4B" w:rsidP="00B909CD" w:rsidRDefault="00D45A4B" w14:paraId="74C47A95" wp14:textId="77777777">
      <w:pPr>
        <w:autoSpaceDE w:val="0"/>
        <w:autoSpaceDN w:val="0"/>
        <w:adjustRightInd w:val="0"/>
        <w:jc w:val="both"/>
        <w:rPr>
          <w:rFonts w:ascii="ArialMT" w:hAnsi="ArialMT" w:cs="ArialMT"/>
          <w:lang w:val="en-US"/>
        </w:rPr>
      </w:pPr>
      <w:r w:rsidRPr="008865AE">
        <w:rPr>
          <w:rFonts w:ascii="ArialMT" w:hAnsi="ArialMT" w:cs="ArialMT"/>
          <w:b/>
          <w:bCs/>
          <w:lang w:val="en-US"/>
        </w:rPr>
        <w:t>Feedback to Instructor</w:t>
      </w:r>
      <w:r>
        <w:rPr>
          <w:rFonts w:ascii="ArialMT" w:hAnsi="ArialMT" w:cs="ArialMT"/>
          <w:lang w:val="en-US"/>
        </w:rPr>
        <w:t>: Please send any written or oral feedback to the instructor whenever you feel it is necessary. After session #2</w:t>
      </w:r>
      <w:r w:rsidR="00795755">
        <w:rPr>
          <w:rFonts w:ascii="ArialMT" w:hAnsi="ArialMT" w:cs="ArialMT"/>
          <w:lang w:val="en-US"/>
        </w:rPr>
        <w:t>-#3</w:t>
      </w:r>
      <w:r>
        <w:rPr>
          <w:rFonts w:ascii="ArialMT" w:hAnsi="ArialMT" w:cs="ArialMT"/>
          <w:lang w:val="en-US"/>
        </w:rPr>
        <w:t>, I will ask for your written feedback (</w:t>
      </w:r>
      <w:r w:rsidR="001C06CC">
        <w:rPr>
          <w:rFonts w:ascii="ArialMT" w:hAnsi="ArialMT" w:cs="ArialMT"/>
          <w:lang w:val="en-US"/>
        </w:rPr>
        <w:t xml:space="preserve">using a quick and short anonymous </w:t>
      </w:r>
      <w:r w:rsidR="00A248CF">
        <w:rPr>
          <w:rFonts w:ascii="ArialMT" w:hAnsi="ArialMT" w:cs="ArialMT"/>
          <w:lang w:val="en-US"/>
        </w:rPr>
        <w:t>O</w:t>
      </w:r>
      <w:r w:rsidR="001C06CC">
        <w:rPr>
          <w:rFonts w:ascii="ArialMT" w:hAnsi="ArialMT" w:cs="ArialMT"/>
          <w:lang w:val="en-US"/>
        </w:rPr>
        <w:t>nline survey</w:t>
      </w:r>
      <w:r>
        <w:rPr>
          <w:rFonts w:ascii="ArialMT" w:hAnsi="ArialMT" w:cs="ArialMT"/>
          <w:lang w:val="en-US"/>
        </w:rPr>
        <w:t>) on any issues you have or things you want to see addressed in the class. This feedback</w:t>
      </w:r>
      <w:r w:rsidR="00A248CF">
        <w:rPr>
          <w:rFonts w:ascii="ArialMT" w:hAnsi="ArialMT" w:cs="ArialMT"/>
          <w:lang w:val="en-US"/>
        </w:rPr>
        <w:t xml:space="preserve"> will</w:t>
      </w:r>
      <w:r>
        <w:rPr>
          <w:rFonts w:ascii="ArialMT" w:hAnsi="ArialMT" w:cs="ArialMT"/>
          <w:lang w:val="en-US"/>
        </w:rPr>
        <w:t xml:space="preserve"> be confidential, so there is no need to provide your name unless you feel you would like to do so. This type of feedback will then be welcomed at any point during the term. The feedback will be addressed and used to improve the course and your learning experience. During the midpoint of term, a formal feedback survey will be conducted </w:t>
      </w:r>
      <w:r w:rsidR="008865AE">
        <w:rPr>
          <w:rFonts w:ascii="ArialMT" w:hAnsi="ArialMT" w:cs="ArialMT"/>
          <w:lang w:val="en-US"/>
        </w:rPr>
        <w:t xml:space="preserve">by the university </w:t>
      </w:r>
      <w:r>
        <w:rPr>
          <w:rFonts w:ascii="ArialMT" w:hAnsi="ArialMT" w:cs="ArialMT"/>
          <w:lang w:val="en-US"/>
        </w:rPr>
        <w:t>seeking your feedback on the course to-date with a view to implementing suggestions for improvement for the second part of term.</w:t>
      </w:r>
    </w:p>
    <w:p xmlns:wp14="http://schemas.microsoft.com/office/word/2010/wordml" w:rsidR="008865AE" w:rsidP="00D9281F" w:rsidRDefault="008865AE" w14:paraId="3FE9F23F" wp14:textId="77777777">
      <w:pPr>
        <w:autoSpaceDE w:val="0"/>
        <w:autoSpaceDN w:val="0"/>
        <w:adjustRightInd w:val="0"/>
        <w:jc w:val="both"/>
        <w:rPr>
          <w:rFonts w:ascii="ArialMT" w:hAnsi="ArialMT" w:cs="ArialMT"/>
          <w:lang w:val="en-US"/>
        </w:rPr>
      </w:pPr>
    </w:p>
    <w:p xmlns:wp14="http://schemas.microsoft.com/office/word/2010/wordml" w:rsidR="00D45A4B" w:rsidP="00D9281F" w:rsidRDefault="00D45A4B" w14:paraId="01A842FA" wp14:textId="77777777">
      <w:pPr>
        <w:autoSpaceDE w:val="0"/>
        <w:autoSpaceDN w:val="0"/>
        <w:adjustRightInd w:val="0"/>
        <w:jc w:val="both"/>
        <w:rPr>
          <w:rFonts w:ascii="ArialMT" w:hAnsi="ArialMT" w:cs="ArialMT"/>
          <w:lang w:val="en-US"/>
        </w:rPr>
      </w:pPr>
      <w:r>
        <w:rPr>
          <w:rFonts w:ascii="Arial-BoldMT" w:hAnsi="Arial-BoldMT" w:cs="Arial-BoldMT"/>
          <w:b/>
          <w:bCs/>
          <w:lang w:val="en-US"/>
        </w:rPr>
        <w:t xml:space="preserve">Submission of Assignments </w:t>
      </w:r>
      <w:r>
        <w:rPr>
          <w:rFonts w:ascii="ArialMT" w:hAnsi="ArialMT" w:cs="ArialMT"/>
          <w:lang w:val="en-US"/>
        </w:rPr>
        <w:t xml:space="preserve">- Late submissions of any assignment </w:t>
      </w:r>
      <w:r w:rsidR="00AE551C">
        <w:rPr>
          <w:rFonts w:ascii="ArialMT" w:hAnsi="ArialMT" w:cs="ArialMT"/>
          <w:lang w:val="en-US"/>
        </w:rPr>
        <w:t xml:space="preserve">must be avoided. In extreme or justified cases </w:t>
      </w:r>
      <w:r>
        <w:rPr>
          <w:rFonts w:ascii="ArialMT" w:hAnsi="ArialMT" w:cs="ArialMT"/>
          <w:lang w:val="en-US"/>
        </w:rPr>
        <w:t>a resolution may be determined at the Professor’s sole discretion and include an</w:t>
      </w:r>
      <w:r w:rsidR="00D9281F">
        <w:rPr>
          <w:rFonts w:ascii="ArialMT" w:hAnsi="ArialMT" w:cs="ArialMT"/>
          <w:lang w:val="en-US"/>
        </w:rPr>
        <w:t xml:space="preserve"> </w:t>
      </w:r>
      <w:r>
        <w:rPr>
          <w:rFonts w:ascii="ArialMT" w:hAnsi="ArialMT" w:cs="ArialMT"/>
          <w:lang w:val="en-US"/>
        </w:rPr>
        <w:t>academic penalty</w:t>
      </w:r>
      <w:r w:rsidR="008865AE">
        <w:rPr>
          <w:rFonts w:ascii="ArialMT" w:hAnsi="ArialMT" w:cs="ArialMT"/>
          <w:lang w:val="en-US"/>
        </w:rPr>
        <w:t xml:space="preserve"> (10%).</w:t>
      </w:r>
    </w:p>
    <w:p xmlns:wp14="http://schemas.microsoft.com/office/word/2010/wordml" w:rsidR="008865AE" w:rsidP="00D45A4B" w:rsidRDefault="008865AE" w14:paraId="1F72F646" wp14:textId="77777777">
      <w:pPr>
        <w:autoSpaceDE w:val="0"/>
        <w:autoSpaceDN w:val="0"/>
        <w:adjustRightInd w:val="0"/>
        <w:rPr>
          <w:rFonts w:ascii="ArialMT" w:hAnsi="ArialMT" w:cs="ArialMT"/>
          <w:lang w:val="en-US"/>
        </w:rPr>
      </w:pPr>
    </w:p>
    <w:p xmlns:wp14="http://schemas.microsoft.com/office/word/2010/wordml" w:rsidR="00D45A4B" w:rsidP="00D45A4B" w:rsidRDefault="00D45A4B" w14:paraId="6C4CFA5D" wp14:textId="77777777">
      <w:pPr>
        <w:autoSpaceDE w:val="0"/>
        <w:autoSpaceDN w:val="0"/>
        <w:adjustRightInd w:val="0"/>
        <w:rPr>
          <w:rFonts w:ascii="Arial-BoldMT" w:hAnsi="Arial-BoldMT" w:cs="Arial-BoldMT"/>
          <w:b/>
          <w:bCs/>
          <w:lang w:val="en-US"/>
        </w:rPr>
      </w:pPr>
      <w:r>
        <w:rPr>
          <w:rFonts w:ascii="Arial-BoldMT" w:hAnsi="Arial-BoldMT" w:cs="Arial-BoldMT"/>
          <w:b/>
          <w:bCs/>
          <w:lang w:val="en-US"/>
        </w:rPr>
        <w:t>Standard of Conduct in this Course</w:t>
      </w:r>
    </w:p>
    <w:p xmlns:wp14="http://schemas.microsoft.com/office/word/2010/wordml" w:rsidR="008865AE" w:rsidP="00D45A4B" w:rsidRDefault="008865AE" w14:paraId="08CE6F91" wp14:textId="77777777">
      <w:pPr>
        <w:autoSpaceDE w:val="0"/>
        <w:autoSpaceDN w:val="0"/>
        <w:adjustRightInd w:val="0"/>
        <w:rPr>
          <w:rFonts w:ascii="Arial-BoldMT" w:hAnsi="Arial-BoldMT" w:cs="Arial-BoldMT"/>
          <w:b/>
          <w:bCs/>
          <w:lang w:val="en-US"/>
        </w:rPr>
      </w:pPr>
    </w:p>
    <w:p xmlns:wp14="http://schemas.microsoft.com/office/word/2010/wordml" w:rsidR="00D45A4B" w:rsidP="00D9281F" w:rsidRDefault="00D45A4B" w14:paraId="0664B4B9" wp14:textId="77777777">
      <w:pPr>
        <w:autoSpaceDE w:val="0"/>
        <w:autoSpaceDN w:val="0"/>
        <w:adjustRightInd w:val="0"/>
        <w:jc w:val="both"/>
        <w:rPr>
          <w:rFonts w:ascii="ArialMT" w:hAnsi="ArialMT" w:cs="ArialMT"/>
          <w:lang w:val="en-US"/>
        </w:rPr>
      </w:pPr>
      <w:r>
        <w:rPr>
          <w:rFonts w:ascii="ArialMT" w:hAnsi="ArialMT" w:cs="ArialMT"/>
          <w:lang w:val="en-US"/>
        </w:rPr>
        <w:t>Since this course is part of a degree designed to give you a broad understanding of the world of</w:t>
      </w:r>
    </w:p>
    <w:p xmlns:wp14="http://schemas.microsoft.com/office/word/2010/wordml" w:rsidR="00D45A4B" w:rsidP="00D9281F" w:rsidRDefault="00D45A4B" w14:paraId="0453ACA9" wp14:textId="77777777">
      <w:pPr>
        <w:autoSpaceDE w:val="0"/>
        <w:autoSpaceDN w:val="0"/>
        <w:adjustRightInd w:val="0"/>
        <w:jc w:val="both"/>
        <w:rPr>
          <w:rFonts w:ascii="ArialMT" w:hAnsi="ArialMT" w:cs="ArialMT"/>
          <w:lang w:val="en-US"/>
        </w:rPr>
      </w:pPr>
      <w:r>
        <w:rPr>
          <w:rFonts w:ascii="ArialMT" w:hAnsi="ArialMT" w:cs="ArialMT"/>
          <w:lang w:val="en-US"/>
        </w:rPr>
        <w:t xml:space="preserve">business, </w:t>
      </w:r>
      <w:r w:rsidR="008865AE">
        <w:rPr>
          <w:rFonts w:ascii="ArialMT" w:hAnsi="ArialMT" w:cs="ArialMT"/>
          <w:lang w:val="en-US"/>
        </w:rPr>
        <w:t>I</w:t>
      </w:r>
      <w:r>
        <w:rPr>
          <w:rFonts w:ascii="ArialMT" w:hAnsi="ArialMT" w:cs="ArialMT"/>
          <w:lang w:val="en-US"/>
        </w:rPr>
        <w:t xml:space="preserve"> aim to run the course in a way which will be consistent with the world of business -</w:t>
      </w:r>
      <w:r w:rsidR="00FB7FB9">
        <w:rPr>
          <w:rFonts w:ascii="ArialMT" w:hAnsi="ArialMT" w:cs="ArialMT"/>
          <w:lang w:val="en-US"/>
        </w:rPr>
        <w:t xml:space="preserve"> </w:t>
      </w:r>
      <w:r>
        <w:rPr>
          <w:rFonts w:ascii="ArialMT" w:hAnsi="ArialMT" w:cs="ArialMT"/>
          <w:lang w:val="en-US"/>
        </w:rPr>
        <w:t xml:space="preserve">where many of you will spend your working lives. </w:t>
      </w:r>
      <w:r w:rsidR="008865AE">
        <w:rPr>
          <w:rFonts w:ascii="ArialMT" w:hAnsi="ArialMT" w:cs="ArialMT"/>
          <w:lang w:val="en-US"/>
        </w:rPr>
        <w:t>I</w:t>
      </w:r>
      <w:r>
        <w:rPr>
          <w:rFonts w:ascii="ArialMT" w:hAnsi="ArialMT" w:cs="ArialMT"/>
          <w:lang w:val="en-US"/>
        </w:rPr>
        <w:t xml:space="preserve"> strive to provide accurate information,</w:t>
      </w:r>
      <w:r w:rsidR="00FB7FB9">
        <w:rPr>
          <w:rFonts w:ascii="ArialMT" w:hAnsi="ArialMT" w:cs="ArialMT"/>
          <w:lang w:val="en-US"/>
        </w:rPr>
        <w:t xml:space="preserve"> </w:t>
      </w:r>
      <w:r>
        <w:rPr>
          <w:rFonts w:ascii="ArialMT" w:hAnsi="ArialMT" w:cs="ArialMT"/>
          <w:lang w:val="en-US"/>
        </w:rPr>
        <w:t>quality materials and good service, consistent with our obligations to maintain the high academic standards of Huron University College and Western University.</w:t>
      </w:r>
    </w:p>
    <w:p xmlns:wp14="http://schemas.microsoft.com/office/word/2010/wordml" w:rsidR="00D45A4B" w:rsidP="00D9281F" w:rsidRDefault="00D45A4B" w14:paraId="7B10FCAE" wp14:textId="77777777">
      <w:pPr>
        <w:autoSpaceDE w:val="0"/>
        <w:autoSpaceDN w:val="0"/>
        <w:adjustRightInd w:val="0"/>
        <w:jc w:val="both"/>
        <w:rPr>
          <w:rFonts w:ascii="ArialMT" w:hAnsi="ArialMT" w:cs="ArialMT"/>
          <w:lang w:val="en-US"/>
        </w:rPr>
      </w:pPr>
      <w:r>
        <w:rPr>
          <w:rFonts w:ascii="ArialMT" w:hAnsi="ArialMT" w:cs="ArialMT"/>
          <w:lang w:val="en-US"/>
        </w:rPr>
        <w:t>In return</w:t>
      </w:r>
      <w:r w:rsidR="008865AE">
        <w:rPr>
          <w:rFonts w:ascii="ArialMT" w:hAnsi="ArialMT" w:cs="ArialMT"/>
          <w:lang w:val="en-US"/>
        </w:rPr>
        <w:t>,</w:t>
      </w:r>
      <w:r>
        <w:rPr>
          <w:rFonts w:ascii="ArialMT" w:hAnsi="ArialMT" w:cs="ArialMT"/>
          <w:lang w:val="en-US"/>
        </w:rPr>
        <w:t xml:space="preserve"> </w:t>
      </w:r>
      <w:r w:rsidR="008865AE">
        <w:rPr>
          <w:rFonts w:ascii="ArialMT" w:hAnsi="ArialMT" w:cs="ArialMT"/>
          <w:lang w:val="en-US"/>
        </w:rPr>
        <w:t>I</w:t>
      </w:r>
      <w:r>
        <w:rPr>
          <w:rFonts w:ascii="ArialMT" w:hAnsi="ArialMT" w:cs="ArialMT"/>
          <w:lang w:val="en-US"/>
        </w:rPr>
        <w:t xml:space="preserve"> expect that you will conduct yourself in a way that prepares you for the world of work.</w:t>
      </w:r>
    </w:p>
    <w:p xmlns:wp14="http://schemas.microsoft.com/office/word/2010/wordml" w:rsidR="00D45A4B" w:rsidP="00D9281F" w:rsidRDefault="008865AE" w14:paraId="10480488" wp14:textId="77777777">
      <w:pPr>
        <w:autoSpaceDE w:val="0"/>
        <w:autoSpaceDN w:val="0"/>
        <w:adjustRightInd w:val="0"/>
        <w:jc w:val="both"/>
        <w:rPr>
          <w:rFonts w:ascii="ArialMT" w:hAnsi="ArialMT" w:cs="ArialMT"/>
          <w:lang w:val="en-US"/>
        </w:rPr>
      </w:pPr>
      <w:r>
        <w:rPr>
          <w:rFonts w:ascii="ArialMT" w:hAnsi="ArialMT" w:cs="ArialMT"/>
          <w:lang w:val="en-US"/>
        </w:rPr>
        <w:t xml:space="preserve">Case Reports </w:t>
      </w:r>
      <w:r w:rsidR="00D45A4B">
        <w:rPr>
          <w:rFonts w:ascii="ArialMT" w:hAnsi="ArialMT" w:cs="ArialMT"/>
          <w:lang w:val="en-US"/>
        </w:rPr>
        <w:t xml:space="preserve">are due when originally assigned as due. </w:t>
      </w:r>
      <w:r w:rsidR="000622C6">
        <w:rPr>
          <w:rFonts w:ascii="ArialMT" w:hAnsi="ArialMT" w:cs="ArialMT"/>
          <w:lang w:val="en-US"/>
        </w:rPr>
        <w:t xml:space="preserve">Also, </w:t>
      </w:r>
      <w:r w:rsidR="00FB7FB9">
        <w:rPr>
          <w:rFonts w:ascii="ArialMT" w:hAnsi="ArialMT" w:cs="ArialMT"/>
          <w:lang w:val="en-US"/>
        </w:rPr>
        <w:t xml:space="preserve">the </w:t>
      </w:r>
      <w:r w:rsidR="00D45A4B">
        <w:rPr>
          <w:rFonts w:ascii="ArialMT" w:hAnsi="ArialMT" w:cs="ArialMT"/>
          <w:lang w:val="en-US"/>
        </w:rPr>
        <w:t xml:space="preserve">answers </w:t>
      </w:r>
      <w:r w:rsidR="00AE551C">
        <w:rPr>
          <w:rFonts w:ascii="ArialMT" w:hAnsi="ArialMT" w:cs="ArialMT"/>
          <w:lang w:val="en-US"/>
        </w:rPr>
        <w:t xml:space="preserve">for the rest of cases </w:t>
      </w:r>
      <w:r w:rsidR="00FB7FB9">
        <w:rPr>
          <w:rFonts w:ascii="ArialMT" w:hAnsi="ArialMT" w:cs="ArialMT"/>
          <w:lang w:val="en-US"/>
        </w:rPr>
        <w:t xml:space="preserve">(apart from the case reports) </w:t>
      </w:r>
      <w:r w:rsidR="00D45A4B">
        <w:rPr>
          <w:rFonts w:ascii="ArialMT" w:hAnsi="ArialMT" w:cs="ArialMT"/>
          <w:lang w:val="en-US"/>
        </w:rPr>
        <w:t>are to be prepared fully in advance.</w:t>
      </w:r>
    </w:p>
    <w:p xmlns:wp14="http://schemas.microsoft.com/office/word/2010/wordml" w:rsidR="000622C6" w:rsidP="00D9281F" w:rsidRDefault="000622C6" w14:paraId="61CDCEAD" wp14:textId="77777777">
      <w:pPr>
        <w:autoSpaceDE w:val="0"/>
        <w:autoSpaceDN w:val="0"/>
        <w:adjustRightInd w:val="0"/>
        <w:jc w:val="both"/>
        <w:rPr>
          <w:rFonts w:ascii="ArialMT" w:hAnsi="ArialMT" w:cs="ArialMT"/>
          <w:lang w:val="en-US"/>
        </w:rPr>
      </w:pPr>
    </w:p>
    <w:p xmlns:wp14="http://schemas.microsoft.com/office/word/2010/wordml" w:rsidR="000622C6" w:rsidP="00D9281F" w:rsidRDefault="000622C6" w14:paraId="5C814361" wp14:textId="77777777">
      <w:pPr>
        <w:autoSpaceDE w:val="0"/>
        <w:autoSpaceDN w:val="0"/>
        <w:adjustRightInd w:val="0"/>
        <w:jc w:val="both"/>
        <w:rPr>
          <w:rFonts w:ascii="ArialMT" w:hAnsi="ArialMT" w:cs="ArialMT"/>
          <w:lang w:val="en-US"/>
        </w:rPr>
      </w:pPr>
      <w:r>
        <w:rPr>
          <w:rFonts w:ascii="ArialMT" w:hAnsi="ArialMT" w:cs="ArialMT"/>
          <w:lang w:val="en-US"/>
        </w:rPr>
        <w:t>The following policies will be enforced in this course:</w:t>
      </w:r>
    </w:p>
    <w:p xmlns:wp14="http://schemas.microsoft.com/office/word/2010/wordml" w:rsidR="000622C6" w:rsidP="00D9281F" w:rsidRDefault="000622C6" w14:paraId="6BB9E253" wp14:textId="77777777">
      <w:pPr>
        <w:autoSpaceDE w:val="0"/>
        <w:autoSpaceDN w:val="0"/>
        <w:adjustRightInd w:val="0"/>
        <w:jc w:val="both"/>
        <w:rPr>
          <w:rFonts w:ascii="ArialMT" w:hAnsi="ArialMT" w:cs="ArialMT"/>
          <w:lang w:val="en-US"/>
        </w:rPr>
      </w:pPr>
    </w:p>
    <w:p xmlns:wp14="http://schemas.microsoft.com/office/word/2010/wordml" w:rsidR="00D45A4B" w:rsidP="00D9281F" w:rsidRDefault="00D45A4B" w14:paraId="4CFB018F" wp14:textId="77777777">
      <w:pPr>
        <w:numPr>
          <w:ilvl w:val="0"/>
          <w:numId w:val="5"/>
        </w:numPr>
        <w:autoSpaceDE w:val="0"/>
        <w:autoSpaceDN w:val="0"/>
        <w:adjustRightInd w:val="0"/>
        <w:jc w:val="both"/>
        <w:rPr>
          <w:rFonts w:ascii="ArialMT" w:hAnsi="ArialMT" w:cs="ArialMT"/>
          <w:lang w:val="en-US"/>
        </w:rPr>
      </w:pPr>
      <w:r>
        <w:rPr>
          <w:rFonts w:ascii="ArialMT" w:hAnsi="ArialMT" w:cs="ArialMT"/>
          <w:lang w:val="en-US"/>
        </w:rPr>
        <w:t>We start on time, so please do not arrive late and disrupt others.</w:t>
      </w:r>
    </w:p>
    <w:p xmlns:wp14="http://schemas.microsoft.com/office/word/2010/wordml" w:rsidRPr="00D50A19" w:rsidR="00D45A4B" w:rsidP="00582CB9" w:rsidRDefault="00D45A4B" w14:paraId="59DA9B4B" wp14:textId="77777777">
      <w:pPr>
        <w:numPr>
          <w:ilvl w:val="0"/>
          <w:numId w:val="5"/>
        </w:numPr>
        <w:autoSpaceDE w:val="0"/>
        <w:autoSpaceDN w:val="0"/>
        <w:adjustRightInd w:val="0"/>
        <w:jc w:val="both"/>
        <w:rPr>
          <w:rFonts w:ascii="ArialMT" w:hAnsi="ArialMT" w:cs="ArialMT"/>
          <w:lang w:val="en-US"/>
        </w:rPr>
      </w:pPr>
      <w:r w:rsidRPr="00D50A19">
        <w:rPr>
          <w:rFonts w:ascii="ArialMT" w:hAnsi="ArialMT" w:cs="ArialMT"/>
          <w:lang w:val="en-US"/>
        </w:rPr>
        <w:t>Leaving class early is also disruptive to your colleagues and</w:t>
      </w:r>
      <w:r w:rsidRPr="00D50A19" w:rsidR="00D50A19">
        <w:rPr>
          <w:rFonts w:ascii="ArialMT" w:hAnsi="ArialMT" w:cs="ArialMT"/>
          <w:lang w:val="en-US"/>
        </w:rPr>
        <w:t xml:space="preserve"> should be avoided to not reflect negatively on your marks, </w:t>
      </w:r>
      <w:r w:rsidRPr="00D50A19">
        <w:rPr>
          <w:rFonts w:ascii="ArialMT" w:hAnsi="ArialMT" w:cs="ArialMT"/>
          <w:lang w:val="en-US"/>
        </w:rPr>
        <w:t>unless</w:t>
      </w:r>
      <w:r w:rsidRPr="00D50A19" w:rsidR="00D50A19">
        <w:rPr>
          <w:rFonts w:ascii="ArialMT" w:hAnsi="ArialMT" w:cs="ArialMT"/>
          <w:lang w:val="en-US"/>
        </w:rPr>
        <w:t xml:space="preserve"> </w:t>
      </w:r>
      <w:r w:rsidRPr="00D50A19">
        <w:rPr>
          <w:rFonts w:ascii="ArialMT" w:hAnsi="ArialMT" w:cs="ArialMT"/>
          <w:lang w:val="en-US"/>
        </w:rPr>
        <w:t>you have made prior arrangements with the instructor</w:t>
      </w:r>
      <w:r w:rsidRPr="00D50A19" w:rsidR="00524410">
        <w:rPr>
          <w:rFonts w:ascii="ArialMT" w:hAnsi="ArialMT" w:cs="ArialMT"/>
          <w:lang w:val="en-US"/>
        </w:rPr>
        <w:t xml:space="preserve"> before class</w:t>
      </w:r>
      <w:r w:rsidRPr="00D50A19">
        <w:rPr>
          <w:rFonts w:ascii="ArialMT" w:hAnsi="ArialMT" w:cs="ArialMT"/>
          <w:lang w:val="en-US"/>
        </w:rPr>
        <w:t>.</w:t>
      </w:r>
    </w:p>
    <w:p xmlns:wp14="http://schemas.microsoft.com/office/word/2010/wordml" w:rsidR="00D45A4B" w:rsidP="00D9281F" w:rsidRDefault="00D45A4B" w14:paraId="6B270E04" wp14:textId="77777777">
      <w:pPr>
        <w:numPr>
          <w:ilvl w:val="0"/>
          <w:numId w:val="5"/>
        </w:numPr>
        <w:autoSpaceDE w:val="0"/>
        <w:autoSpaceDN w:val="0"/>
        <w:adjustRightInd w:val="0"/>
        <w:jc w:val="both"/>
        <w:rPr>
          <w:rFonts w:ascii="ArialMT" w:hAnsi="ArialMT" w:cs="ArialMT"/>
          <w:lang w:val="en-US"/>
        </w:rPr>
      </w:pPr>
      <w:r>
        <w:rPr>
          <w:rFonts w:ascii="ArialMT" w:hAnsi="ArialMT" w:cs="ArialMT"/>
          <w:lang w:val="en-US"/>
        </w:rPr>
        <w:t>Turn off your cell phone, pager, and watch alarm.</w:t>
      </w:r>
    </w:p>
    <w:p xmlns:wp14="http://schemas.microsoft.com/office/word/2010/wordml" w:rsidR="00D45A4B" w:rsidP="00D9281F" w:rsidRDefault="00D45A4B" w14:paraId="1592C2E4" wp14:textId="77777777">
      <w:pPr>
        <w:numPr>
          <w:ilvl w:val="0"/>
          <w:numId w:val="5"/>
        </w:numPr>
        <w:autoSpaceDE w:val="0"/>
        <w:autoSpaceDN w:val="0"/>
        <w:adjustRightInd w:val="0"/>
        <w:jc w:val="both"/>
        <w:rPr>
          <w:rFonts w:ascii="ArialMT" w:hAnsi="ArialMT" w:cs="ArialMT"/>
          <w:lang w:val="en-US"/>
        </w:rPr>
      </w:pPr>
      <w:r>
        <w:rPr>
          <w:rFonts w:ascii="ArialMT" w:hAnsi="ArialMT" w:cs="ArialMT"/>
          <w:lang w:val="en-US"/>
        </w:rPr>
        <w:t>Keep up to date. Make sure that you know the class schedule. Check on the course web</w:t>
      </w:r>
    </w:p>
    <w:p xmlns:wp14="http://schemas.microsoft.com/office/word/2010/wordml" w:rsidR="00D45A4B" w:rsidP="00D9281F" w:rsidRDefault="00D45A4B" w14:paraId="765D3B31" wp14:textId="77777777">
      <w:pPr>
        <w:autoSpaceDE w:val="0"/>
        <w:autoSpaceDN w:val="0"/>
        <w:adjustRightInd w:val="0"/>
        <w:ind w:left="720"/>
        <w:jc w:val="both"/>
        <w:rPr>
          <w:rFonts w:ascii="ArialMT" w:hAnsi="ArialMT" w:cs="ArialMT"/>
          <w:lang w:val="en-US"/>
        </w:rPr>
      </w:pPr>
      <w:r>
        <w:rPr>
          <w:rFonts w:ascii="ArialMT" w:hAnsi="ArialMT" w:cs="ArialMT"/>
          <w:lang w:val="en-US"/>
        </w:rPr>
        <w:t>page for updates and posted materials.</w:t>
      </w:r>
    </w:p>
    <w:p xmlns:wp14="http://schemas.microsoft.com/office/word/2010/wordml" w:rsidRPr="00027A30" w:rsidR="00D45A4B" w:rsidP="00984C6C" w:rsidRDefault="00D45A4B" w14:paraId="52056FDC" wp14:textId="77777777">
      <w:pPr>
        <w:numPr>
          <w:ilvl w:val="0"/>
          <w:numId w:val="5"/>
        </w:numPr>
        <w:autoSpaceDE w:val="0"/>
        <w:autoSpaceDN w:val="0"/>
        <w:adjustRightInd w:val="0"/>
        <w:jc w:val="both"/>
        <w:rPr>
          <w:rFonts w:ascii="ArialMT" w:hAnsi="ArialMT" w:cs="ArialMT"/>
          <w:lang w:val="en-US"/>
        </w:rPr>
      </w:pPr>
      <w:r w:rsidRPr="00027A30">
        <w:rPr>
          <w:rFonts w:ascii="ArialMT" w:hAnsi="ArialMT" w:cs="ArialMT"/>
          <w:lang w:val="en-US"/>
        </w:rPr>
        <w:t>During the class, respect the learning opportunities of others. Do</w:t>
      </w:r>
      <w:r w:rsidRPr="00027A30" w:rsidR="00027A30">
        <w:rPr>
          <w:rFonts w:ascii="ArialMT" w:hAnsi="ArialMT" w:cs="ArialMT"/>
          <w:lang w:val="en-US"/>
        </w:rPr>
        <w:t xml:space="preserve"> not</w:t>
      </w:r>
      <w:r w:rsidRPr="00027A30">
        <w:rPr>
          <w:rFonts w:ascii="ArialMT" w:hAnsi="ArialMT" w:cs="ArialMT"/>
          <w:lang w:val="en-US"/>
        </w:rPr>
        <w:t xml:space="preserve"> distract others</w:t>
      </w:r>
      <w:r w:rsidRPr="00027A30" w:rsidR="0086106D">
        <w:rPr>
          <w:rFonts w:ascii="ArialMT" w:hAnsi="ArialMT" w:cs="ArialMT"/>
          <w:lang w:val="en-US"/>
        </w:rPr>
        <w:t xml:space="preserve">. </w:t>
      </w:r>
      <w:r w:rsidRPr="00027A30" w:rsidR="000622C6">
        <w:rPr>
          <w:rFonts w:ascii="ArialMT" w:hAnsi="ArialMT" w:cs="ArialMT"/>
          <w:lang w:val="en-US"/>
        </w:rPr>
        <w:t>My</w:t>
      </w:r>
      <w:r w:rsidRPr="00027A30">
        <w:rPr>
          <w:rFonts w:ascii="ArialMT" w:hAnsi="ArialMT" w:cs="ArialMT"/>
          <w:lang w:val="en-US"/>
        </w:rPr>
        <w:t xml:space="preserve"> expectation is that you will not only contribute in class to</w:t>
      </w:r>
      <w:r w:rsidRPr="00027A30" w:rsidR="00027A30">
        <w:rPr>
          <w:rFonts w:ascii="ArialMT" w:hAnsi="ArialMT" w:cs="ArialMT"/>
          <w:lang w:val="en-US"/>
        </w:rPr>
        <w:t xml:space="preserve"> </w:t>
      </w:r>
      <w:r w:rsidRPr="00027A30">
        <w:rPr>
          <w:rFonts w:ascii="ArialMT" w:hAnsi="ArialMT" w:cs="ArialMT"/>
          <w:lang w:val="en-US"/>
        </w:rPr>
        <w:t>your own learning, but also to that of others.</w:t>
      </w:r>
    </w:p>
    <w:p xmlns:wp14="http://schemas.microsoft.com/office/word/2010/wordml" w:rsidR="000622C6" w:rsidP="00D9281F" w:rsidRDefault="000622C6" w14:paraId="23DE523C" wp14:textId="77777777">
      <w:pPr>
        <w:autoSpaceDE w:val="0"/>
        <w:autoSpaceDN w:val="0"/>
        <w:adjustRightInd w:val="0"/>
        <w:jc w:val="both"/>
        <w:rPr>
          <w:rFonts w:ascii="ArialMT" w:hAnsi="ArialMT" w:cs="ArialMT"/>
          <w:lang w:val="en-US"/>
        </w:rPr>
      </w:pPr>
    </w:p>
    <w:p xmlns:wp14="http://schemas.microsoft.com/office/word/2010/wordml" w:rsidR="00D45A4B" w:rsidP="00D9281F" w:rsidRDefault="00D45A4B" w14:paraId="73C1638A" wp14:textId="77777777">
      <w:pPr>
        <w:autoSpaceDE w:val="0"/>
        <w:autoSpaceDN w:val="0"/>
        <w:adjustRightInd w:val="0"/>
        <w:jc w:val="both"/>
        <w:rPr>
          <w:rFonts w:ascii="ArialMT" w:hAnsi="ArialMT" w:cs="ArialMT"/>
          <w:lang w:val="en-US"/>
        </w:rPr>
      </w:pPr>
      <w:r>
        <w:rPr>
          <w:rFonts w:ascii="Arial-BoldMT" w:hAnsi="Arial-BoldMT" w:cs="Arial-BoldMT"/>
          <w:b/>
          <w:bCs/>
          <w:lang w:val="en-US"/>
        </w:rPr>
        <w:t>Email</w:t>
      </w:r>
      <w:r w:rsidR="000622C6">
        <w:rPr>
          <w:rFonts w:ascii="Arial-BoldMT" w:hAnsi="Arial-BoldMT" w:cs="Arial-BoldMT"/>
          <w:b/>
          <w:bCs/>
          <w:lang w:val="en-US"/>
        </w:rPr>
        <w:t xml:space="preserve"> communication: </w:t>
      </w:r>
      <w:r>
        <w:rPr>
          <w:rFonts w:ascii="ArialMT" w:hAnsi="ArialMT" w:cs="ArialMT"/>
          <w:lang w:val="en-US"/>
        </w:rPr>
        <w:t>At times, the course instructor may decide to communicate important course information by email.</w:t>
      </w:r>
      <w:r w:rsidR="000622C6">
        <w:rPr>
          <w:rFonts w:ascii="ArialMT" w:hAnsi="ArialMT" w:cs="ArialMT"/>
          <w:lang w:val="en-US"/>
        </w:rPr>
        <w:t xml:space="preserve"> </w:t>
      </w:r>
      <w:r>
        <w:rPr>
          <w:rFonts w:ascii="ArialMT" w:hAnsi="ArialMT" w:cs="ArialMT"/>
          <w:lang w:val="en-US"/>
        </w:rPr>
        <w:t>As such, all Huron University College students are required to have a valid huron.uwo.ca or UWO email address. You are responsible for ensuring that your university email address is set up.</w:t>
      </w:r>
      <w:r w:rsidR="00795755">
        <w:rPr>
          <w:rFonts w:ascii="ArialMT" w:hAnsi="ArialMT" w:cs="ArialMT"/>
          <w:lang w:val="en-US"/>
        </w:rPr>
        <w:t xml:space="preserve"> </w:t>
      </w:r>
      <w:r>
        <w:rPr>
          <w:rFonts w:ascii="ArialMT" w:hAnsi="ArialMT" w:cs="ArialMT"/>
          <w:lang w:val="en-US"/>
        </w:rPr>
        <w:t>Forwarding your huron.uwo.ca email to a Hotmail, Gmail, Yahoo or other type of email account is not advisable. In some cases, messages from huron.uwo.ca addresses sent to Hotmail, Gmail or Yahoo, etc. accounts are filtered as junk mail, which means that important messages from your course instructor may end up in your spam or junk mail folder.</w:t>
      </w:r>
    </w:p>
    <w:p xmlns:wp14="http://schemas.microsoft.com/office/word/2010/wordml" w:rsidR="00D45A4B" w:rsidP="00D9281F" w:rsidRDefault="00D45A4B" w14:paraId="52E56223" wp14:textId="77777777">
      <w:pPr>
        <w:autoSpaceDE w:val="0"/>
        <w:autoSpaceDN w:val="0"/>
        <w:adjustRightInd w:val="0"/>
        <w:jc w:val="both"/>
        <w:rPr>
          <w:rFonts w:ascii="ArialMT" w:hAnsi="ArialMT" w:cs="ArialMT"/>
          <w:lang w:val="en-US"/>
        </w:rPr>
      </w:pPr>
    </w:p>
    <w:p xmlns:wp14="http://schemas.microsoft.com/office/word/2010/wordml" w:rsidR="00027A30" w:rsidP="00D9281F" w:rsidRDefault="00027A30" w14:paraId="07547A01" wp14:textId="77777777">
      <w:pPr>
        <w:autoSpaceDE w:val="0"/>
        <w:autoSpaceDN w:val="0"/>
        <w:adjustRightInd w:val="0"/>
        <w:jc w:val="both"/>
        <w:rPr>
          <w:rFonts w:ascii="ArialMT" w:hAnsi="ArialMT" w:cs="ArialMT"/>
          <w:lang w:val="en-US"/>
        </w:rPr>
      </w:pPr>
    </w:p>
    <w:p xmlns:wp14="http://schemas.microsoft.com/office/word/2010/wordml" w:rsidRPr="005B29D3" w:rsidR="00E01C46" w:rsidP="00E01C46" w:rsidRDefault="00E01C46" w14:paraId="0B03FAB1" wp14:textId="77777777">
      <w:pPr>
        <w:rPr>
          <w:rFonts w:ascii="Arial" w:hAnsi="Arial" w:cs="Arial"/>
          <w:b/>
          <w:bCs/>
          <w:sz w:val="24"/>
          <w:szCs w:val="24"/>
        </w:rPr>
      </w:pPr>
      <w:r w:rsidRPr="005B29D3">
        <w:rPr>
          <w:rFonts w:ascii="Arial" w:hAnsi="Arial" w:cs="Arial"/>
          <w:b/>
          <w:bCs/>
          <w:sz w:val="24"/>
          <w:szCs w:val="24"/>
        </w:rPr>
        <w:t>7.0</w:t>
      </w:r>
      <w:r w:rsidRPr="005B29D3">
        <w:rPr>
          <w:rFonts w:ascii="Arial" w:hAnsi="Arial" w:cs="Arial"/>
          <w:b/>
          <w:bCs/>
          <w:sz w:val="24"/>
          <w:szCs w:val="24"/>
        </w:rPr>
        <w:tab/>
      </w:r>
      <w:r w:rsidRPr="005B29D3">
        <w:rPr>
          <w:rFonts w:ascii="Arial" w:hAnsi="Arial" w:cs="Arial"/>
          <w:b/>
          <w:bCs/>
          <w:sz w:val="24"/>
          <w:szCs w:val="24"/>
        </w:rPr>
        <w:t>TENTATIVE SCHEDULE OF CLASSES, INCLUDING REQUIRED READINGS,</w:t>
      </w:r>
    </w:p>
    <w:p xmlns:wp14="http://schemas.microsoft.com/office/word/2010/wordml" w:rsidRPr="005B29D3" w:rsidR="00E01C46" w:rsidP="00E01C46" w:rsidRDefault="00E01C46" w14:paraId="7E40149C" wp14:textId="77777777">
      <w:pPr>
        <w:rPr>
          <w:rFonts w:ascii="Arial" w:hAnsi="Arial" w:cs="Arial"/>
          <w:b/>
          <w:bCs/>
          <w:sz w:val="24"/>
          <w:szCs w:val="24"/>
        </w:rPr>
      </w:pPr>
      <w:r w:rsidRPr="005B29D3">
        <w:rPr>
          <w:rFonts w:ascii="Arial" w:hAnsi="Arial" w:cs="Arial"/>
          <w:b/>
          <w:bCs/>
          <w:sz w:val="24"/>
          <w:szCs w:val="24"/>
        </w:rPr>
        <w:tab/>
      </w:r>
      <w:r w:rsidRPr="005B29D3">
        <w:rPr>
          <w:rFonts w:ascii="Arial" w:hAnsi="Arial" w:cs="Arial"/>
          <w:b/>
          <w:bCs/>
          <w:sz w:val="24"/>
          <w:szCs w:val="24"/>
        </w:rPr>
        <w:t xml:space="preserve"> TOPICS </w:t>
      </w:r>
      <w:r w:rsidR="00AE551C">
        <w:rPr>
          <w:rFonts w:ascii="Arial" w:hAnsi="Arial" w:cs="Arial"/>
          <w:b/>
          <w:bCs/>
          <w:sz w:val="24"/>
          <w:szCs w:val="24"/>
        </w:rPr>
        <w:t>AND DUE DATES FOR CASE REPORTS</w:t>
      </w:r>
    </w:p>
    <w:p xmlns:wp14="http://schemas.microsoft.com/office/word/2010/wordml" w:rsidR="00E01C46" w:rsidP="00E01C46" w:rsidRDefault="00E01C46" w14:paraId="5043CB0F" wp14:textId="77777777">
      <w:pPr>
        <w:rPr>
          <w:rFonts w:ascii="Arial" w:hAnsi="Arial" w:cs="Arial"/>
          <w:sz w:val="24"/>
          <w:szCs w:val="24"/>
        </w:rPr>
      </w:pPr>
    </w:p>
    <w:p xmlns:wp14="http://schemas.microsoft.com/office/word/2010/wordml" w:rsidR="000F51D9" w:rsidP="00E01C46" w:rsidRDefault="000F51D9" w14:paraId="65E8B795" wp14:textId="77777777">
      <w:pPr>
        <w:rPr>
          <w:rFonts w:ascii="ArialMT" w:hAnsi="ArialMT" w:cs="ArialMT"/>
          <w:lang w:val="en-US"/>
        </w:rPr>
      </w:pPr>
      <w:r>
        <w:rPr>
          <w:rFonts w:ascii="ArialMT" w:hAnsi="ArialMT" w:cs="ArialMT"/>
          <w:lang w:val="en-US"/>
        </w:rPr>
        <w:t>Please see table below.</w:t>
      </w:r>
    </w:p>
    <w:p xmlns:wp14="http://schemas.microsoft.com/office/word/2010/wordml" w:rsidR="00FB7FB9" w:rsidP="00E01C46" w:rsidRDefault="00FB7FB9" w14:paraId="07459315" wp14:textId="77777777">
      <w:pPr>
        <w:rPr>
          <w:rFonts w:ascii="ArialMT" w:hAnsi="ArialMT" w:cs="ArialMT"/>
          <w:lang w:val="en-US"/>
        </w:rPr>
      </w:pPr>
    </w:p>
    <w:p xmlns:wp14="http://schemas.microsoft.com/office/word/2010/wordml" w:rsidR="00901F34" w:rsidP="00E01C46" w:rsidRDefault="00901F34" w14:paraId="6537F28F" wp14:textId="77777777">
      <w:pPr>
        <w:rPr>
          <w:rFonts w:ascii="ArialMT" w:hAnsi="ArialMT" w:cs="ArialMT"/>
          <w:lang w:val="en-US"/>
        </w:rPr>
      </w:pPr>
    </w:p>
    <w:p xmlns:wp14="http://schemas.microsoft.com/office/word/2010/wordml" w:rsidR="00901F34" w:rsidP="00E01C46" w:rsidRDefault="00901F34" w14:paraId="6DFB9E20" wp14:textId="77777777">
      <w:pPr>
        <w:rPr>
          <w:rFonts w:ascii="ArialMT" w:hAnsi="ArialMT" w:cs="ArialMT"/>
          <w:lang w:val="en-US"/>
        </w:rPr>
      </w:pPr>
    </w:p>
    <w:p xmlns:wp14="http://schemas.microsoft.com/office/word/2010/wordml" w:rsidR="00FB7FB9" w:rsidP="00E01C46" w:rsidRDefault="00FB7FB9" w14:paraId="70DF9E56" wp14:textId="77777777">
      <w:pPr>
        <w:rPr>
          <w:rFonts w:ascii="ArialMT" w:hAnsi="ArialMT" w:cs="ArialMT"/>
          <w:lang w:val="en-US"/>
        </w:rPr>
      </w:pPr>
    </w:p>
    <w:p xmlns:wp14="http://schemas.microsoft.com/office/word/2010/wordml" w:rsidR="00FB7FB9" w:rsidP="00E01C46" w:rsidRDefault="00FB7FB9" w14:paraId="44E871BC" wp14:textId="77777777">
      <w:pPr>
        <w:rPr>
          <w:rFonts w:ascii="ArialMT" w:hAnsi="ArialMT" w:cs="ArialMT"/>
          <w:lang w:val="en-US"/>
        </w:rPr>
      </w:pPr>
    </w:p>
    <w:p xmlns:wp14="http://schemas.microsoft.com/office/word/2010/wordml" w:rsidR="00FB7FB9" w:rsidP="00E01C46" w:rsidRDefault="00FB7FB9" w14:paraId="144A5D23" wp14:textId="77777777">
      <w:pPr>
        <w:rPr>
          <w:rFonts w:ascii="ArialMT" w:hAnsi="ArialMT" w:cs="ArialMT"/>
          <w:lang w:val="en-US"/>
        </w:rPr>
      </w:pPr>
    </w:p>
    <w:p xmlns:wp14="http://schemas.microsoft.com/office/word/2010/wordml" w:rsidR="009637CC" w:rsidP="00E01C46" w:rsidRDefault="009637CC" w14:paraId="738610EB" wp14:textId="77777777">
      <w:pPr>
        <w:rPr>
          <w:rFonts w:ascii="ArialMT" w:hAnsi="ArialMT" w:cs="ArialMT"/>
          <w:lang w:val="en-US"/>
        </w:rPr>
      </w:pPr>
    </w:p>
    <w:p xmlns:wp14="http://schemas.microsoft.com/office/word/2010/wordml" w:rsidR="009637CC" w:rsidP="00E01C46" w:rsidRDefault="009637CC" w14:paraId="637805D2" wp14:textId="77777777">
      <w:pPr>
        <w:rPr>
          <w:rFonts w:ascii="ArialMT" w:hAnsi="ArialMT" w:cs="ArialMT"/>
          <w:lang w:val="en-US"/>
        </w:rPr>
      </w:pPr>
    </w:p>
    <w:p xmlns:wp14="http://schemas.microsoft.com/office/word/2010/wordml" w:rsidR="009637CC" w:rsidP="00E01C46" w:rsidRDefault="009637CC" w14:paraId="463F29E8" wp14:textId="77777777">
      <w:pPr>
        <w:rPr>
          <w:rFonts w:ascii="ArialMT" w:hAnsi="ArialMT" w:cs="ArialMT"/>
          <w:lang w:val="en-US"/>
        </w:rPr>
      </w:pPr>
    </w:p>
    <w:p xmlns:wp14="http://schemas.microsoft.com/office/word/2010/wordml" w:rsidR="009637CC" w:rsidP="00E01C46" w:rsidRDefault="009637CC" w14:paraId="3B7B4B86" wp14:textId="77777777">
      <w:pPr>
        <w:rPr>
          <w:rFonts w:ascii="ArialMT" w:hAnsi="ArialMT" w:cs="ArialMT"/>
          <w:lang w:val="en-US"/>
        </w:rPr>
      </w:pPr>
    </w:p>
    <w:p xmlns:wp14="http://schemas.microsoft.com/office/word/2010/wordml" w:rsidR="009637CC" w:rsidP="00E01C46" w:rsidRDefault="009637CC" w14:paraId="3A0FF5F2" wp14:textId="77777777">
      <w:pPr>
        <w:rPr>
          <w:rFonts w:ascii="ArialMT" w:hAnsi="ArialMT" w:cs="ArialMT"/>
          <w:lang w:val="en-US"/>
        </w:rPr>
      </w:pPr>
    </w:p>
    <w:p xmlns:wp14="http://schemas.microsoft.com/office/word/2010/wordml" w:rsidR="009637CC" w:rsidP="00E01C46" w:rsidRDefault="009637CC" w14:paraId="5630AD66" wp14:textId="77777777">
      <w:pPr>
        <w:rPr>
          <w:rFonts w:ascii="ArialMT" w:hAnsi="ArialMT" w:cs="ArialMT"/>
          <w:lang w:val="en-US"/>
        </w:rPr>
      </w:pPr>
    </w:p>
    <w:p xmlns:wp14="http://schemas.microsoft.com/office/word/2010/wordml" w:rsidR="009637CC" w:rsidP="00E01C46" w:rsidRDefault="009637CC" w14:paraId="61829076" wp14:textId="77777777"/>
    <w:p xmlns:wp14="http://schemas.microsoft.com/office/word/2010/wordml" w:rsidR="009637CC" w:rsidP="00E01C46" w:rsidRDefault="009637CC" w14:paraId="2BA226A1" wp14:textId="77777777"/>
    <w:p xmlns:wp14="http://schemas.microsoft.com/office/word/2010/wordml" w:rsidR="009637CC" w:rsidP="00E01C46" w:rsidRDefault="009637CC" w14:paraId="17AD93B2" wp14:textId="77777777"/>
    <w:p xmlns:wp14="http://schemas.microsoft.com/office/word/2010/wordml" w:rsidR="009637CC" w:rsidP="00E01C46" w:rsidRDefault="009637CC" w14:paraId="0DE4B5B7" wp14:textId="77777777"/>
    <w:p xmlns:wp14="http://schemas.microsoft.com/office/word/2010/wordml" w:rsidR="009637CC" w:rsidP="00E01C46" w:rsidRDefault="009637CC" w14:paraId="66204FF1" wp14:textId="77777777"/>
    <w:p xmlns:wp14="http://schemas.microsoft.com/office/word/2010/wordml" w:rsidR="009637CC" w:rsidP="00E01C46" w:rsidRDefault="009637CC" w14:paraId="2DBF0D7D" wp14:textId="77777777"/>
    <w:p xmlns:wp14="http://schemas.microsoft.com/office/word/2010/wordml" w:rsidR="00D50A19" w:rsidP="00E01C46" w:rsidRDefault="00D50A19" w14:paraId="6B62F1B3" wp14:textId="77777777"/>
    <w:p xmlns:wp14="http://schemas.microsoft.com/office/word/2010/wordml" w:rsidR="00FB7FB9" w:rsidP="00E01C46" w:rsidRDefault="00FB7FB9" w14:paraId="02F2C34E" wp14:textId="77777777">
      <w:pPr>
        <w:rPr>
          <w:rFonts w:ascii="ArialMT" w:hAnsi="ArialMT" w:cs="ArialMT"/>
          <w:lang w:val="en-US"/>
        </w:rPr>
      </w:pPr>
    </w:p>
    <w:p xmlns:wp14="http://schemas.microsoft.com/office/word/2010/wordml" w:rsidR="00FB7FB9" w:rsidP="00E01C46" w:rsidRDefault="003628B5" w14:paraId="1853CC91" wp14:textId="77777777">
      <w:pPr>
        <w:rPr>
          <w:rFonts w:ascii="ArialMT" w:hAnsi="ArialMT" w:cs="ArialMT"/>
          <w:lang w:val="en-US"/>
        </w:rPr>
      </w:pPr>
      <w:r>
        <w:rPr>
          <w:noProof/>
        </w:rPr>
        <w:drawing>
          <wp:anchor xmlns:wp14="http://schemas.microsoft.com/office/word/2010/wordprocessingDrawing" distT="0" distB="0" distL="114300" distR="114300" simplePos="0" relativeHeight="251657728" behindDoc="0" locked="0" layoutInCell="1" allowOverlap="1" wp14:anchorId="43C41F49" wp14:editId="7777777">
            <wp:simplePos x="0" y="0"/>
            <wp:positionH relativeFrom="column">
              <wp:posOffset>0</wp:posOffset>
            </wp:positionH>
            <wp:positionV relativeFrom="paragraph">
              <wp:posOffset>578485</wp:posOffset>
            </wp:positionV>
            <wp:extent cx="5943600" cy="7067550"/>
            <wp:effectExtent l="38100" t="38100" r="19050" b="190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067550"/>
                    </a:xfrm>
                    <a:prstGeom prst="rect">
                      <a:avLst/>
                    </a:prstGeom>
                    <a:noFill/>
                    <a:ln w="28575">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77C73168">
        <w:rPr/>
        <w:t/>
      </w:r>
    </w:p>
    <w:p xmlns:wp14="http://schemas.microsoft.com/office/word/2010/wordml" w:rsidR="00FB7FB9" w:rsidP="00E01C46" w:rsidRDefault="00FB7FB9" w14:paraId="680A4E5D" wp14:textId="77777777">
      <w:pPr>
        <w:rPr>
          <w:rFonts w:ascii="ArialMT" w:hAnsi="ArialMT" w:cs="ArialMT"/>
          <w:lang w:val="en-US"/>
        </w:rPr>
      </w:pPr>
    </w:p>
    <w:p xmlns:wp14="http://schemas.microsoft.com/office/word/2010/wordml" w:rsidR="00D50A19" w:rsidP="00E01C46" w:rsidRDefault="00D50A19" w14:paraId="19219836" wp14:textId="77777777">
      <w:pPr>
        <w:rPr>
          <w:rFonts w:ascii="ArialMT" w:hAnsi="ArialMT" w:cs="ArialMT"/>
          <w:lang w:val="en-US"/>
        </w:rPr>
      </w:pPr>
    </w:p>
    <w:p xmlns:wp14="http://schemas.microsoft.com/office/word/2010/wordml" w:rsidR="00D50A19" w:rsidP="00E01C46" w:rsidRDefault="00D50A19" w14:paraId="296FEF7D" wp14:textId="77777777">
      <w:pPr>
        <w:rPr>
          <w:rFonts w:ascii="ArialMT" w:hAnsi="ArialMT" w:cs="ArialMT"/>
          <w:lang w:val="en-US"/>
        </w:rPr>
      </w:pPr>
    </w:p>
    <w:p xmlns:wp14="http://schemas.microsoft.com/office/word/2010/wordml" w:rsidR="009637CC" w:rsidP="00E01C46" w:rsidRDefault="009637CC" w14:paraId="7194DBDC" wp14:textId="77777777">
      <w:pPr>
        <w:rPr>
          <w:rFonts w:ascii="ArialMT" w:hAnsi="ArialMT" w:cs="ArialMT"/>
          <w:lang w:val="en-US"/>
        </w:rPr>
      </w:pPr>
    </w:p>
    <w:p xmlns:wp14="http://schemas.microsoft.com/office/word/2010/wordml" w:rsidR="007050FC" w:rsidP="007050FC" w:rsidRDefault="007050FC" w14:paraId="769D0D3C" wp14:textId="77777777">
      <w:pPr>
        <w:autoSpaceDE w:val="0"/>
        <w:autoSpaceDN w:val="0"/>
        <w:adjustRightInd w:val="0"/>
        <w:jc w:val="both"/>
        <w:rPr>
          <w:rFonts w:ascii="ArialMT" w:hAnsi="ArialMT" w:cs="TimesNewRomanPSMT"/>
          <w:color w:val="E31738"/>
          <w:lang w:val="en-US"/>
        </w:rPr>
      </w:pPr>
    </w:p>
    <w:p xmlns:wp14="http://schemas.microsoft.com/office/word/2010/wordml" w:rsidR="007050FC" w:rsidP="007050FC" w:rsidRDefault="007050FC" w14:paraId="51B3F3B2" wp14:textId="77777777">
      <w:pPr>
        <w:autoSpaceDE w:val="0"/>
        <w:autoSpaceDN w:val="0"/>
        <w:adjustRightInd w:val="0"/>
        <w:rPr>
          <w:rFonts w:ascii="Arial-BoldMT" w:hAnsi="Arial-BoldMT" w:cs="Arial-BoldMT"/>
          <w:b/>
          <w:bCs/>
          <w:color w:val="000000"/>
          <w:lang w:val="en-US"/>
        </w:rPr>
      </w:pPr>
      <w:r>
        <w:rPr>
          <w:rFonts w:ascii="Arial-BoldMT" w:hAnsi="Arial-BoldMT" w:cs="Arial-BoldMT"/>
          <w:b/>
          <w:bCs/>
          <w:color w:val="000000"/>
          <w:lang w:val="en-US"/>
        </w:rPr>
        <w:t xml:space="preserve">APPENDIX A: </w:t>
      </w:r>
    </w:p>
    <w:p xmlns:wp14="http://schemas.microsoft.com/office/word/2010/wordml" w:rsidR="007050FC" w:rsidP="007050FC" w:rsidRDefault="007050FC" w14:paraId="54CD245A" wp14:textId="77777777">
      <w:pPr>
        <w:autoSpaceDE w:val="0"/>
        <w:autoSpaceDN w:val="0"/>
        <w:adjustRightInd w:val="0"/>
        <w:rPr>
          <w:rFonts w:ascii="Arial-BoldMT" w:hAnsi="Arial-BoldMT" w:cs="Arial-BoldMT"/>
          <w:b/>
          <w:bCs/>
          <w:color w:val="000000"/>
          <w:lang w:val="en-US"/>
        </w:rPr>
      </w:pPr>
    </w:p>
    <w:p xmlns:wp14="http://schemas.microsoft.com/office/word/2010/wordml" w:rsidR="007050FC" w:rsidP="007050FC" w:rsidRDefault="007050FC" w14:paraId="0BB86B4A" wp14:textId="77777777">
      <w:pPr>
        <w:autoSpaceDE w:val="0"/>
        <w:autoSpaceDN w:val="0"/>
        <w:adjustRightInd w:val="0"/>
        <w:rPr>
          <w:rFonts w:ascii="Arial-BoldMT" w:hAnsi="Arial-BoldMT" w:cs="Arial-BoldMT"/>
          <w:b/>
          <w:bCs/>
          <w:color w:val="000000"/>
          <w:lang w:val="en-US"/>
        </w:rPr>
      </w:pPr>
      <w:r>
        <w:rPr>
          <w:rFonts w:ascii="Arial-BoldMT" w:hAnsi="Arial-BoldMT" w:cs="Arial-BoldMT"/>
          <w:b/>
          <w:bCs/>
          <w:color w:val="000000"/>
          <w:lang w:val="en-US"/>
        </w:rPr>
        <w:t>Ivey Case pack Ordering Instructions</w:t>
      </w:r>
    </w:p>
    <w:p xmlns:wp14="http://schemas.microsoft.com/office/word/2010/wordml" w:rsidR="007050FC" w:rsidP="007050FC" w:rsidRDefault="007050FC" w14:paraId="1231BE67" wp14:textId="77777777">
      <w:pPr>
        <w:autoSpaceDE w:val="0"/>
        <w:autoSpaceDN w:val="0"/>
        <w:adjustRightInd w:val="0"/>
        <w:rPr>
          <w:rFonts w:ascii="ArialMT" w:hAnsi="ArialMT" w:cs="ArialMT"/>
          <w:color w:val="000000"/>
          <w:lang w:val="en-US"/>
        </w:rPr>
      </w:pPr>
    </w:p>
    <w:p xmlns:wp14="http://schemas.microsoft.com/office/word/2010/wordml" w:rsidR="007050FC" w:rsidP="007050FC" w:rsidRDefault="007050FC" w14:paraId="36FEB5B0" wp14:textId="77777777">
      <w:pPr>
        <w:autoSpaceDE w:val="0"/>
        <w:autoSpaceDN w:val="0"/>
        <w:adjustRightInd w:val="0"/>
        <w:rPr>
          <w:rFonts w:ascii="Arial-BoldMT" w:hAnsi="Arial-BoldMT" w:cs="Arial-BoldMT"/>
          <w:b/>
          <w:bCs/>
          <w:color w:val="000000"/>
          <w:lang w:val="en-US"/>
        </w:rPr>
      </w:pPr>
    </w:p>
    <w:p xmlns:wp14="http://schemas.microsoft.com/office/word/2010/wordml" w:rsidR="007050FC" w:rsidP="007050FC" w:rsidRDefault="007050FC" w14:paraId="4CB10BA2" wp14:textId="77777777">
      <w:pPr>
        <w:rPr>
          <w:rFonts w:ascii="Arial" w:hAnsi="Arial" w:cs="Arial"/>
          <w:color w:val="000000"/>
          <w:sz w:val="20"/>
          <w:szCs w:val="20"/>
        </w:rPr>
      </w:pPr>
      <w:r>
        <w:rPr>
          <w:rFonts w:ascii="Arial" w:hAnsi="Arial" w:cs="Arial"/>
          <w:color w:val="000000"/>
          <w:sz w:val="20"/>
          <w:szCs w:val="20"/>
          <w:shd w:val="clear" w:color="auto" w:fill="FFFFFF"/>
        </w:rPr>
        <w:t>Greetings,</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This message explains how to purchase materials needed for your course.</w:t>
      </w:r>
      <w:r>
        <w:rPr>
          <w:rFonts w:ascii="Arial" w:hAnsi="Arial" w:cs="Arial"/>
          <w:color w:val="000000"/>
          <w:sz w:val="20"/>
          <w:szCs w:val="20"/>
        </w:rPr>
        <w:br/>
      </w:r>
      <w:r>
        <w:rPr>
          <w:rFonts w:ascii="Arial" w:hAnsi="Arial" w:cs="Arial"/>
          <w:color w:val="000000"/>
          <w:sz w:val="20"/>
          <w:szCs w:val="20"/>
          <w:shd w:val="clear" w:color="auto" w:fill="FFFFFF"/>
        </w:rPr>
        <w:t>Course: Operations Management</w:t>
      </w:r>
      <w:r>
        <w:rPr>
          <w:rFonts w:ascii="Arial" w:hAnsi="Arial" w:cs="Arial"/>
          <w:color w:val="000000"/>
          <w:sz w:val="20"/>
          <w:szCs w:val="20"/>
        </w:rPr>
        <w:br/>
      </w:r>
      <w:r>
        <w:rPr>
          <w:rFonts w:ascii="Arial" w:hAnsi="Arial" w:cs="Arial"/>
          <w:color w:val="000000"/>
          <w:sz w:val="20"/>
          <w:szCs w:val="20"/>
          <w:shd w:val="clear" w:color="auto" w:fill="FFFFFF"/>
        </w:rPr>
        <w:t>Professor(s): Fernando Naranjo</w:t>
      </w:r>
      <w:r>
        <w:rPr>
          <w:rFonts w:ascii="Arial" w:hAnsi="Arial" w:cs="Arial"/>
          <w:color w:val="000000"/>
          <w:sz w:val="20"/>
          <w:szCs w:val="20"/>
        </w:rPr>
        <w:br/>
      </w:r>
      <w:r>
        <w:rPr>
          <w:rFonts w:ascii="Arial" w:hAnsi="Arial" w:cs="Arial"/>
          <w:color w:val="000000"/>
          <w:sz w:val="20"/>
          <w:szCs w:val="20"/>
          <w:shd w:val="clear" w:color="auto" w:fill="FFFFFF"/>
        </w:rPr>
        <w:t>Starting: Jan 01, 2021</w:t>
      </w:r>
      <w:r>
        <w:rPr>
          <w:rFonts w:ascii="Arial" w:hAnsi="Arial" w:cs="Arial"/>
          <w:color w:val="000000"/>
          <w:sz w:val="20"/>
          <w:szCs w:val="20"/>
        </w:rPr>
        <w:br/>
      </w:r>
      <w:r>
        <w:rPr>
          <w:rFonts w:ascii="Arial" w:hAnsi="Arial" w:cs="Arial"/>
          <w:color w:val="000000"/>
          <w:sz w:val="20"/>
          <w:szCs w:val="20"/>
          <w:shd w:val="clear" w:color="auto" w:fill="FFFFFF"/>
        </w:rPr>
        <w:t>Ending: Apr 30, 2021</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t>Go to the Ivey Publishing website at </w:t>
      </w:r>
      <w:hyperlink w:history="1" r:id="rId10">
        <w:r>
          <w:rPr>
            <w:rStyle w:val="Hyperlink"/>
            <w:rFonts w:ascii="Arial" w:hAnsi="Arial" w:cs="Arial"/>
            <w:sz w:val="20"/>
            <w:szCs w:val="20"/>
          </w:rPr>
          <w:t>www.iveycases.com</w:t>
        </w:r>
      </w:hyperlink>
    </w:p>
    <w:p xmlns:wp14="http://schemas.microsoft.com/office/word/2010/wordml" w:rsidR="007050FC" w:rsidP="007050FC" w:rsidRDefault="007050FC" w14:paraId="2EE139E4" wp14:textId="77777777">
      <w:pPr>
        <w:numPr>
          <w:ilvl w:val="0"/>
          <w:numId w:val="6"/>
        </w:numPr>
        <w:spacing w:before="100" w:beforeAutospacing="1" w:after="100" w:afterAutospacing="1"/>
        <w:rPr>
          <w:rFonts w:ascii="Arial" w:hAnsi="Arial" w:cs="Arial"/>
          <w:color w:val="000000"/>
          <w:sz w:val="20"/>
          <w:szCs w:val="20"/>
        </w:rPr>
      </w:pPr>
      <w:hyperlink w:history="1" r:id="rId11">
        <w:r>
          <w:rPr>
            <w:rStyle w:val="Hyperlink"/>
            <w:rFonts w:ascii="Arial" w:hAnsi="Arial" w:cs="Arial"/>
            <w:sz w:val="20"/>
            <w:szCs w:val="20"/>
          </w:rPr>
          <w:t>Log in</w:t>
        </w:r>
      </w:hyperlink>
      <w:r>
        <w:rPr>
          <w:rFonts w:ascii="Arial" w:hAnsi="Arial" w:cs="Arial"/>
          <w:color w:val="000000"/>
          <w:sz w:val="20"/>
          <w:szCs w:val="20"/>
        </w:rPr>
        <w:t> to your existing account or click </w:t>
      </w:r>
      <w:hyperlink w:history="1" r:id="rId12">
        <w:r>
          <w:rPr>
            <w:rStyle w:val="Hyperlink"/>
            <w:rFonts w:ascii="Arial" w:hAnsi="Arial" w:cs="Arial"/>
            <w:sz w:val="20"/>
            <w:szCs w:val="20"/>
          </w:rPr>
          <w:t>"Register"</w:t>
        </w:r>
      </w:hyperlink>
      <w:r>
        <w:rPr>
          <w:rFonts w:ascii="Arial" w:hAnsi="Arial" w:cs="Arial"/>
          <w:color w:val="000000"/>
          <w:sz w:val="20"/>
          <w:szCs w:val="20"/>
        </w:rPr>
        <w:t> to create a new account and follow the prompts to complete the registration. If registering, choose the "Student User" role.</w:t>
      </w:r>
    </w:p>
    <w:p xmlns:wp14="http://schemas.microsoft.com/office/word/2010/wordml" w:rsidR="007050FC" w:rsidP="007050FC" w:rsidRDefault="007050FC" w14:paraId="4A01AA6C" wp14:textId="77777777">
      <w:pPr>
        <w:numPr>
          <w:ilvl w:val="0"/>
          <w:numId w:val="6"/>
        </w:numPr>
        <w:spacing w:before="100" w:beforeAutospacing="1" w:after="100" w:afterAutospacing="1"/>
        <w:rPr>
          <w:rFonts w:ascii="Arial" w:hAnsi="Arial" w:cs="Arial"/>
          <w:color w:val="000000"/>
          <w:sz w:val="20"/>
          <w:szCs w:val="20"/>
        </w:rPr>
      </w:pPr>
      <w:r>
        <w:rPr>
          <w:rFonts w:ascii="Arial" w:hAnsi="Arial" w:cs="Arial"/>
          <w:color w:val="000000"/>
          <w:sz w:val="20"/>
          <w:szCs w:val="20"/>
        </w:rPr>
        <w:t>Click on this link or copy into your browser:</w:t>
      </w:r>
    </w:p>
    <w:p xmlns:wp14="http://schemas.microsoft.com/office/word/2010/wordml" w:rsidR="007050FC" w:rsidP="007050FC" w:rsidRDefault="007050FC" w14:paraId="4CA2E31F" wp14:textId="77777777">
      <w:pPr>
        <w:spacing w:before="100" w:beforeAutospacing="1" w:after="100" w:afterAutospacing="1"/>
        <w:ind w:left="720"/>
        <w:rPr>
          <w:rFonts w:ascii="Arial" w:hAnsi="Arial" w:cs="Arial"/>
          <w:color w:val="000000"/>
          <w:sz w:val="20"/>
          <w:szCs w:val="20"/>
        </w:rPr>
      </w:pPr>
      <w:hyperlink w:history="1" r:id="rId13">
        <w:r w:rsidRPr="003F6BE2">
          <w:rPr>
            <w:rStyle w:val="Hyperlink"/>
            <w:rFonts w:ascii="Arial" w:hAnsi="Arial" w:cs="Arial"/>
            <w:sz w:val="20"/>
            <w:szCs w:val="20"/>
            <w:highlight w:val="yellow"/>
          </w:rPr>
          <w:t>https://www.iveycases.com/CoursepackView.aspx?id=26902</w:t>
        </w:r>
      </w:hyperlink>
    </w:p>
    <w:p xmlns:wp14="http://schemas.microsoft.com/office/word/2010/wordml" w:rsidR="007050FC" w:rsidP="007050FC" w:rsidRDefault="007050FC" w14:paraId="772F150D" wp14:textId="77777777">
      <w:pPr>
        <w:numPr>
          <w:ilvl w:val="0"/>
          <w:numId w:val="6"/>
        </w:numPr>
        <w:spacing w:before="100" w:beforeAutospacing="1" w:after="100" w:afterAutospacing="1"/>
        <w:rPr>
          <w:rFonts w:ascii="Arial" w:hAnsi="Arial" w:cs="Arial"/>
          <w:color w:val="000000"/>
          <w:sz w:val="20"/>
          <w:szCs w:val="20"/>
        </w:rPr>
      </w:pPr>
      <w:r>
        <w:rPr>
          <w:rFonts w:ascii="Arial" w:hAnsi="Arial" w:cs="Arial"/>
          <w:color w:val="000000"/>
          <w:sz w:val="20"/>
          <w:szCs w:val="20"/>
        </w:rPr>
        <w:t>Click "Add to Cart".</w:t>
      </w:r>
    </w:p>
    <w:p xmlns:wp14="http://schemas.microsoft.com/office/word/2010/wordml" w:rsidR="007050FC" w:rsidP="007050FC" w:rsidRDefault="007050FC" w14:paraId="2CCB1122" wp14:textId="77777777">
      <w:pPr>
        <w:numPr>
          <w:ilvl w:val="0"/>
          <w:numId w:val="6"/>
        </w:numPr>
        <w:spacing w:before="100" w:beforeAutospacing="1" w:after="100" w:afterAutospacing="1"/>
        <w:rPr>
          <w:rFonts w:ascii="Arial" w:hAnsi="Arial" w:cs="Arial"/>
          <w:color w:val="000000"/>
          <w:sz w:val="20"/>
          <w:szCs w:val="20"/>
        </w:rPr>
      </w:pPr>
      <w:r>
        <w:rPr>
          <w:rFonts w:ascii="Arial" w:hAnsi="Arial" w:cs="Arial"/>
          <w:color w:val="000000"/>
          <w:sz w:val="20"/>
          <w:szCs w:val="20"/>
        </w:rPr>
        <w:t>You may choose to order in either </w:t>
      </w:r>
      <w:r>
        <w:rPr>
          <w:rFonts w:ascii="Arial" w:hAnsi="Arial" w:cs="Arial"/>
          <w:b/>
          <w:bCs/>
          <w:color w:val="000000"/>
          <w:sz w:val="20"/>
          <w:szCs w:val="20"/>
        </w:rPr>
        <w:t>print</w:t>
      </w:r>
      <w:r>
        <w:rPr>
          <w:rFonts w:ascii="Arial" w:hAnsi="Arial" w:cs="Arial"/>
          <w:color w:val="000000"/>
          <w:sz w:val="20"/>
          <w:szCs w:val="20"/>
        </w:rPr>
        <w:t> or </w:t>
      </w:r>
      <w:r>
        <w:rPr>
          <w:rFonts w:ascii="Arial" w:hAnsi="Arial" w:cs="Arial"/>
          <w:b/>
          <w:bCs/>
          <w:color w:val="000000"/>
          <w:sz w:val="20"/>
          <w:szCs w:val="20"/>
        </w:rPr>
        <w:t>digital </w:t>
      </w:r>
      <w:r>
        <w:rPr>
          <w:rFonts w:ascii="Arial" w:hAnsi="Arial" w:cs="Arial"/>
          <w:color w:val="000000"/>
          <w:sz w:val="20"/>
          <w:szCs w:val="20"/>
        </w:rPr>
        <w:t>format.</w:t>
      </w:r>
    </w:p>
    <w:p xmlns:wp14="http://schemas.microsoft.com/office/word/2010/wordml" w:rsidR="007050FC" w:rsidP="007050FC" w:rsidRDefault="007050FC" w14:paraId="2714FD26" wp14:textId="77777777">
      <w:pPr>
        <w:numPr>
          <w:ilvl w:val="1"/>
          <w:numId w:val="6"/>
        </w:numPr>
        <w:spacing w:before="100" w:beforeAutospacing="1" w:after="100" w:afterAutospacing="1"/>
        <w:rPr>
          <w:rFonts w:ascii="Arial" w:hAnsi="Arial" w:cs="Arial"/>
          <w:color w:val="000000"/>
          <w:sz w:val="20"/>
          <w:szCs w:val="20"/>
        </w:rPr>
      </w:pPr>
      <w:r>
        <w:rPr>
          <w:rFonts w:ascii="Arial" w:hAnsi="Arial" w:cs="Arial"/>
          <w:color w:val="000000"/>
          <w:sz w:val="20"/>
          <w:szCs w:val="20"/>
        </w:rPr>
        <w:t>To order the material in digital format, check "digital download" and click "OK".</w:t>
      </w:r>
    </w:p>
    <w:p xmlns:wp14="http://schemas.microsoft.com/office/word/2010/wordml" w:rsidR="007050FC" w:rsidP="007050FC" w:rsidRDefault="007050FC" w14:paraId="6B1EDD7E" wp14:textId="77777777">
      <w:pPr>
        <w:numPr>
          <w:ilvl w:val="1"/>
          <w:numId w:val="6"/>
        </w:numPr>
        <w:spacing w:before="100" w:beforeAutospacing="1" w:after="100" w:afterAutospacing="1"/>
        <w:rPr>
          <w:rFonts w:ascii="Arial" w:hAnsi="Arial" w:cs="Arial"/>
          <w:color w:val="000000"/>
          <w:sz w:val="20"/>
          <w:szCs w:val="20"/>
        </w:rPr>
      </w:pPr>
      <w:r>
        <w:rPr>
          <w:rFonts w:ascii="Arial" w:hAnsi="Arial" w:cs="Arial"/>
          <w:color w:val="000000"/>
          <w:sz w:val="20"/>
          <w:szCs w:val="20"/>
        </w:rPr>
        <w:t>To order a printed copy for delivery, enter the print quantity required and click "OK". Please note that shipping charges will apply.</w:t>
      </w:r>
    </w:p>
    <w:p xmlns:wp14="http://schemas.microsoft.com/office/word/2010/wordml" w:rsidR="007050FC" w:rsidP="007050FC" w:rsidRDefault="007050FC" w14:paraId="2917A98D" wp14:textId="77777777">
      <w:pPr>
        <w:numPr>
          <w:ilvl w:val="0"/>
          <w:numId w:val="6"/>
        </w:numPr>
        <w:spacing w:before="100" w:beforeAutospacing="1" w:after="100" w:afterAutospacing="1"/>
        <w:rPr>
          <w:rFonts w:ascii="Arial" w:hAnsi="Arial" w:cs="Arial"/>
          <w:color w:val="000000"/>
          <w:sz w:val="20"/>
          <w:szCs w:val="20"/>
        </w:rPr>
      </w:pPr>
      <w:r>
        <w:rPr>
          <w:rFonts w:ascii="Arial" w:hAnsi="Arial" w:cs="Arial"/>
          <w:color w:val="000000"/>
          <w:sz w:val="20"/>
          <w:szCs w:val="20"/>
        </w:rPr>
        <w:t>Go to the Shopping Cart (located at the top of the page), click "Checkout", and complete the checkout process.</w:t>
      </w:r>
    </w:p>
    <w:p xmlns:wp14="http://schemas.microsoft.com/office/word/2010/wordml" w:rsidR="007050FC" w:rsidP="007050FC" w:rsidRDefault="007050FC" w14:paraId="7E9672BE" wp14:textId="77777777">
      <w:pPr>
        <w:numPr>
          <w:ilvl w:val="0"/>
          <w:numId w:val="6"/>
        </w:numPr>
        <w:spacing w:before="100" w:beforeAutospacing="1" w:after="100" w:afterAutospacing="1"/>
        <w:rPr>
          <w:rFonts w:ascii="Arial" w:hAnsi="Arial" w:cs="Arial"/>
          <w:color w:val="000000"/>
          <w:sz w:val="20"/>
          <w:szCs w:val="20"/>
        </w:rPr>
      </w:pPr>
      <w:r>
        <w:rPr>
          <w:rFonts w:ascii="Arial" w:hAnsi="Arial" w:cs="Arial"/>
          <w:color w:val="000000"/>
          <w:sz w:val="20"/>
          <w:szCs w:val="20"/>
        </w:rPr>
        <w:t>When payment has been processed successfully, an Order Confirmation will be emailed to you immediately and you will see the Order Confirmation screen.</w:t>
      </w:r>
    </w:p>
    <w:p xmlns:wp14="http://schemas.microsoft.com/office/word/2010/wordml" w:rsidR="007050FC" w:rsidP="007050FC" w:rsidRDefault="007050FC" w14:paraId="3AF0AC18" wp14:textId="77777777">
      <w:pPr>
        <w:numPr>
          <w:ilvl w:val="1"/>
          <w:numId w:val="6"/>
        </w:numPr>
        <w:spacing w:before="100" w:beforeAutospacing="1" w:after="100" w:afterAutospacing="1"/>
        <w:rPr>
          <w:rFonts w:ascii="Arial" w:hAnsi="Arial" w:cs="Arial"/>
          <w:color w:val="000000"/>
          <w:sz w:val="20"/>
          <w:szCs w:val="20"/>
        </w:rPr>
      </w:pPr>
      <w:r>
        <w:rPr>
          <w:rFonts w:ascii="Arial" w:hAnsi="Arial" w:cs="Arial"/>
          <w:color w:val="000000"/>
          <w:sz w:val="20"/>
          <w:szCs w:val="20"/>
        </w:rPr>
        <w:t>If you ordered digital copies: Click "Download your Digital Items" or go to "My Orders" to access the file.</w:t>
      </w:r>
    </w:p>
    <w:p xmlns:wp14="http://schemas.microsoft.com/office/word/2010/wordml" w:rsidR="007050FC" w:rsidP="007050FC" w:rsidRDefault="007050FC" w14:paraId="3669EA55" wp14:textId="77777777">
      <w:pPr>
        <w:numPr>
          <w:ilvl w:val="1"/>
          <w:numId w:val="6"/>
        </w:numPr>
        <w:spacing w:before="100" w:beforeAutospacing="1" w:after="100" w:afterAutospacing="1"/>
        <w:rPr>
          <w:rFonts w:ascii="Arial" w:hAnsi="Arial" w:cs="Arial"/>
          <w:color w:val="000000"/>
          <w:sz w:val="20"/>
          <w:szCs w:val="20"/>
        </w:rPr>
      </w:pPr>
      <w:r>
        <w:rPr>
          <w:rFonts w:ascii="Arial" w:hAnsi="Arial" w:cs="Arial"/>
          <w:color w:val="000000"/>
          <w:sz w:val="20"/>
          <w:szCs w:val="20"/>
        </w:rPr>
        <w:t>If you ordered printed copies: Your order will be printed and shipped within 2 to 3 business days.</w:t>
      </w:r>
    </w:p>
    <w:p xmlns:wp14="http://schemas.microsoft.com/office/word/2010/wordml" w:rsidRPr="007F3A25" w:rsidR="007050FC" w:rsidP="007050FC" w:rsidRDefault="007050FC" w14:paraId="242BF515" wp14:textId="77777777">
      <w:pPr>
        <w:pStyle w:val="NormalWeb"/>
        <w:rPr>
          <w:rFonts w:ascii="ArialMT" w:hAnsi="ArialMT" w:cs="TimesNewRomanPSMT"/>
          <w:color w:val="000000"/>
          <w:lang w:val="en-US"/>
        </w:rPr>
      </w:pPr>
      <w:r w:rsidRPr="77C73168" w:rsidR="007050FC">
        <w:rPr>
          <w:rFonts w:ascii="Arial" w:hAnsi="Arial" w:cs="Arial"/>
          <w:color w:val="000000" w:themeColor="text1" w:themeTint="FF" w:themeShade="FF"/>
          <w:sz w:val="20"/>
          <w:szCs w:val="20"/>
        </w:rPr>
        <w:t>IMPORTANT: Access to downloadable files will expire 30 days from the order date, so be sure to save a copy on your computer. The downloadable file is a PDF document that can be opened using Adobe Reader.</w:t>
      </w:r>
      <w:r>
        <w:br/>
      </w:r>
      <w:r>
        <w:br/>
      </w:r>
      <w:r w:rsidRPr="77C73168" w:rsidR="007050FC">
        <w:rPr>
          <w:rFonts w:ascii="Arial" w:hAnsi="Arial" w:cs="Arial"/>
          <w:b w:val="1"/>
          <w:bCs w:val="1"/>
          <w:color w:val="000000" w:themeColor="text1" w:themeTint="FF" w:themeShade="FF"/>
          <w:sz w:val="20"/>
          <w:szCs w:val="20"/>
        </w:rPr>
        <w:t>This material is for your personal use only and is not to be shared or distributed in any form.</w:t>
      </w:r>
      <w:r>
        <w:br/>
      </w:r>
      <w:r>
        <w:br/>
      </w:r>
      <w:r w:rsidRPr="77C73168" w:rsidR="007050FC">
        <w:rPr>
          <w:rFonts w:ascii="Arial" w:hAnsi="Arial" w:cs="Arial"/>
          <w:color w:val="000000" w:themeColor="text1" w:themeTint="FF" w:themeShade="FF"/>
          <w:sz w:val="20"/>
          <w:szCs w:val="20"/>
        </w:rPr>
        <w:t>This is an automated message - please do not reply to this email.  Contact your professor directly or contact Ivey Publishing during business hours.</w:t>
      </w:r>
      <w:r>
        <w:br/>
      </w:r>
      <w:r>
        <w:br/>
      </w:r>
      <w:r w:rsidRPr="77C73168" w:rsidR="007050FC">
        <w:rPr>
          <w:rFonts w:ascii="Arial" w:hAnsi="Arial" w:cs="Arial"/>
          <w:color w:val="000000" w:themeColor="text1" w:themeTint="FF" w:themeShade="FF"/>
          <w:sz w:val="20"/>
          <w:szCs w:val="20"/>
        </w:rPr>
        <w:t>Ivey Publishing</w:t>
      </w:r>
      <w:r>
        <w:br/>
      </w:r>
      <w:r w:rsidRPr="77C73168" w:rsidR="007050FC">
        <w:rPr>
          <w:rFonts w:ascii="Arial" w:hAnsi="Arial" w:cs="Arial"/>
          <w:color w:val="000000" w:themeColor="text1" w:themeTint="FF" w:themeShade="FF"/>
          <w:sz w:val="20"/>
          <w:szCs w:val="20"/>
        </w:rPr>
        <w:t>Ivey Business School</w:t>
      </w:r>
      <w:r>
        <w:br/>
      </w:r>
      <w:r w:rsidRPr="77C73168" w:rsidR="007050FC">
        <w:rPr>
          <w:rFonts w:ascii="Arial" w:hAnsi="Arial" w:cs="Arial"/>
          <w:color w:val="000000" w:themeColor="text1" w:themeTint="FF" w:themeShade="FF"/>
          <w:sz w:val="20"/>
          <w:szCs w:val="20"/>
        </w:rPr>
        <w:t>Western University</w:t>
      </w:r>
      <w:r>
        <w:br/>
      </w:r>
      <w:r w:rsidRPr="77C73168" w:rsidR="007050FC">
        <w:rPr>
          <w:rFonts w:ascii="Arial" w:hAnsi="Arial" w:cs="Arial"/>
          <w:color w:val="000000" w:themeColor="text1" w:themeTint="FF" w:themeShade="FF"/>
          <w:sz w:val="20"/>
          <w:szCs w:val="20"/>
        </w:rPr>
        <w:t>e. </w:t>
      </w:r>
      <w:hyperlink r:id="R417f95df87a048a1">
        <w:r w:rsidRPr="77C73168" w:rsidR="007050FC">
          <w:rPr>
            <w:rStyle w:val="Hyperlink"/>
            <w:rFonts w:ascii="Arial" w:hAnsi="Arial" w:cs="Arial"/>
            <w:sz w:val="20"/>
            <w:szCs w:val="20"/>
          </w:rPr>
          <w:t>cases@ivey.ca</w:t>
        </w:r>
        <w:r>
          <w:br/>
        </w:r>
      </w:hyperlink>
      <w:r w:rsidRPr="77C73168" w:rsidR="007050FC">
        <w:rPr>
          <w:rFonts w:ascii="Arial" w:hAnsi="Arial" w:cs="Arial"/>
          <w:color w:val="000000" w:themeColor="text1" w:themeTint="FF" w:themeShade="FF"/>
          <w:sz w:val="20"/>
          <w:szCs w:val="20"/>
        </w:rPr>
        <w:t>t. 519.661.3208 | tf. 800.649.6355</w:t>
      </w:r>
      <w:r>
        <w:br/>
      </w:r>
      <w:hyperlink r:id="Rc0f7bdb6b1024f1c">
        <w:r w:rsidRPr="77C73168" w:rsidR="007050FC">
          <w:rPr>
            <w:rStyle w:val="Hyperlink"/>
            <w:rFonts w:ascii="Arial" w:hAnsi="Arial" w:cs="Arial"/>
            <w:sz w:val="20"/>
            <w:szCs w:val="20"/>
          </w:rPr>
          <w:t>www.iveycases.com</w:t>
        </w:r>
        <w:r>
          <w:br/>
        </w:r>
        <w:r>
          <w:br/>
        </w:r>
      </w:hyperlink>
      <w:r w:rsidRPr="77C73168" w:rsidR="007050FC">
        <w:rPr>
          <w:rFonts w:ascii="Arial" w:hAnsi="Arial" w:cs="Arial"/>
          <w:color w:val="000000" w:themeColor="text1" w:themeTint="FF" w:themeShade="FF"/>
          <w:sz w:val="20"/>
          <w:szCs w:val="20"/>
        </w:rPr>
        <w:t>Business Hours:</w:t>
      </w:r>
      <w:r>
        <w:br/>
      </w:r>
      <w:r w:rsidRPr="77C73168" w:rsidR="007050FC">
        <w:rPr>
          <w:rFonts w:ascii="Arial" w:hAnsi="Arial" w:cs="Arial"/>
          <w:color w:val="000000" w:themeColor="text1" w:themeTint="FF" w:themeShade="FF"/>
          <w:sz w:val="20"/>
          <w:szCs w:val="20"/>
        </w:rPr>
        <w:t>Monday to Thursday: 8:00am-4:30pm (ET)</w:t>
      </w:r>
      <w:r>
        <w:br/>
      </w:r>
      <w:r w:rsidRPr="77C73168" w:rsidR="007050FC">
        <w:rPr>
          <w:rFonts w:ascii="Arial" w:hAnsi="Arial" w:cs="Arial"/>
          <w:color w:val="000000" w:themeColor="text1" w:themeTint="FF" w:themeShade="FF"/>
          <w:sz w:val="20"/>
          <w:szCs w:val="20"/>
        </w:rPr>
        <w:t>Friday: 8:00am-4:00pm (ET)</w:t>
      </w:r>
    </w:p>
    <w:p w:rsidR="77C73168" w:rsidP="77C73168" w:rsidRDefault="77C73168" w14:paraId="6287B58A" w14:textId="293ABA04">
      <w:pPr>
        <w:rPr>
          <w:rFonts w:ascii="Arial" w:hAnsi="Arial" w:cs="Arial"/>
          <w:b w:val="1"/>
          <w:bCs w:val="1"/>
          <w:sz w:val="24"/>
          <w:szCs w:val="24"/>
        </w:rPr>
      </w:pPr>
    </w:p>
    <w:p xmlns:wp14="http://schemas.microsoft.com/office/word/2010/wordml" w:rsidR="005B29D3" w:rsidP="00E01C46" w:rsidRDefault="00E01C46" w14:paraId="6CAD4FF0" wp14:textId="77777777">
      <w:pPr>
        <w:rPr>
          <w:rFonts w:ascii="Arial" w:hAnsi="Arial" w:cs="Arial"/>
          <w:b/>
          <w:bCs/>
          <w:sz w:val="24"/>
          <w:szCs w:val="24"/>
        </w:rPr>
      </w:pPr>
      <w:r w:rsidRPr="005B29D3">
        <w:rPr>
          <w:rFonts w:ascii="Arial" w:hAnsi="Arial" w:cs="Arial"/>
          <w:b/>
          <w:bCs/>
          <w:sz w:val="24"/>
          <w:szCs w:val="24"/>
        </w:rPr>
        <w:t>8.0</w:t>
      </w:r>
      <w:r w:rsidRPr="005B29D3">
        <w:rPr>
          <w:rFonts w:ascii="Arial" w:hAnsi="Arial" w:cs="Arial"/>
          <w:b/>
          <w:bCs/>
          <w:sz w:val="24"/>
          <w:szCs w:val="24"/>
        </w:rPr>
        <w:tab/>
      </w:r>
      <w:r w:rsidRPr="005B29D3">
        <w:rPr>
          <w:rFonts w:ascii="Arial" w:hAnsi="Arial" w:cs="Arial"/>
          <w:b/>
          <w:bCs/>
          <w:sz w:val="24"/>
          <w:szCs w:val="24"/>
        </w:rPr>
        <w:t xml:space="preserve">STANDARD FASS </w:t>
      </w:r>
      <w:r w:rsidR="004A40C5">
        <w:rPr>
          <w:rFonts w:ascii="Arial" w:hAnsi="Arial" w:cs="Arial"/>
          <w:b/>
          <w:bCs/>
          <w:sz w:val="24"/>
          <w:szCs w:val="24"/>
        </w:rPr>
        <w:t>REGULATIONS</w:t>
      </w:r>
    </w:p>
    <w:p xmlns:wp14="http://schemas.microsoft.com/office/word/2010/wordml" w:rsidR="00C6445D" w:rsidP="005B29D3" w:rsidRDefault="00C6445D" w14:paraId="30D7AA69" wp14:textId="77777777">
      <w:pPr>
        <w:ind w:left="720"/>
        <w:rPr>
          <w:rFonts w:ascii="Arial" w:hAnsi="Arial" w:cs="Arial"/>
          <w:sz w:val="24"/>
          <w:szCs w:val="24"/>
        </w:rPr>
      </w:pPr>
    </w:p>
    <w:p xmlns:wp14="http://schemas.microsoft.com/office/word/2010/wordml" w:rsidRPr="00936287" w:rsidR="008A6306" w:rsidP="008A6306" w:rsidRDefault="008A6306" w14:paraId="7196D064" wp14:textId="77777777">
      <w:pPr>
        <w:rPr>
          <w:rFonts w:ascii="Times New Roman" w:hAnsi="Times New Roman"/>
          <w:b/>
          <w:u w:val="single"/>
          <w:lang w:val="en-GB"/>
        </w:rPr>
      </w:pPr>
    </w:p>
    <w:p xmlns:wp14="http://schemas.microsoft.com/office/word/2010/wordml" w:rsidR="008A6306" w:rsidP="77C73168" w:rsidRDefault="008A6306" w14:paraId="26595AEC" wp14:textId="0DAE30E1">
      <w:pPr>
        <w:autoSpaceDE w:val="0"/>
        <w:autoSpaceDN w:val="0"/>
        <w:adjustRightInd w:val="0"/>
        <w:jc w:val="center"/>
        <w:rPr>
          <w:rFonts w:ascii="Times New Roman" w:hAnsi="Times New Roman" w:eastAsia="Times New Roman" w:cs="Times New Roman"/>
          <w:b w:val="0"/>
          <w:bCs w:val="0"/>
          <w:i w:val="0"/>
          <w:iCs w:val="0"/>
          <w:noProof w:val="0"/>
          <w:color w:val="000000" w:themeColor="text1" w:themeTint="FF" w:themeShade="FF"/>
          <w:sz w:val="22"/>
          <w:szCs w:val="22"/>
          <w:lang w:val="en-CA"/>
        </w:rPr>
      </w:pPr>
      <w:r w:rsidR="09C45146">
        <w:drawing>
          <wp:inline xmlns:wp14="http://schemas.microsoft.com/office/word/2010/wordprocessingDrawing" wp14:editId="032A1B6C" wp14:anchorId="2C035EB4">
            <wp:extent cx="1800225" cy="571500"/>
            <wp:effectExtent l="0" t="0" r="0" b="0"/>
            <wp:docPr id="1511450277" name="" title=""/>
            <wp:cNvGraphicFramePr>
              <a:graphicFrameLocks noChangeAspect="1"/>
            </wp:cNvGraphicFramePr>
            <a:graphic>
              <a:graphicData uri="http://schemas.openxmlformats.org/drawingml/2006/picture">
                <pic:pic>
                  <pic:nvPicPr>
                    <pic:cNvPr id="0" name=""/>
                    <pic:cNvPicPr/>
                  </pic:nvPicPr>
                  <pic:blipFill>
                    <a:blip r:embed="R60b040e71e4f4928">
                      <a:extLst>
                        <a:ext xmlns:a="http://schemas.openxmlformats.org/drawingml/2006/main" uri="{28A0092B-C50C-407E-A947-70E740481C1C}">
                          <a14:useLocalDpi val="0"/>
                        </a:ext>
                      </a:extLst>
                    </a:blip>
                    <a:stretch>
                      <a:fillRect/>
                    </a:stretch>
                  </pic:blipFill>
                  <pic:spPr>
                    <a:xfrm>
                      <a:off x="0" y="0"/>
                      <a:ext cx="1800225" cy="571500"/>
                    </a:xfrm>
                    <a:prstGeom prst="rect">
                      <a:avLst/>
                    </a:prstGeom>
                  </pic:spPr>
                </pic:pic>
              </a:graphicData>
            </a:graphic>
          </wp:inline>
        </w:drawing>
      </w:r>
    </w:p>
    <w:p xmlns:wp14="http://schemas.microsoft.com/office/word/2010/wordml" w:rsidR="008A6306" w:rsidP="77C73168" w:rsidRDefault="008A6306" w14:paraId="469DB536" wp14:textId="076CE320">
      <w:pPr>
        <w:autoSpaceDE w:val="0"/>
        <w:autoSpaceDN w:val="0"/>
        <w:adjustRightInd w:val="0"/>
        <w:jc w:val="center"/>
        <w:rPr>
          <w:rFonts w:ascii="Times New Roman" w:hAnsi="Times New Roman" w:eastAsia="Times New Roman" w:cs="Times New Roman"/>
          <w:b w:val="0"/>
          <w:bCs w:val="0"/>
          <w:i w:val="0"/>
          <w:iCs w:val="0"/>
          <w:noProof w:val="0"/>
          <w:color w:val="000000" w:themeColor="text1" w:themeTint="FF" w:themeShade="FF"/>
          <w:sz w:val="24"/>
          <w:szCs w:val="24"/>
          <w:lang w:val="en-CA"/>
        </w:rPr>
      </w:pPr>
    </w:p>
    <w:p xmlns:wp14="http://schemas.microsoft.com/office/word/2010/wordml" w:rsidR="008A6306" w:rsidP="77C73168" w:rsidRDefault="008A6306" w14:paraId="690F97B5" wp14:textId="161C3A21">
      <w:pPr>
        <w:pStyle w:val="NoSpacing"/>
        <w:jc w:val="center"/>
        <w:rPr>
          <w:rFonts w:ascii="Times New Roman" w:hAnsi="Times New Roman" w:eastAsia="Times New Roman" w:cs="Times New Roman"/>
          <w:b w:val="0"/>
          <w:bCs w:val="0"/>
          <w:i w:val="0"/>
          <w:iCs w:val="0"/>
          <w:noProof w:val="0"/>
          <w:color w:val="000000" w:themeColor="text1" w:themeTint="FF" w:themeShade="FF"/>
          <w:sz w:val="24"/>
          <w:szCs w:val="24"/>
          <w:lang w:val="en-CA"/>
        </w:rPr>
      </w:pPr>
      <w:r w:rsidRPr="77C73168" w:rsidR="09C45146">
        <w:rPr>
          <w:rFonts w:ascii="Times New Roman" w:hAnsi="Times New Roman" w:eastAsia="Times New Roman" w:cs="Times New Roman"/>
          <w:b w:val="1"/>
          <w:bCs w:val="1"/>
          <w:i w:val="0"/>
          <w:iCs w:val="0"/>
          <w:noProof w:val="0"/>
          <w:color w:val="000000" w:themeColor="text1" w:themeTint="FF" w:themeShade="FF"/>
          <w:sz w:val="24"/>
          <w:szCs w:val="24"/>
          <w:lang w:val="en-GB"/>
        </w:rPr>
        <w:t>Appendix to Course Outlines: Academic Policies &amp; Regulations 2020 - 2021</w:t>
      </w:r>
    </w:p>
    <w:p xmlns:wp14="http://schemas.microsoft.com/office/word/2010/wordml" w:rsidR="008A6306" w:rsidP="77C73168" w:rsidRDefault="008A6306" w14:paraId="2D346C4A" wp14:textId="54638F97">
      <w:p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p>
    <w:p xmlns:wp14="http://schemas.microsoft.com/office/word/2010/wordml" w:rsidR="008A6306" w:rsidP="77C73168" w:rsidRDefault="008A6306" w14:paraId="5592E127" wp14:textId="5112344D">
      <w:pPr>
        <w:pStyle w:val="NoSpacing"/>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GB"/>
        </w:rPr>
        <w:t xml:space="preserve">Prerequisite and Antirequisite Information </w:t>
      </w:r>
    </w:p>
    <w:p xmlns:wp14="http://schemas.microsoft.com/office/word/2010/wordml" w:rsidR="008A6306" w:rsidP="77C73168" w:rsidRDefault="008A6306" w14:paraId="3348AF89" wp14:textId="6D212E5D">
      <w:pPr>
        <w:pStyle w:val="NoSpacing"/>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GB"/>
        </w:rPr>
        <w:t>Students are responsible for ensuring that they have successfully completed all course prerequisites and that they have not completed any course antirequisites. Unless you have either the requisites for this course or written special permission from your Dean to enrol in it without them, you may be removed from this course and it will be deleted from your record. If you enrol in this course despite having already taken an antirequisite you may be removed from this course and it will be deleted from your record. Removals for these reasons may not be appealed. You will receive no adjustment to your fees in the event that you are dropped from a course for failing to have the necessary prerequisites or for having already taken the antirequisites.</w:t>
      </w:r>
      <w:r>
        <w:br/>
      </w:r>
    </w:p>
    <w:p xmlns:wp14="http://schemas.microsoft.com/office/word/2010/wordml" w:rsidR="008A6306" w:rsidP="77C73168" w:rsidRDefault="008A6306" w14:paraId="6B23DE92" wp14:textId="1FA5EF4A">
      <w:p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GB"/>
        </w:rPr>
        <w:t>Conduct of Students in Classes, Lectures, and Seminars</w:t>
      </w:r>
    </w:p>
    <w:p xmlns:wp14="http://schemas.microsoft.com/office/word/2010/wordml" w:rsidR="008A6306" w:rsidP="77C73168" w:rsidRDefault="008A6306" w14:paraId="75B5BBAF" wp14:textId="0D4ACDD7">
      <w:p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Membership in the community of Huron University College and Western University implies acceptance by every student of the principle of respect for the rights, responsibilities, dignity and well-being of others and a readiness to support an environment conducive to the intellectual and personal growth of all who study, work and live within it. Upon registration, students assume the responsibilities that such registration entails. The academic and social privileges granted to each student are conditional upon the fulfillment of these responsibilities.  </w:t>
      </w:r>
    </w:p>
    <w:p xmlns:wp14="http://schemas.microsoft.com/office/word/2010/wordml" w:rsidR="008A6306" w:rsidP="77C73168" w:rsidRDefault="008A6306" w14:paraId="29FFC6AB" wp14:textId="2BE7B137">
      <w:pPr>
        <w:autoSpaceDE w:val="0"/>
        <w:autoSpaceDN w:val="0"/>
        <w:adjustRightInd w:val="0"/>
        <w:spacing w:after="200" w:line="240" w:lineRule="auto"/>
        <w:rPr>
          <w:rFonts w:ascii="Times New Roman" w:hAnsi="Times New Roman" w:eastAsia="Times New Roman" w:cs="Times New Roman"/>
          <w:b w:val="0"/>
          <w:bCs w:val="0"/>
          <w:i w:val="0"/>
          <w:iCs w:val="0"/>
          <w:noProof w:val="0"/>
          <w:color w:val="FF0000"/>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While in the physical classroom or online classroom, students are expected to behave in a manner that supports the learning environment of others. Students can avoid any unnecessary disruption of the class by arriving in sufficient time and ready for the start of the class, by remaining silent while the professor is speaking or another student has the floor, and by taking care of personal needs prior to the start of class.  If a student is late, or knows that he/she will have to leave class early, be courteous: enter and leave quietly. </w:t>
      </w: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GB"/>
        </w:rPr>
        <w:t>Please see the Code of Student Conduct</w:t>
      </w:r>
      <w:r w:rsidRPr="77C73168" w:rsidR="09C45146">
        <w:rPr>
          <w:rFonts w:ascii="Times New Roman" w:hAnsi="Times New Roman" w:eastAsia="Times New Roman" w:cs="Times New Roman"/>
          <w:b w:val="0"/>
          <w:bCs w:val="0"/>
          <w:i w:val="1"/>
          <w:iCs w:val="1"/>
          <w:noProof w:val="0"/>
          <w:color w:val="000000" w:themeColor="text1" w:themeTint="FF" w:themeShade="FF"/>
          <w:sz w:val="22"/>
          <w:szCs w:val="22"/>
          <w:lang w:val="en-GB"/>
        </w:rPr>
        <w:t xml:space="preserve"> </w:t>
      </w: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GB"/>
        </w:rPr>
        <w:t xml:space="preserve">at:  </w:t>
      </w:r>
      <w:hyperlink r:id="R2c7142b18ab7408e">
        <w:r w:rsidRPr="77C73168" w:rsidR="09C45146">
          <w:rPr>
            <w:rStyle w:val="Hyperlink"/>
            <w:b w:val="0"/>
            <w:bCs w:val="0"/>
            <w:i w:val="0"/>
            <w:iCs w:val="0"/>
            <w:strike w:val="0"/>
            <w:dstrike w:val="0"/>
            <w:noProof w:val="0"/>
            <w:sz w:val="22"/>
            <w:szCs w:val="22"/>
            <w:u w:val="single"/>
            <w:lang w:val="en-CA"/>
          </w:rPr>
          <w:t>www.huronuc.on.ca/sites/default/files/pdfs/Code%20of%20Student%20Conduct.pdf</w:t>
        </w:r>
      </w:hyperlink>
      <w:r w:rsidRPr="77C73168" w:rsidR="09C45146">
        <w:rPr>
          <w:rFonts w:ascii="Times New Roman" w:hAnsi="Times New Roman" w:eastAsia="Times New Roman" w:cs="Times New Roman"/>
          <w:b w:val="0"/>
          <w:bCs w:val="0"/>
          <w:i w:val="0"/>
          <w:iCs w:val="0"/>
          <w:noProof w:val="0"/>
          <w:color w:val="FF0000"/>
          <w:sz w:val="22"/>
          <w:szCs w:val="22"/>
          <w:lang w:val="en-CA"/>
        </w:rPr>
        <w:t>.</w:t>
      </w:r>
    </w:p>
    <w:p xmlns:wp14="http://schemas.microsoft.com/office/word/2010/wordml" w:rsidR="008A6306" w:rsidP="77C73168" w:rsidRDefault="008A6306" w14:paraId="6E66E70B" wp14:textId="03812C5F">
      <w:p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p>
    <w:p xmlns:wp14="http://schemas.microsoft.com/office/word/2010/wordml" w:rsidR="008A6306" w:rsidP="77C73168" w:rsidRDefault="008A6306" w14:paraId="4DD90A7A" wp14:textId="59B61AEB">
      <w:p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GB"/>
        </w:rPr>
        <w:t xml:space="preserve">Technology </w:t>
      </w:r>
    </w:p>
    <w:p xmlns:wp14="http://schemas.microsoft.com/office/word/2010/wordml" w:rsidR="008A6306" w:rsidP="77C73168" w:rsidRDefault="008A6306" w14:paraId="4423DD78" wp14:textId="3BEF1C27">
      <w:p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GB"/>
        </w:rPr>
        <w:t>It is not appropriate to use technology (such as, but not limited to, laptops, cell phones) in the classroom for non-classroom activities. Such activity is disruptive and distracting to other students and to the instructor, and can inhibit learning. Students are expected to respect the classroom environment and to refrain from inappropriate use of technology and other electronic devices in class.</w:t>
      </w:r>
    </w:p>
    <w:p xmlns:wp14="http://schemas.microsoft.com/office/word/2010/wordml" w:rsidR="008A6306" w:rsidP="77C73168" w:rsidRDefault="008A6306" w14:paraId="6FABADD1" wp14:textId="2BCFA9D5">
      <w:p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CA"/>
        </w:rPr>
        <w:t>Adding / Dropping Courses</w:t>
      </w:r>
    </w:p>
    <w:p xmlns:wp14="http://schemas.microsoft.com/office/word/2010/wordml" w:rsidR="008A6306" w:rsidP="77C73168" w:rsidRDefault="008A6306" w14:paraId="4CE8D913" wp14:textId="03241CEF">
      <w:p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If you think that you are too far behind to catch up or that your workload is not manageable, you should consult your Academic Advisor. If you are considering reducing your workload by dropping one or more courses, this must be done by the appropriate deadlines. Please refer to the Huron website,</w:t>
      </w:r>
      <w:r w:rsidRPr="77C73168" w:rsidR="09C45146">
        <w:rPr>
          <w:rFonts w:ascii="Times New Roman" w:hAnsi="Times New Roman" w:eastAsia="Times New Roman" w:cs="Times New Roman"/>
          <w:b w:val="0"/>
          <w:bCs w:val="0"/>
          <w:i w:val="0"/>
          <w:iCs w:val="0"/>
          <w:noProof w:val="0"/>
          <w:color w:val="FF0000"/>
          <w:sz w:val="22"/>
          <w:szCs w:val="22"/>
          <w:lang w:val="en-CA"/>
        </w:rPr>
        <w:t xml:space="preserve"> </w:t>
      </w:r>
      <w:hyperlink r:id="R0abf52f25b00405d">
        <w:r w:rsidRPr="77C73168" w:rsidR="09C45146">
          <w:rPr>
            <w:rStyle w:val="Hyperlink"/>
            <w:b w:val="0"/>
            <w:bCs w:val="0"/>
            <w:i w:val="0"/>
            <w:iCs w:val="0"/>
            <w:strike w:val="0"/>
            <w:dstrike w:val="0"/>
            <w:noProof w:val="0"/>
            <w:sz w:val="22"/>
            <w:szCs w:val="22"/>
            <w:u w:val="single"/>
            <w:lang w:val="en-CA"/>
          </w:rPr>
          <w:t>https://huronatwestern.ca/academic-advising</w:t>
        </w:r>
      </w:hyperlink>
      <w:r w:rsidRPr="77C73168" w:rsidR="09C45146">
        <w:rPr>
          <w:rFonts w:ascii="Times New Roman" w:hAnsi="Times New Roman" w:eastAsia="Times New Roman" w:cs="Times New Roman"/>
          <w:b w:val="0"/>
          <w:bCs w:val="0"/>
          <w:i w:val="0"/>
          <w:iCs w:val="0"/>
          <w:noProof w:val="0"/>
          <w:color w:val="FF0000"/>
          <w:sz w:val="22"/>
          <w:szCs w:val="22"/>
          <w:lang w:val="en-CA"/>
        </w:rPr>
        <w:t xml:space="preserve"> </w:t>
      </w: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 xml:space="preserve">or review the list of official Sessional Dates on the Academic Calendar, available here: </w:t>
      </w:r>
      <w:hyperlink r:id="R033c5370892c49cd">
        <w:r w:rsidRPr="77C73168" w:rsidR="09C45146">
          <w:rPr>
            <w:rStyle w:val="Hyperlink"/>
            <w:b w:val="0"/>
            <w:bCs w:val="0"/>
            <w:i w:val="0"/>
            <w:iCs w:val="0"/>
            <w:strike w:val="0"/>
            <w:dstrike w:val="0"/>
            <w:noProof w:val="0"/>
            <w:sz w:val="22"/>
            <w:szCs w:val="22"/>
            <w:u w:val="single"/>
            <w:lang w:val="en-CA"/>
          </w:rPr>
          <w:t>http://www.westerncalendar.uwo.ca/SessionalDates.cfm</w:t>
        </w:r>
      </w:hyperlink>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w:t>
      </w:r>
    </w:p>
    <w:p xmlns:wp14="http://schemas.microsoft.com/office/word/2010/wordml" w:rsidR="008A6306" w:rsidP="77C73168" w:rsidRDefault="008A6306" w14:paraId="2E77847D" wp14:textId="04360B0C">
      <w:p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You should consult with the course instructor and the Academic Advisor who can help you consider alternatives to dropping one or more courses. Note that dropping a course may affect OSAP and/or Scholarship/Bursary eligibility.</w:t>
      </w:r>
    </w:p>
    <w:p xmlns:wp14="http://schemas.microsoft.com/office/word/2010/wordml" w:rsidR="008A6306" w:rsidP="77C73168" w:rsidRDefault="008A6306" w14:paraId="37E24E9B" wp14:textId="36516CEF">
      <w:p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GB"/>
        </w:rPr>
        <w:t>Class Cancellations</w:t>
      </w:r>
    </w:p>
    <w:p xmlns:wp14="http://schemas.microsoft.com/office/word/2010/wordml" w:rsidR="008A6306" w:rsidP="77C73168" w:rsidRDefault="008A6306" w14:paraId="54FDB2E5" wp14:textId="215F7432">
      <w:pPr>
        <w:autoSpaceDE w:val="0"/>
        <w:autoSpaceDN w:val="0"/>
        <w:adjustRightInd w:val="0"/>
        <w:spacing w:after="200" w:line="240" w:lineRule="auto"/>
        <w:rPr>
          <w:rFonts w:ascii="Times" w:hAnsi="Times" w:eastAsia="Times" w:cs="Times"/>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GB"/>
        </w:rPr>
        <w:t>In the event of a cancellation of class, every effort will be made to post all relevant information on the OWL class site and on the Huron website at,</w:t>
      </w:r>
      <w:r w:rsidRPr="77C73168" w:rsidR="09C45146">
        <w:rPr>
          <w:rFonts w:ascii="Times" w:hAnsi="Times" w:eastAsia="Times" w:cs="Times"/>
          <w:b w:val="0"/>
          <w:bCs w:val="0"/>
          <w:i w:val="0"/>
          <w:iCs w:val="0"/>
          <w:strike w:val="0"/>
          <w:dstrike w:val="0"/>
          <w:noProof w:val="0"/>
          <w:color w:val="FF0000"/>
          <w:sz w:val="22"/>
          <w:szCs w:val="22"/>
          <w:u w:val="single"/>
          <w:lang w:val="en-CA"/>
        </w:rPr>
        <w:t xml:space="preserve"> </w:t>
      </w:r>
      <w:hyperlink r:id="R7d9c78076b71442f">
        <w:r w:rsidRPr="77C73168" w:rsidR="09C45146">
          <w:rPr>
            <w:rStyle w:val="Hyperlink"/>
            <w:b w:val="0"/>
            <w:bCs w:val="0"/>
            <w:i w:val="0"/>
            <w:iCs w:val="0"/>
            <w:strike w:val="0"/>
            <w:dstrike w:val="0"/>
            <w:noProof w:val="0"/>
            <w:sz w:val="22"/>
            <w:szCs w:val="22"/>
            <w:u w:val="single"/>
            <w:lang w:val="en-CA"/>
          </w:rPr>
          <w:t>https://huronatwestern.ca/about/accessibility</w:t>
        </w:r>
      </w:hyperlink>
      <w:r w:rsidRPr="77C73168" w:rsidR="09C45146">
        <w:rPr>
          <w:rFonts w:ascii="Times" w:hAnsi="Times" w:eastAsia="Times" w:cs="Times"/>
          <w:b w:val="0"/>
          <w:bCs w:val="0"/>
          <w:i w:val="0"/>
          <w:iCs w:val="0"/>
          <w:noProof w:val="0"/>
          <w:color w:val="000000" w:themeColor="text1" w:themeTint="FF" w:themeShade="FF"/>
          <w:sz w:val="22"/>
          <w:szCs w:val="22"/>
          <w:lang w:val="en-CA"/>
        </w:rPr>
        <w:t>.</w:t>
      </w:r>
    </w:p>
    <w:p xmlns:wp14="http://schemas.microsoft.com/office/word/2010/wordml" w:rsidR="008A6306" w:rsidP="77C73168" w:rsidRDefault="008A6306" w14:paraId="4530A4BB" wp14:textId="4EF30505">
      <w:p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GB"/>
        </w:rPr>
        <w:t>Attendance Regulations for Examinations</w:t>
      </w:r>
    </w:p>
    <w:p xmlns:wp14="http://schemas.microsoft.com/office/word/2010/wordml" w:rsidR="008A6306" w:rsidP="77C73168" w:rsidRDefault="008A6306" w14:paraId="4C0C0769" wp14:textId="5774B0AA">
      <w:p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GB"/>
        </w:rPr>
        <w:t>A student is entitled to be examined in courses in which registration is maintained, subject to the following limitations:</w:t>
      </w:r>
    </w:p>
    <w:p xmlns:wp14="http://schemas.microsoft.com/office/word/2010/wordml" w:rsidR="008A6306" w:rsidP="77C73168" w:rsidRDefault="008A6306" w14:paraId="72948A14" wp14:textId="0D62375D">
      <w:pPr>
        <w:pStyle w:val="ListParagraph"/>
        <w:numPr>
          <w:ilvl w:val="0"/>
          <w:numId w:val="13"/>
        </w:num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GB"/>
        </w:rPr>
        <w:t>A student may be debarred from writing the final examination for failure to maintain satisfactory academic standing throughout the year.</w:t>
      </w:r>
    </w:p>
    <w:p xmlns:wp14="http://schemas.microsoft.com/office/word/2010/wordml" w:rsidR="008A6306" w:rsidP="77C73168" w:rsidRDefault="008A6306" w14:paraId="2C09BD39" wp14:textId="6B53E9D8">
      <w:pPr>
        <w:autoSpaceDE w:val="0"/>
        <w:autoSpaceDN w:val="0"/>
        <w:adjustRightInd w:val="0"/>
        <w:spacing w:after="200" w:line="240" w:lineRule="auto"/>
        <w:ind w:left="426"/>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GB"/>
        </w:rPr>
        <w:t>)  Any student who, in the opinion of the instructor, is absent too frequently from class or laboratory periods in any course will be reported to the Dean of the Faculty offering the course (after due warning has been given).  On the recommendation of the Department concerned, and with the permission of the Dean of that Faculty, the student will be debarred from taking the regular examination in the course.  The Dean of the Faculty offering the course will communicate that decision to the Dean of the Faculty of registration.</w:t>
      </w:r>
    </w:p>
    <w:p xmlns:wp14="http://schemas.microsoft.com/office/word/2010/wordml" w:rsidR="008A6306" w:rsidP="77C73168" w:rsidRDefault="008A6306" w14:paraId="505404FF" wp14:textId="20D6A7A7">
      <w:p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 xml:space="preserve">Please see the policy on Attendance Regulations for Examinations here: </w:t>
      </w:r>
      <w:hyperlink r:id="Ra854ec3b17b544b7">
        <w:r w:rsidRPr="77C73168" w:rsidR="09C45146">
          <w:rPr>
            <w:rStyle w:val="Hyperlink"/>
            <w:b w:val="0"/>
            <w:bCs w:val="0"/>
            <w:i w:val="0"/>
            <w:iCs w:val="0"/>
            <w:strike w:val="0"/>
            <w:dstrike w:val="0"/>
            <w:noProof w:val="0"/>
            <w:sz w:val="22"/>
            <w:szCs w:val="22"/>
            <w:u w:val="single"/>
            <w:lang w:val="en-CA"/>
          </w:rPr>
          <w:t>https://www.uwo.ca/univsec/pdf/academic_policies/exam/attendance.pdf</w:t>
        </w:r>
      </w:hyperlink>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w:t>
      </w:r>
    </w:p>
    <w:p xmlns:wp14="http://schemas.microsoft.com/office/word/2010/wordml" w:rsidR="008A6306" w:rsidP="77C73168" w:rsidRDefault="008A6306" w14:paraId="06B5AE8B" wp14:textId="7015A874">
      <w:p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CA"/>
        </w:rPr>
        <w:t>Academic Student Support Services</w:t>
      </w:r>
    </w:p>
    <w:p xmlns:wp14="http://schemas.microsoft.com/office/word/2010/wordml" w:rsidR="008A6306" w:rsidP="77C73168" w:rsidRDefault="008A6306" w14:paraId="102817FF" wp14:textId="60CFC4E6">
      <w:p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 xml:space="preserve">For advice on course selections, degree requirements, and for assistance with requests for medical accommodation, students should email an Academic Advisor in Huron’s Student Support Services at </w:t>
      </w:r>
      <w:hyperlink r:id="Raac92a9136c74b0d">
        <w:r w:rsidRPr="77C73168" w:rsidR="09C45146">
          <w:rPr>
            <w:rStyle w:val="Hyperlink"/>
            <w:b w:val="0"/>
            <w:bCs w:val="0"/>
            <w:i w:val="0"/>
            <w:iCs w:val="0"/>
            <w:strike w:val="0"/>
            <w:dstrike w:val="0"/>
            <w:noProof w:val="0"/>
            <w:sz w:val="22"/>
            <w:szCs w:val="22"/>
            <w:u w:val="single"/>
            <w:lang w:val="en-CA"/>
          </w:rPr>
          <w:t>huronsss@uwo.ca</w:t>
        </w:r>
      </w:hyperlink>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w:t>
      </w:r>
      <w:r w:rsidRPr="77C73168" w:rsidR="09C45146">
        <w:rPr>
          <w:rFonts w:ascii="Times New Roman" w:hAnsi="Times New Roman" w:eastAsia="Times New Roman" w:cs="Times New Roman"/>
          <w:b w:val="0"/>
          <w:bCs w:val="0"/>
          <w:i w:val="0"/>
          <w:iCs w:val="0"/>
          <w:noProof w:val="0"/>
          <w:color w:val="FF0000"/>
          <w:sz w:val="22"/>
          <w:szCs w:val="22"/>
          <w:lang w:val="en-CA"/>
        </w:rPr>
        <w:t xml:space="preserve">  </w:t>
      </w: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 xml:space="preserve">An outline of the range of services offered is found on the Huron website at: </w:t>
      </w:r>
      <w:hyperlink r:id="R996f807266e344cc">
        <w:r w:rsidRPr="77C73168" w:rsidR="09C45146">
          <w:rPr>
            <w:rStyle w:val="Hyperlink"/>
            <w:b w:val="0"/>
            <w:bCs w:val="0"/>
            <w:i w:val="0"/>
            <w:iCs w:val="0"/>
            <w:strike w:val="0"/>
            <w:dstrike w:val="0"/>
            <w:noProof w:val="0"/>
            <w:sz w:val="22"/>
            <w:szCs w:val="22"/>
            <w:u w:val="single"/>
            <w:lang w:val="en-CA"/>
          </w:rPr>
          <w:t>https://huronatwestern.ca/academic-advising</w:t>
        </w:r>
      </w:hyperlink>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 xml:space="preserve"> .</w:t>
      </w:r>
    </w:p>
    <w:p xmlns:wp14="http://schemas.microsoft.com/office/word/2010/wordml" w:rsidR="008A6306" w:rsidP="77C73168" w:rsidRDefault="008A6306" w14:paraId="506CDA9E" wp14:textId="0AD9B713">
      <w:p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 </w:t>
      </w: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 xml:space="preserve">Department Chairs, Program Directors and Coordinators are also able to answer questions about individual programs. Contact information can be found on the Huron website at: </w:t>
      </w:r>
      <w:hyperlink r:id="R0fc0922623c84db6">
        <w:r w:rsidRPr="77C73168" w:rsidR="09C45146">
          <w:rPr>
            <w:rStyle w:val="Hyperlink"/>
            <w:b w:val="0"/>
            <w:bCs w:val="0"/>
            <w:i w:val="0"/>
            <w:iCs w:val="0"/>
            <w:strike w:val="0"/>
            <w:dstrike w:val="0"/>
            <w:noProof w:val="0"/>
            <w:sz w:val="22"/>
            <w:szCs w:val="22"/>
            <w:u w:val="single"/>
            <w:lang w:val="en-CA"/>
          </w:rPr>
          <w:t>https://huronatwestern.ca/contact/contact-directory</w:t>
        </w:r>
      </w:hyperlink>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 xml:space="preserve"> .</w:t>
      </w:r>
    </w:p>
    <w:p xmlns:wp14="http://schemas.microsoft.com/office/word/2010/wordml" w:rsidR="008A6306" w:rsidP="77C73168" w:rsidRDefault="008A6306" w14:paraId="3DA6C3A7" wp14:textId="31CDE270">
      <w:p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CA"/>
        </w:rPr>
        <w:t>Copyright Regarding Course Material</w:t>
      </w:r>
    </w:p>
    <w:p xmlns:wp14="http://schemas.microsoft.com/office/word/2010/wordml" w:rsidR="008A6306" w:rsidP="77C73168" w:rsidRDefault="008A6306" w14:paraId="3152BA6E" wp14:textId="3A3B8173">
      <w:p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Lectures and course materials, including PowerPoint presentations, tests, outlines, and similar materials are protected by copyright. Faculty members are the exclusive owner of copyright in those materials they create. Students may take notes and make copies for their own use. Students may not allow others to reproduce or distribute lecture notes and course materials publicly (whether or not a fee is charged) without the express written consent of a faculty member. Similarly, students own copyright in their own original papers and exam essays. If a faculty member is interested in posting a student’s answers or papers on the course website he/she should ask for the student’s written permission.</w:t>
      </w:r>
    </w:p>
    <w:p xmlns:wp14="http://schemas.microsoft.com/office/word/2010/wordml" w:rsidR="008A6306" w:rsidP="77C73168" w:rsidRDefault="008A6306" w14:paraId="2591BF58" wp14:textId="51925398">
      <w:pPr>
        <w:pStyle w:val="NoSpacing"/>
        <w:rPr>
          <w:rFonts w:ascii="Times" w:hAnsi="Times" w:eastAsia="Times" w:cs="Times"/>
          <w:b w:val="0"/>
          <w:bCs w:val="0"/>
          <w:i w:val="0"/>
          <w:iCs w:val="0"/>
          <w:noProof w:val="0"/>
          <w:color w:val="000000" w:themeColor="text1" w:themeTint="FF" w:themeShade="FF"/>
          <w:sz w:val="22"/>
          <w:szCs w:val="22"/>
          <w:lang w:val="en-CA"/>
        </w:rPr>
      </w:pPr>
      <w:r w:rsidRPr="77C73168" w:rsidR="09C45146">
        <w:rPr>
          <w:rFonts w:ascii="Times" w:hAnsi="Times" w:eastAsia="Times" w:cs="Times"/>
          <w:b w:val="1"/>
          <w:bCs w:val="1"/>
          <w:i w:val="0"/>
          <w:iCs w:val="0"/>
          <w:strike w:val="0"/>
          <w:dstrike w:val="0"/>
          <w:noProof w:val="0"/>
          <w:color w:val="000000" w:themeColor="text1" w:themeTint="FF" w:themeShade="FF"/>
          <w:sz w:val="22"/>
          <w:szCs w:val="22"/>
          <w:u w:val="single"/>
          <w:lang w:val="en-CA"/>
        </w:rPr>
        <w:t>Statement on Academic Integrity</w:t>
      </w:r>
    </w:p>
    <w:p xmlns:wp14="http://schemas.microsoft.com/office/word/2010/wordml" w:rsidR="008A6306" w:rsidP="77C73168" w:rsidRDefault="008A6306" w14:paraId="486BC327" wp14:textId="3FF1C1A1">
      <w:pPr>
        <w:pStyle w:val="NoSpacing"/>
        <w:rPr>
          <w:rFonts w:ascii="Times" w:hAnsi="Times" w:eastAsia="Times" w:cs="Times"/>
          <w:b w:val="0"/>
          <w:bCs w:val="0"/>
          <w:i w:val="0"/>
          <w:iCs w:val="0"/>
          <w:noProof w:val="0"/>
          <w:color w:val="000000" w:themeColor="text1" w:themeTint="FF" w:themeShade="FF"/>
          <w:sz w:val="22"/>
          <w:szCs w:val="22"/>
          <w:lang w:val="en-CA"/>
        </w:rPr>
      </w:pPr>
      <w:r w:rsidRPr="77C73168" w:rsidR="09C45146">
        <w:rPr>
          <w:rFonts w:ascii="Times" w:hAnsi="Times" w:eastAsia="Times" w:cs="Times"/>
          <w:b w:val="0"/>
          <w:bCs w:val="0"/>
          <w:i w:val="0"/>
          <w:iCs w:val="0"/>
          <w:noProof w:val="0"/>
          <w:color w:val="000000" w:themeColor="text1" w:themeTint="FF" w:themeShade="FF"/>
          <w:sz w:val="22"/>
          <w:szCs w:val="22"/>
          <w:lang w:val="en-CA"/>
        </w:rPr>
        <w:t xml:space="preserve">The International Centre for Academic Integrity defines academic integrity as "a commitment, even in the face of adversity, to five fundamental values: honesty, trust, fairness, respect, and responsibility. From these values flow principles of behaviour that enable academic communities to translate ideals to action." (CAI Fundamental Values Project, 1999). </w:t>
      </w:r>
    </w:p>
    <w:p xmlns:wp14="http://schemas.microsoft.com/office/word/2010/wordml" w:rsidR="008A6306" w:rsidP="77C73168" w:rsidRDefault="008A6306" w14:paraId="1DB674CF" wp14:textId="53EE431E">
      <w:pPr>
        <w:autoSpaceDE w:val="0"/>
        <w:autoSpaceDN w:val="0"/>
        <w:adjustRightInd w:val="0"/>
        <w:rPr>
          <w:rFonts w:ascii="Times" w:hAnsi="Times" w:eastAsia="Times" w:cs="Times"/>
          <w:b w:val="0"/>
          <w:bCs w:val="0"/>
          <w:i w:val="0"/>
          <w:iCs w:val="0"/>
          <w:noProof w:val="0"/>
          <w:color w:val="000000" w:themeColor="text1" w:themeTint="FF" w:themeShade="FF"/>
          <w:sz w:val="22"/>
          <w:szCs w:val="22"/>
          <w:lang w:val="en-CA"/>
        </w:rPr>
      </w:pPr>
    </w:p>
    <w:p xmlns:wp14="http://schemas.microsoft.com/office/word/2010/wordml" w:rsidR="008A6306" w:rsidP="77C73168" w:rsidRDefault="008A6306" w14:paraId="25829D9E" wp14:textId="69EA141C">
      <w:p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A</w:t>
      </w:r>
      <w:r w:rsidRPr="77C73168" w:rsidR="09C45146">
        <w:rPr>
          <w:rFonts w:ascii="Times New Roman" w:hAnsi="Times New Roman" w:eastAsia="Times New Roman" w:cs="Times New Roman"/>
          <w:b w:val="0"/>
          <w:bCs w:val="0"/>
          <w:i w:val="0"/>
          <w:iCs w:val="0"/>
          <w:strike w:val="0"/>
          <w:dstrike w:val="0"/>
          <w:noProof w:val="0"/>
          <w:color w:val="000000" w:themeColor="text1" w:themeTint="FF" w:themeShade="FF"/>
          <w:sz w:val="22"/>
          <w:szCs w:val="22"/>
          <w:u w:val="single"/>
          <w:lang w:val="en-CA"/>
        </w:rPr>
        <w:t xml:space="preserve"> lack</w:t>
      </w: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 xml:space="preserve"> of academic integrity is indicated by such behaviours as the following:</w:t>
      </w:r>
    </w:p>
    <w:p xmlns:wp14="http://schemas.microsoft.com/office/word/2010/wordml" w:rsidR="008A6306" w:rsidP="77C73168" w:rsidRDefault="008A6306" w14:paraId="6EE18BE3" wp14:textId="27948150">
      <w:pPr>
        <w:pStyle w:val="ListParagraph"/>
        <w:numPr>
          <w:ilvl w:val="0"/>
          <w:numId w:val="14"/>
        </w:numPr>
        <w:tabs>
          <w:tab w:val="left" w:leader="none" w:pos="1985"/>
        </w:tabs>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Cheating on tests;</w:t>
      </w:r>
    </w:p>
    <w:p xmlns:wp14="http://schemas.microsoft.com/office/word/2010/wordml" w:rsidR="008A6306" w:rsidP="77C73168" w:rsidRDefault="008A6306" w14:paraId="0B8027A3" wp14:textId="0AB6B05E">
      <w:pPr>
        <w:pStyle w:val="ListParagraph"/>
        <w:numPr>
          <w:ilvl w:val="0"/>
          <w:numId w:val="14"/>
        </w:num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Fraudulent submissions online;</w:t>
      </w:r>
    </w:p>
    <w:p xmlns:wp14="http://schemas.microsoft.com/office/word/2010/wordml" w:rsidR="008A6306" w:rsidP="77C73168" w:rsidRDefault="008A6306" w14:paraId="148C9C9B" wp14:textId="5C925499">
      <w:pPr>
        <w:pStyle w:val="ListParagraph"/>
        <w:numPr>
          <w:ilvl w:val="0"/>
          <w:numId w:val="14"/>
        </w:num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Plagiarism in papers submitted (including failure to cite and piecing together unattributed sources);</w:t>
      </w:r>
    </w:p>
    <w:p xmlns:wp14="http://schemas.microsoft.com/office/word/2010/wordml" w:rsidR="008A6306" w:rsidP="77C73168" w:rsidRDefault="008A6306" w14:paraId="51F1B9DB" wp14:textId="25B6DDE1">
      <w:pPr>
        <w:pStyle w:val="ListParagraph"/>
        <w:numPr>
          <w:ilvl w:val="0"/>
          <w:numId w:val="14"/>
        </w:num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Unauthorized resubmission of course work to a different course;</w:t>
      </w:r>
    </w:p>
    <w:p xmlns:wp14="http://schemas.microsoft.com/office/word/2010/wordml" w:rsidR="008A6306" w:rsidP="77C73168" w:rsidRDefault="008A6306" w14:paraId="74D1AC8C" wp14:textId="400BB6BA">
      <w:pPr>
        <w:pStyle w:val="ListParagraph"/>
        <w:numPr>
          <w:ilvl w:val="0"/>
          <w:numId w:val="14"/>
        </w:num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Helping someone else cheat;</w:t>
      </w:r>
    </w:p>
    <w:p xmlns:wp14="http://schemas.microsoft.com/office/word/2010/wordml" w:rsidR="008A6306" w:rsidP="77C73168" w:rsidRDefault="008A6306" w14:paraId="28B410B8" wp14:textId="7A3B412E">
      <w:pPr>
        <w:pStyle w:val="ListParagraph"/>
        <w:numPr>
          <w:ilvl w:val="0"/>
          <w:numId w:val="14"/>
        </w:num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Unauthorized collaboration;</w:t>
      </w:r>
    </w:p>
    <w:p xmlns:wp14="http://schemas.microsoft.com/office/word/2010/wordml" w:rsidR="008A6306" w:rsidP="77C73168" w:rsidRDefault="008A6306" w14:paraId="5FBCB5B8" wp14:textId="11A20FF9">
      <w:pPr>
        <w:pStyle w:val="ListParagraph"/>
        <w:numPr>
          <w:ilvl w:val="0"/>
          <w:numId w:val="14"/>
        </w:num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Fabrication of results or sources;</w:t>
      </w:r>
    </w:p>
    <w:p xmlns:wp14="http://schemas.microsoft.com/office/word/2010/wordml" w:rsidR="008A6306" w:rsidP="77C73168" w:rsidRDefault="008A6306" w14:paraId="29F0F1B4" wp14:textId="323D959A">
      <w:pPr>
        <w:pStyle w:val="ListParagraph"/>
        <w:numPr>
          <w:ilvl w:val="0"/>
          <w:numId w:val="14"/>
        </w:numPr>
        <w:tabs>
          <w:tab w:val="left" w:leader="none" w:pos="1985"/>
        </w:tabs>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Purchasing work and representing it as one’s own.</w:t>
      </w:r>
    </w:p>
    <w:p xmlns:wp14="http://schemas.microsoft.com/office/word/2010/wordml" w:rsidR="008A6306" w:rsidP="77C73168" w:rsidRDefault="008A6306" w14:paraId="511CAC43" wp14:textId="1B99184F">
      <w:p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CA"/>
        </w:rPr>
        <w:t>Academic Integrity: Importance and Impact</w:t>
      </w:r>
    </w:p>
    <w:p xmlns:wp14="http://schemas.microsoft.com/office/word/2010/wordml" w:rsidR="008A6306" w:rsidP="77C73168" w:rsidRDefault="008A6306" w14:paraId="2818B0C7" wp14:textId="4DBA6BB3">
      <w:p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 xml:space="preserve">Being at university means engaging with a variety of communities in the pursuit and sharing of knowledge and understanding in ways that are clear, respectful, efficient, and productive.  University communities have established norms of academic integrity to ensure responsible, honest, and ethical behavior in the academic work of the university, which is best done when sources of ideas are properly and fully acknowledged and when responsibility for ideas is fully and accurately represented. </w:t>
      </w:r>
      <w:r>
        <w:br/>
      </w:r>
      <w:r>
        <w:br/>
      </w: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 xml:space="preserve">In the academic sphere, unacknowledged use of another’s work or ideas is not only an offence against the community of scholars, it is also an obstacle to academic productivity. It may also be understood as fraud and may constitute an infringement of legal copyright. </w:t>
      </w:r>
      <w:r>
        <w:br/>
      </w:r>
      <w:r>
        <w:br/>
      </w: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 xml:space="preserve">A university is a place for fulfilling one's potential and challenging oneself, and this means rising to challenges rather than finding ways around them. The achievements in an individual’s university studies can only be fairly evaluated quantitatively through true and honest representation of the actual learning done by the student. Equity in assessment for all students is ensured through fair representation of the efforts by each. </w:t>
      </w:r>
      <w:r>
        <w:br/>
      </w:r>
      <w:r>
        <w:br/>
      </w: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Acting with integrity at university constitutes a good set of practices for maintaining integrity in later life. Offences against academic integrity are therefore taken very seriously as part of the university’s work in preparing students to serve, lead, and innovate in the world at large.</w:t>
      </w:r>
      <w:r>
        <w:br/>
      </w:r>
      <w:r>
        <w:br/>
      </w: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A university degree is a significant investment of an individual’s, and the public’s, time, energies, and resources in the future, and habits of academic integrity protect that investment by preserving the university’s reputation and ensuring public confidence in higher education.</w:t>
      </w:r>
    </w:p>
    <w:p xmlns:wp14="http://schemas.microsoft.com/office/word/2010/wordml" w:rsidR="008A6306" w:rsidP="77C73168" w:rsidRDefault="008A6306" w14:paraId="26FB932A" wp14:textId="415BBFB6">
      <w:pPr>
        <w:autoSpaceDE w:val="0"/>
        <w:autoSpaceDN w:val="0"/>
        <w:adjustRightInd w:val="0"/>
        <w:spacing w:after="200" w:line="240" w:lineRule="auto"/>
        <w:ind w:left="720"/>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1"/>
          <w:bCs w:val="1"/>
          <w:i w:val="0"/>
          <w:iCs w:val="0"/>
          <w:noProof w:val="0"/>
          <w:color w:val="000000" w:themeColor="text1" w:themeTint="FF" w:themeShade="FF"/>
          <w:sz w:val="22"/>
          <w:szCs w:val="22"/>
          <w:lang w:val="en-GB"/>
        </w:rPr>
        <w:t>Students found guilty of plagiarism will suffer consequences ranging from a grade reduction, to failure in the course, to expulsion from the university. In addition, a formal letter documenting the offence will be filed in the</w:t>
      </w:r>
      <w:r w:rsidRPr="77C73168" w:rsidR="09C45146">
        <w:rPr>
          <w:rFonts w:ascii="Times New Roman" w:hAnsi="Times New Roman" w:eastAsia="Times New Roman" w:cs="Times New Roman"/>
          <w:b w:val="1"/>
          <w:bCs w:val="1"/>
          <w:i w:val="0"/>
          <w:iCs w:val="0"/>
          <w:noProof w:val="0"/>
          <w:color w:val="000000" w:themeColor="text1" w:themeTint="FF" w:themeShade="FF"/>
          <w:sz w:val="22"/>
          <w:szCs w:val="22"/>
          <w:lang w:val="en-CA"/>
        </w:rPr>
        <w:t xml:space="preserve"> </w:t>
      </w:r>
      <w:r w:rsidRPr="77C73168" w:rsidR="09C45146">
        <w:rPr>
          <w:rFonts w:ascii="Times New Roman" w:hAnsi="Times New Roman" w:eastAsia="Times New Roman" w:cs="Times New Roman"/>
          <w:b w:val="1"/>
          <w:bCs w:val="1"/>
          <w:i w:val="0"/>
          <w:iCs w:val="0"/>
          <w:noProof w:val="0"/>
          <w:color w:val="000000" w:themeColor="text1" w:themeTint="FF" w:themeShade="FF"/>
          <w:sz w:val="22"/>
          <w:szCs w:val="22"/>
          <w:lang w:val="en-GB"/>
        </w:rPr>
        <w:t>Dean’s Office, and this record of the offence will be retained in the Dean’s Office for the duration of the student’s academic career at Huron University College.</w:t>
      </w:r>
    </w:p>
    <w:p xmlns:wp14="http://schemas.microsoft.com/office/word/2010/wordml" w:rsidR="008A6306" w:rsidP="77C73168" w:rsidRDefault="008A6306" w14:paraId="6F5F42DF" wp14:textId="5DFACE92">
      <w:pPr>
        <w:pStyle w:val="NoSpacing"/>
        <w:rPr>
          <w:rFonts w:ascii="Times" w:hAnsi="Times" w:eastAsia="Times" w:cs="Times"/>
          <w:b w:val="0"/>
          <w:bCs w:val="0"/>
          <w:i w:val="0"/>
          <w:iCs w:val="0"/>
          <w:noProof w:val="0"/>
          <w:color w:val="000000" w:themeColor="text1" w:themeTint="FF" w:themeShade="FF"/>
          <w:sz w:val="22"/>
          <w:szCs w:val="22"/>
          <w:lang w:val="en-CA"/>
        </w:rPr>
      </w:pPr>
      <w:r w:rsidRPr="77C73168" w:rsidR="09C45146">
        <w:rPr>
          <w:rFonts w:ascii="Times" w:hAnsi="Times" w:eastAsia="Times" w:cs="Times"/>
          <w:b w:val="1"/>
          <w:bCs w:val="1"/>
          <w:i w:val="0"/>
          <w:iCs w:val="0"/>
          <w:strike w:val="0"/>
          <w:dstrike w:val="0"/>
          <w:noProof w:val="0"/>
          <w:color w:val="000000" w:themeColor="text1" w:themeTint="FF" w:themeShade="FF"/>
          <w:sz w:val="22"/>
          <w:szCs w:val="22"/>
          <w:u w:val="single"/>
          <w:lang w:val="en-GB"/>
        </w:rPr>
        <w:t>Statement on Academic Offences</w:t>
      </w:r>
    </w:p>
    <w:p xmlns:wp14="http://schemas.microsoft.com/office/word/2010/wordml" w:rsidR="008A6306" w:rsidP="77C73168" w:rsidRDefault="008A6306" w14:paraId="2972999C" wp14:textId="4EA361C2">
      <w:pPr>
        <w:pStyle w:val="NoSpacing"/>
        <w:rPr>
          <w:rFonts w:ascii="Times" w:hAnsi="Times" w:eastAsia="Times" w:cs="Times"/>
          <w:b w:val="0"/>
          <w:bCs w:val="0"/>
          <w:i w:val="0"/>
          <w:iCs w:val="0"/>
          <w:noProof w:val="0"/>
          <w:color w:val="000000" w:themeColor="text1" w:themeTint="FF" w:themeShade="FF"/>
          <w:sz w:val="22"/>
          <w:szCs w:val="22"/>
          <w:lang w:val="en-CA"/>
        </w:rPr>
      </w:pPr>
      <w:r w:rsidRPr="77C73168" w:rsidR="09C45146">
        <w:rPr>
          <w:rFonts w:ascii="Times" w:hAnsi="Times" w:eastAsia="Times" w:cs="Times"/>
          <w:b w:val="0"/>
          <w:bCs w:val="0"/>
          <w:i w:val="0"/>
          <w:iCs w:val="0"/>
          <w:noProof w:val="0"/>
          <w:color w:val="000000" w:themeColor="text1" w:themeTint="FF" w:themeShade="FF"/>
          <w:sz w:val="22"/>
          <w:szCs w:val="22"/>
          <w:lang w:val="en-GB"/>
        </w:rPr>
        <w:t xml:space="preserve">Scholastic offences are taken seriously and students are directed to read the appropriate policy, specifically, the definition of what constitutes a Scholastic Offence, as per the Academic Calendar: </w:t>
      </w:r>
      <w:hyperlink w:anchor="SubHeading_189" r:id="Raaf8867be95142cd">
        <w:r w:rsidRPr="77C73168" w:rsidR="09C45146">
          <w:rPr>
            <w:rStyle w:val="Hyperlink"/>
            <w:b w:val="0"/>
            <w:bCs w:val="0"/>
            <w:i w:val="0"/>
            <w:iCs w:val="0"/>
            <w:strike w:val="0"/>
            <w:dstrike w:val="0"/>
            <w:noProof w:val="0"/>
            <w:sz w:val="22"/>
            <w:szCs w:val="22"/>
            <w:u w:val="single"/>
            <w:lang w:val="en-CA"/>
          </w:rPr>
          <w:t>http://www.westerncalendar.uwo.ca/PolicyPages.cfm?PolicyCategoryID=1&amp;Command=showCategory&amp;SelectedCalendar=Live&amp;ArchiveID=#SubHeading_189</w:t>
        </w:r>
      </w:hyperlink>
      <w:r w:rsidRPr="77C73168" w:rsidR="09C45146">
        <w:rPr>
          <w:rFonts w:ascii="Times" w:hAnsi="Times" w:eastAsia="Times" w:cs="Times"/>
          <w:b w:val="0"/>
          <w:bCs w:val="0"/>
          <w:i w:val="0"/>
          <w:iCs w:val="0"/>
          <w:noProof w:val="0"/>
          <w:color w:val="FF0000"/>
          <w:sz w:val="22"/>
          <w:szCs w:val="22"/>
          <w:lang w:val="en-GB"/>
        </w:rPr>
        <w:t xml:space="preserve"> </w:t>
      </w:r>
      <w:r w:rsidRPr="77C73168" w:rsidR="09C45146">
        <w:rPr>
          <w:rFonts w:ascii="Times" w:hAnsi="Times" w:eastAsia="Times" w:cs="Times"/>
          <w:b w:val="0"/>
          <w:bCs w:val="0"/>
          <w:i w:val="0"/>
          <w:iCs w:val="0"/>
          <w:noProof w:val="0"/>
          <w:color w:val="000000" w:themeColor="text1" w:themeTint="FF" w:themeShade="FF"/>
          <w:sz w:val="22"/>
          <w:szCs w:val="22"/>
          <w:lang w:val="en-GB"/>
        </w:rPr>
        <w:t>.</w:t>
      </w:r>
    </w:p>
    <w:p xmlns:wp14="http://schemas.microsoft.com/office/word/2010/wordml" w:rsidR="008A6306" w:rsidP="77C73168" w:rsidRDefault="008A6306" w14:paraId="0F345444" wp14:textId="7F161845">
      <w:pPr>
        <w:autoSpaceDE w:val="0"/>
        <w:autoSpaceDN w:val="0"/>
        <w:adjustRightInd w:val="0"/>
        <w:rPr>
          <w:rFonts w:ascii="Times" w:hAnsi="Times" w:eastAsia="Times" w:cs="Times"/>
          <w:b w:val="0"/>
          <w:bCs w:val="0"/>
          <w:i w:val="0"/>
          <w:iCs w:val="0"/>
          <w:noProof w:val="0"/>
          <w:color w:val="000000" w:themeColor="text1" w:themeTint="FF" w:themeShade="FF"/>
          <w:sz w:val="22"/>
          <w:szCs w:val="22"/>
          <w:lang w:val="en-CA"/>
        </w:rPr>
      </w:pPr>
      <w:r>
        <w:br/>
      </w:r>
      <w:r w:rsidRPr="77C73168" w:rsidR="09C45146">
        <w:rPr>
          <w:rFonts w:ascii="Times" w:hAnsi="Times" w:eastAsia="Times" w:cs="Times"/>
          <w:b w:val="1"/>
          <w:bCs w:val="1"/>
          <w:i w:val="0"/>
          <w:iCs w:val="0"/>
          <w:strike w:val="0"/>
          <w:dstrike w:val="0"/>
          <w:noProof w:val="0"/>
          <w:color w:val="000000" w:themeColor="text1" w:themeTint="FF" w:themeShade="FF"/>
          <w:sz w:val="22"/>
          <w:szCs w:val="22"/>
          <w:u w:val="single"/>
          <w:lang w:val="en-GB"/>
        </w:rPr>
        <w:t>Turnitin.com</w:t>
      </w:r>
    </w:p>
    <w:p xmlns:wp14="http://schemas.microsoft.com/office/word/2010/wordml" w:rsidR="008A6306" w:rsidP="77C73168" w:rsidRDefault="008A6306" w14:paraId="7D1D7365" wp14:textId="32EFD263">
      <w:pPr>
        <w:pStyle w:val="NoSpacing"/>
        <w:rPr>
          <w:rFonts w:ascii="Times" w:hAnsi="Times" w:eastAsia="Times" w:cs="Times"/>
          <w:b w:val="0"/>
          <w:bCs w:val="0"/>
          <w:i w:val="0"/>
          <w:iCs w:val="0"/>
          <w:noProof w:val="0"/>
          <w:color w:val="000000" w:themeColor="text1" w:themeTint="FF" w:themeShade="FF"/>
          <w:sz w:val="22"/>
          <w:szCs w:val="22"/>
          <w:lang w:val="en-CA"/>
        </w:rPr>
      </w:pPr>
      <w:r w:rsidRPr="77C73168" w:rsidR="09C45146">
        <w:rPr>
          <w:rFonts w:ascii="Times" w:hAnsi="Times" w:eastAsia="Times" w:cs="Times"/>
          <w:b w:val="0"/>
          <w:bCs w:val="0"/>
          <w:i w:val="0"/>
          <w:iCs w:val="0"/>
          <w:noProof w:val="0"/>
          <w:color w:val="000000" w:themeColor="text1" w:themeTint="FF" w:themeShade="FF"/>
          <w:sz w:val="22"/>
          <w:szCs w:val="22"/>
          <w:lang w:val="en-CA"/>
        </w:rPr>
        <w:t>All required papers may be subject to submission for textual similarity review to the commercial plagiarism detection software under license to the University for the detection of plagiarism. All papers submitted for such checking will be included as source documents in the reference database for the purpose of detecting plagiarism of papers subsequently submitted to the system. Use of the service is subject to the licensing agreement, currently between The University of Western Ontario and Turnitin.com (</w:t>
      </w:r>
      <w:hyperlink r:id="R330608d815094f71">
        <w:r w:rsidRPr="77C73168" w:rsidR="09C45146">
          <w:rPr>
            <w:rStyle w:val="Hyperlink"/>
            <w:b w:val="0"/>
            <w:bCs w:val="0"/>
            <w:i w:val="0"/>
            <w:iCs w:val="0"/>
            <w:strike w:val="0"/>
            <w:dstrike w:val="0"/>
            <w:noProof w:val="0"/>
            <w:sz w:val="22"/>
            <w:szCs w:val="22"/>
            <w:u w:val="single"/>
            <w:lang w:val="en-CA"/>
          </w:rPr>
          <w:t>https://www.turnitin.com/</w:t>
        </w:r>
      </w:hyperlink>
      <w:r w:rsidRPr="77C73168" w:rsidR="09C45146">
        <w:rPr>
          <w:rFonts w:ascii="Times" w:hAnsi="Times" w:eastAsia="Times" w:cs="Times"/>
          <w:b w:val="0"/>
          <w:bCs w:val="0"/>
          <w:i w:val="0"/>
          <w:iCs w:val="0"/>
          <w:noProof w:val="0"/>
          <w:color w:val="000000" w:themeColor="text1" w:themeTint="FF" w:themeShade="FF"/>
          <w:sz w:val="22"/>
          <w:szCs w:val="22"/>
          <w:lang w:val="en-CA"/>
        </w:rPr>
        <w:t>).</w:t>
      </w:r>
      <w:r>
        <w:br/>
      </w:r>
      <w:r>
        <w:br/>
      </w:r>
      <w:r w:rsidRPr="77C73168" w:rsidR="09C45146">
        <w:rPr>
          <w:rFonts w:ascii="Times" w:hAnsi="Times" w:eastAsia="Times" w:cs="Times"/>
          <w:b w:val="0"/>
          <w:bCs w:val="0"/>
          <w:i w:val="0"/>
          <w:iCs w:val="0"/>
          <w:noProof w:val="0"/>
          <w:color w:val="000000" w:themeColor="text1" w:themeTint="FF" w:themeShade="FF"/>
          <w:sz w:val="22"/>
          <w:szCs w:val="22"/>
          <w:lang w:val="en-CA"/>
        </w:rPr>
        <w:t>Computer-Marked Tests/exams</w:t>
      </w:r>
    </w:p>
    <w:p xmlns:wp14="http://schemas.microsoft.com/office/word/2010/wordml" w:rsidR="008A6306" w:rsidP="77C73168" w:rsidRDefault="008A6306" w14:paraId="3B2A779D" wp14:textId="1FEFB117">
      <w:pPr>
        <w:pStyle w:val="NoSpacing"/>
        <w:rPr>
          <w:rFonts w:ascii="Times" w:hAnsi="Times" w:eastAsia="Times" w:cs="Times"/>
          <w:b w:val="0"/>
          <w:bCs w:val="0"/>
          <w:i w:val="0"/>
          <w:iCs w:val="0"/>
          <w:noProof w:val="0"/>
          <w:color w:val="000000" w:themeColor="text1" w:themeTint="FF" w:themeShade="FF"/>
          <w:sz w:val="22"/>
          <w:szCs w:val="22"/>
          <w:lang w:val="en-CA"/>
        </w:rPr>
      </w:pPr>
      <w:r w:rsidRPr="77C73168" w:rsidR="09C45146">
        <w:rPr>
          <w:rFonts w:ascii="Times" w:hAnsi="Times" w:eastAsia="Times" w:cs="Times"/>
          <w:b w:val="0"/>
          <w:bCs w:val="0"/>
          <w:i w:val="0"/>
          <w:iCs w:val="0"/>
          <w:noProof w:val="0"/>
          <w:color w:val="000000" w:themeColor="text1" w:themeTint="FF" w:themeShade="FF"/>
          <w:sz w:val="22"/>
          <w:szCs w:val="22"/>
          <w:lang w:val="en-GB"/>
        </w:rPr>
        <w:t>Computer-marked multiple-choice tests and/or exams may be subject to submission for similarity review by software that will check for unusual coincidences in answer patterns that may indicate cheating.</w:t>
      </w:r>
    </w:p>
    <w:p xmlns:wp14="http://schemas.microsoft.com/office/word/2010/wordml" w:rsidR="008A6306" w:rsidP="77C73168" w:rsidRDefault="008A6306" w14:paraId="0166AC2B" wp14:textId="4651511A">
      <w:p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p>
    <w:p xmlns:wp14="http://schemas.microsoft.com/office/word/2010/wordml" w:rsidR="008A6306" w:rsidP="77C73168" w:rsidRDefault="008A6306" w14:paraId="5D11775B" wp14:textId="64D10E88">
      <w:p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GB"/>
        </w:rPr>
        <w:t>Clickers</w:t>
      </w:r>
    </w:p>
    <w:p xmlns:wp14="http://schemas.microsoft.com/office/word/2010/wordml" w:rsidR="008A6306" w:rsidP="77C73168" w:rsidRDefault="008A6306" w14:paraId="1A27C7E5" wp14:textId="7201ECCE">
      <w:p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GB"/>
        </w:rPr>
        <w:t>Personal Response Systems (“clickers”) may be used in some classes.  If clickers are to be used in a class, it is the responsibility of the student to ensure that the device is activated and functional.  Students must see their instructor if they have any concerns about whether the clicker is malfunctioning.  Students must use only their own clicker. If clicker records are used to compute a portion of the course grade:</w:t>
      </w:r>
    </w:p>
    <w:p xmlns:wp14="http://schemas.microsoft.com/office/word/2010/wordml" w:rsidR="008A6306" w:rsidP="77C73168" w:rsidRDefault="008A6306" w14:paraId="3B62DB20" wp14:textId="10E8DBD6">
      <w:pPr>
        <w:pStyle w:val="ListParagraph"/>
        <w:numPr>
          <w:ilvl w:val="0"/>
          <w:numId w:val="15"/>
        </w:num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GB"/>
        </w:rPr>
        <w:t>the use of somebody else’s clicker in class constitutes a scholastic offence</w:t>
      </w:r>
    </w:p>
    <w:p xmlns:wp14="http://schemas.microsoft.com/office/word/2010/wordml" w:rsidR="008A6306" w:rsidP="77C73168" w:rsidRDefault="008A6306" w14:paraId="1E1D6F5A" wp14:textId="04F62424">
      <w:pPr>
        <w:pStyle w:val="ListParagraph"/>
        <w:numPr>
          <w:ilvl w:val="0"/>
          <w:numId w:val="15"/>
        </w:num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GB"/>
        </w:rPr>
        <w:t>the possession of a clicker belonging to another student will be interpreted as an attempt to commit a scholastic offence.</w:t>
      </w:r>
    </w:p>
    <w:p xmlns:wp14="http://schemas.microsoft.com/office/word/2010/wordml" w:rsidR="008A6306" w:rsidP="77C73168" w:rsidRDefault="008A6306" w14:paraId="3398CA92" wp14:textId="39BA3068">
      <w:p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GB"/>
        </w:rPr>
        <w:t>Academic Accommodation for Students With Disabilities</w:t>
      </w:r>
    </w:p>
    <w:p xmlns:wp14="http://schemas.microsoft.com/office/word/2010/wordml" w:rsidR="008A6306" w:rsidP="77C73168" w:rsidRDefault="008A6306" w14:paraId="022BF507" wp14:textId="63560FE5">
      <w:p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GB"/>
        </w:rPr>
        <w:t xml:space="preserve">Students who require </w:t>
      </w:r>
      <w:r w:rsidRPr="77C73168" w:rsidR="09C45146">
        <w:rPr>
          <w:rFonts w:ascii="Times New Roman" w:hAnsi="Times New Roman" w:eastAsia="Times New Roman" w:cs="Times New Roman"/>
          <w:b w:val="1"/>
          <w:bCs w:val="1"/>
          <w:i w:val="0"/>
          <w:iCs w:val="0"/>
          <w:noProof w:val="0"/>
          <w:color w:val="000000" w:themeColor="text1" w:themeTint="FF" w:themeShade="FF"/>
          <w:sz w:val="22"/>
          <w:szCs w:val="22"/>
          <w:lang w:val="en-GB"/>
        </w:rPr>
        <w:t>special</w:t>
      </w: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GB"/>
        </w:rPr>
        <w:t xml:space="preserve"> accommodation for tests and/or other course components must make the appropriate arrangements with the Student Development Centre (SDC).  Further details concerning policies and procedures may be found at: </w:t>
      </w:r>
      <w:hyperlink r:id="R8c205ab326a64035">
        <w:r w:rsidRPr="77C73168" w:rsidR="09C45146">
          <w:rPr>
            <w:rStyle w:val="Hyperlink"/>
            <w:b w:val="0"/>
            <w:bCs w:val="0"/>
            <w:i w:val="0"/>
            <w:iCs w:val="0"/>
            <w:strike w:val="0"/>
            <w:dstrike w:val="0"/>
            <w:noProof w:val="0"/>
            <w:sz w:val="22"/>
            <w:szCs w:val="22"/>
            <w:u w:val="single"/>
            <w:lang w:val="en-CA"/>
          </w:rPr>
          <w:t>http://academicsupport.uwo.ca/</w:t>
        </w:r>
      </w:hyperlink>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GB"/>
        </w:rPr>
        <w:t xml:space="preserve">. </w:t>
      </w:r>
    </w:p>
    <w:p xmlns:wp14="http://schemas.microsoft.com/office/word/2010/wordml" w:rsidR="008A6306" w:rsidP="77C73168" w:rsidRDefault="008A6306" w14:paraId="459B3F4A" wp14:textId="74D3047E">
      <w:p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GB"/>
        </w:rPr>
        <w:t xml:space="preserve">Please review the full policy at, </w:t>
      </w:r>
      <w:hyperlink r:id="R5685ec080bfa4c5a">
        <w:r w:rsidRPr="77C73168" w:rsidR="09C45146">
          <w:rPr>
            <w:rStyle w:val="Hyperlink"/>
            <w:b w:val="0"/>
            <w:bCs w:val="0"/>
            <w:i w:val="0"/>
            <w:iCs w:val="0"/>
            <w:strike w:val="0"/>
            <w:dstrike w:val="0"/>
            <w:noProof w:val="0"/>
            <w:sz w:val="22"/>
            <w:szCs w:val="22"/>
            <w:u w:val="single"/>
            <w:lang w:val="en-GB"/>
          </w:rPr>
          <w:t>https://www.uwo.ca/univsec/pdf/academic_policies/appeals/Academic%20Accommodation_disabilities.pdf</w:t>
        </w:r>
      </w:hyperlink>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GB"/>
        </w:rPr>
        <w:t>.</w:t>
      </w:r>
    </w:p>
    <w:p xmlns:wp14="http://schemas.microsoft.com/office/word/2010/wordml" w:rsidR="008A6306" w:rsidP="77C73168" w:rsidRDefault="008A6306" w14:paraId="272CB03A" wp14:textId="1AC8784D">
      <w:pPr>
        <w:pStyle w:val="NoSpacing"/>
        <w:rPr>
          <w:rFonts w:ascii="Times" w:hAnsi="Times" w:eastAsia="Times" w:cs="Times"/>
          <w:b w:val="0"/>
          <w:bCs w:val="0"/>
          <w:i w:val="0"/>
          <w:iCs w:val="0"/>
          <w:noProof w:val="0"/>
          <w:color w:val="000000" w:themeColor="text1" w:themeTint="FF" w:themeShade="FF"/>
          <w:sz w:val="22"/>
          <w:szCs w:val="22"/>
          <w:lang w:val="en-CA"/>
        </w:rPr>
      </w:pPr>
      <w:r w:rsidRPr="77C73168" w:rsidR="09C45146">
        <w:rPr>
          <w:rFonts w:ascii="Times" w:hAnsi="Times" w:eastAsia="Times" w:cs="Times"/>
          <w:b w:val="1"/>
          <w:bCs w:val="1"/>
          <w:i w:val="0"/>
          <w:iCs w:val="0"/>
          <w:strike w:val="0"/>
          <w:dstrike w:val="0"/>
          <w:noProof w:val="0"/>
          <w:color w:val="000000" w:themeColor="text1" w:themeTint="FF" w:themeShade="FF"/>
          <w:sz w:val="22"/>
          <w:szCs w:val="22"/>
          <w:u w:val="single"/>
          <w:lang w:val="en-CA"/>
        </w:rPr>
        <w:t>Academic Consideration for Missed Work</w:t>
      </w:r>
    </w:p>
    <w:p xmlns:wp14="http://schemas.microsoft.com/office/word/2010/wordml" w:rsidR="008A6306" w:rsidP="77C73168" w:rsidRDefault="008A6306" w14:paraId="6FF40EF3" wp14:textId="1F3D3B9E">
      <w:pPr>
        <w:pStyle w:val="NoSpacing"/>
        <w:rPr>
          <w:rFonts w:ascii="Times" w:hAnsi="Times" w:eastAsia="Times" w:cs="Times"/>
          <w:b w:val="0"/>
          <w:bCs w:val="0"/>
          <w:i w:val="0"/>
          <w:iCs w:val="0"/>
          <w:noProof w:val="0"/>
          <w:color w:val="000000" w:themeColor="text1" w:themeTint="FF" w:themeShade="FF"/>
          <w:sz w:val="22"/>
          <w:szCs w:val="22"/>
          <w:lang w:val="en-CA"/>
        </w:rPr>
      </w:pPr>
      <w:r w:rsidRPr="77C73168" w:rsidR="09C45146">
        <w:rPr>
          <w:rFonts w:ascii="Times" w:hAnsi="Times" w:eastAsia="Times" w:cs="Times"/>
          <w:b w:val="0"/>
          <w:bCs w:val="0"/>
          <w:i w:val="0"/>
          <w:iCs w:val="0"/>
          <w:noProof w:val="0"/>
          <w:color w:val="000000" w:themeColor="text1" w:themeTint="FF" w:themeShade="FF"/>
          <w:sz w:val="22"/>
          <w:szCs w:val="22"/>
          <w:lang w:val="en-CA"/>
        </w:rPr>
        <w:t>Students who are seeking academic consideration for missed work during the semester may submit a self-reported absence form online provided that the absence is 48 hours or less and the other conditions specified in the Senate policy at</w:t>
      </w:r>
      <w:r>
        <w:br/>
      </w:r>
      <w:hyperlink r:id="R8225a4575b4c436a">
        <w:r w:rsidRPr="77C73168" w:rsidR="09C45146">
          <w:rPr>
            <w:rStyle w:val="Hyperlink"/>
            <w:b w:val="0"/>
            <w:bCs w:val="0"/>
            <w:i w:val="0"/>
            <w:iCs w:val="0"/>
            <w:noProof w:val="0"/>
            <w:sz w:val="22"/>
            <w:szCs w:val="22"/>
            <w:lang w:val="en-CA"/>
          </w:rPr>
          <w:t>https://www.uwo.ca/univsec/pdf/academic_policies/appeals/Academic_Consideration_for_absences.pdf</w:t>
        </w:r>
      </w:hyperlink>
      <w:r w:rsidRPr="77C73168" w:rsidR="09C45146">
        <w:rPr>
          <w:rFonts w:ascii="Times" w:hAnsi="Times" w:eastAsia="Times" w:cs="Times"/>
          <w:b w:val="0"/>
          <w:bCs w:val="0"/>
          <w:i w:val="0"/>
          <w:iCs w:val="0"/>
          <w:noProof w:val="0"/>
          <w:color w:val="000000" w:themeColor="text1" w:themeTint="FF" w:themeShade="FF"/>
          <w:sz w:val="22"/>
          <w:szCs w:val="22"/>
          <w:lang w:val="en-CA"/>
        </w:rPr>
        <w:t xml:space="preserve"> </w:t>
      </w:r>
      <w:r w:rsidRPr="77C73168" w:rsidR="09C45146">
        <w:rPr>
          <w:rFonts w:ascii="Times" w:hAnsi="Times" w:eastAsia="Times" w:cs="Times"/>
          <w:b w:val="0"/>
          <w:bCs w:val="0"/>
          <w:i w:val="0"/>
          <w:iCs w:val="0"/>
          <w:noProof w:val="0"/>
          <w:color w:val="0000FF"/>
          <w:sz w:val="22"/>
          <w:szCs w:val="22"/>
          <w:lang w:val="en-CA"/>
        </w:rPr>
        <w:t xml:space="preserve"> </w:t>
      </w:r>
      <w:r w:rsidRPr="77C73168" w:rsidR="09C45146">
        <w:rPr>
          <w:rFonts w:ascii="Times" w:hAnsi="Times" w:eastAsia="Times" w:cs="Times"/>
          <w:b w:val="0"/>
          <w:bCs w:val="0"/>
          <w:i w:val="0"/>
          <w:iCs w:val="0"/>
          <w:noProof w:val="0"/>
          <w:color w:val="000000" w:themeColor="text1" w:themeTint="FF" w:themeShade="FF"/>
          <w:sz w:val="22"/>
          <w:szCs w:val="22"/>
          <w:lang w:val="en-CA"/>
        </w:rPr>
        <w:t>are met.</w:t>
      </w:r>
    </w:p>
    <w:p xmlns:wp14="http://schemas.microsoft.com/office/word/2010/wordml" w:rsidR="008A6306" w:rsidP="77C73168" w:rsidRDefault="008A6306" w14:paraId="571D929B" wp14:textId="594DF811">
      <w:pPr>
        <w:autoSpaceDE w:val="0"/>
        <w:autoSpaceDN w:val="0"/>
        <w:adjustRightInd w:val="0"/>
        <w:rPr>
          <w:rFonts w:ascii="Times" w:hAnsi="Times" w:eastAsia="Times" w:cs="Times"/>
          <w:b w:val="0"/>
          <w:bCs w:val="0"/>
          <w:i w:val="0"/>
          <w:iCs w:val="0"/>
          <w:noProof w:val="0"/>
          <w:color w:val="000000" w:themeColor="text1" w:themeTint="FF" w:themeShade="FF"/>
          <w:sz w:val="22"/>
          <w:szCs w:val="22"/>
          <w:lang w:val="en-CA"/>
        </w:rPr>
      </w:pPr>
    </w:p>
    <w:p xmlns:wp14="http://schemas.microsoft.com/office/word/2010/wordml" w:rsidR="008A6306" w:rsidP="77C73168" w:rsidRDefault="008A6306" w14:paraId="68B6F0E8" wp14:textId="6588BFED">
      <w:pPr>
        <w:pStyle w:val="NormalWeb"/>
        <w:spacing w:beforeAutospacing="on" w:after="160" w:afterAutospacing="on" w:line="235" w:lineRule="atLeast"/>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US"/>
        </w:rPr>
        <w:t>Students whose absences are expected to last longer than 48 hours, or where the other conditions detailed in the policy are not met (e.g., work is worth more than 30% of the final grade, the student has already used 2 self-reported absences, the absence is during the final exam period), may receive academic consideration by submitting a Student Medical Certificate (for illness) or other appropriate documentation (for compassionate grounds).  The Student Medical Certificate is available online at</w:t>
      </w:r>
      <w:r>
        <w:br/>
      </w:r>
      <w:hyperlink r:id="R4cfe308f833d41a6">
        <w:r w:rsidRPr="77C73168" w:rsidR="09C45146">
          <w:rPr>
            <w:rStyle w:val="Hyperlink"/>
            <w:b w:val="0"/>
            <w:bCs w:val="0"/>
            <w:i w:val="0"/>
            <w:iCs w:val="0"/>
            <w:noProof w:val="0"/>
            <w:sz w:val="22"/>
            <w:szCs w:val="22"/>
            <w:lang w:val="en-US"/>
          </w:rPr>
          <w:t>https://www.uwo.ca/univsec/pdf/academic_policies/appeals/medicalform.pdf</w:t>
        </w:r>
      </w:hyperlink>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p>
    <w:p xmlns:wp14="http://schemas.microsoft.com/office/word/2010/wordml" w:rsidR="008A6306" w:rsidP="77C73168" w:rsidRDefault="008A6306" w14:paraId="5774E405" wp14:textId="48FFF86B">
      <w:pPr>
        <w:pStyle w:val="NormalWeb"/>
        <w:spacing w:beforeAutospacing="on" w:after="160" w:afterAutospacing="on" w:line="235" w:lineRule="atLeast"/>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US"/>
        </w:rPr>
        <w:t>All students pursuing academic consideration, regardless of type, must contact their instructors no less than 24 hours following the end of the period of absence to clarify how they will be expected to fulfill the academic responsibilities missed during their absence. </w:t>
      </w:r>
      <w:r w:rsidRPr="77C73168" w:rsidR="09C45146">
        <w:rPr>
          <w:rFonts w:ascii="Times New Roman" w:hAnsi="Times New Roman" w:eastAsia="Times New Roman" w:cs="Times New Roman"/>
          <w:b w:val="1"/>
          <w:bCs w:val="1"/>
          <w:i w:val="0"/>
          <w:iCs w:val="0"/>
          <w:noProof w:val="0"/>
          <w:color w:val="000000" w:themeColor="text1" w:themeTint="FF" w:themeShade="FF"/>
          <w:sz w:val="22"/>
          <w:szCs w:val="22"/>
          <w:lang w:val="en-US"/>
        </w:rPr>
        <w:t>Students are reminded that they should consider carefully the implications of postponing tests or midterm exams or delaying submission of work, and are encouraged to make appropriate decisions based on their specific circumstances.</w:t>
      </w:r>
    </w:p>
    <w:p xmlns:wp14="http://schemas.microsoft.com/office/word/2010/wordml" w:rsidR="008A6306" w:rsidP="77C73168" w:rsidRDefault="008A6306" w14:paraId="3F197FCE" wp14:textId="0DCE8118">
      <w:pPr>
        <w:pStyle w:val="NoSpacing"/>
        <w:rPr>
          <w:rFonts w:ascii="Times" w:hAnsi="Times" w:eastAsia="Times" w:cs="Times"/>
          <w:b w:val="0"/>
          <w:bCs w:val="0"/>
          <w:i w:val="0"/>
          <w:iCs w:val="0"/>
          <w:noProof w:val="0"/>
          <w:color w:val="000000" w:themeColor="text1" w:themeTint="FF" w:themeShade="FF"/>
          <w:sz w:val="22"/>
          <w:szCs w:val="22"/>
          <w:lang w:val="en-CA"/>
        </w:rPr>
      </w:pPr>
      <w:r w:rsidRPr="77C73168" w:rsidR="09C45146">
        <w:rPr>
          <w:rFonts w:ascii="Times" w:hAnsi="Times" w:eastAsia="Times" w:cs="Times"/>
          <w:b w:val="0"/>
          <w:bCs w:val="0"/>
          <w:i w:val="0"/>
          <w:iCs w:val="0"/>
          <w:noProof w:val="0"/>
          <w:color w:val="000000" w:themeColor="text1" w:themeTint="FF" w:themeShade="FF"/>
          <w:sz w:val="22"/>
          <w:szCs w:val="22"/>
          <w:lang w:val="en-CA"/>
        </w:rPr>
        <w:t>Students who have conditions for which academic accommodation is appropriate, such as disabilities or ongoing or chronic health conditions, should work with Accessible Education Services to determine appropriate forms of accommodation.</w:t>
      </w:r>
    </w:p>
    <w:p xmlns:wp14="http://schemas.microsoft.com/office/word/2010/wordml" w:rsidR="008A6306" w:rsidP="77C73168" w:rsidRDefault="008A6306" w14:paraId="66788FF4" wp14:textId="008DAA05">
      <w:pPr>
        <w:autoSpaceDE w:val="0"/>
        <w:autoSpaceDN w:val="0"/>
        <w:adjustRightInd w:val="0"/>
        <w:rPr>
          <w:rFonts w:ascii="Times" w:hAnsi="Times" w:eastAsia="Times" w:cs="Times"/>
          <w:b w:val="0"/>
          <w:bCs w:val="0"/>
          <w:i w:val="0"/>
          <w:iCs w:val="0"/>
          <w:noProof w:val="0"/>
          <w:color w:val="000000" w:themeColor="text1" w:themeTint="FF" w:themeShade="FF"/>
          <w:sz w:val="22"/>
          <w:szCs w:val="22"/>
          <w:lang w:val="en-CA"/>
        </w:rPr>
      </w:pPr>
    </w:p>
    <w:p xmlns:wp14="http://schemas.microsoft.com/office/word/2010/wordml" w:rsidR="008A6306" w:rsidP="77C73168" w:rsidRDefault="008A6306" w14:paraId="29E0C25C" wp14:textId="2DEEA9EC">
      <w:pPr>
        <w:pStyle w:val="NoSpacing"/>
        <w:rPr>
          <w:rFonts w:ascii="Times" w:hAnsi="Times" w:eastAsia="Times" w:cs="Times"/>
          <w:b w:val="0"/>
          <w:bCs w:val="0"/>
          <w:i w:val="0"/>
          <w:iCs w:val="0"/>
          <w:noProof w:val="0"/>
          <w:color w:val="000000" w:themeColor="text1" w:themeTint="FF" w:themeShade="FF"/>
          <w:sz w:val="22"/>
          <w:szCs w:val="22"/>
          <w:lang w:val="en-CA"/>
        </w:rPr>
      </w:pPr>
      <w:r w:rsidRPr="77C73168" w:rsidR="09C45146">
        <w:rPr>
          <w:rFonts w:ascii="Times" w:hAnsi="Times" w:eastAsia="Times" w:cs="Times"/>
          <w:b w:val="1"/>
          <w:bCs w:val="1"/>
          <w:i w:val="0"/>
          <w:iCs w:val="0"/>
          <w:strike w:val="0"/>
          <w:dstrike w:val="0"/>
          <w:noProof w:val="0"/>
          <w:color w:val="000000" w:themeColor="text1" w:themeTint="FF" w:themeShade="FF"/>
          <w:sz w:val="22"/>
          <w:szCs w:val="22"/>
          <w:u w:val="single"/>
          <w:lang w:val="en-CA"/>
        </w:rPr>
        <w:t>Requests for Academic Consideration Using the Self-Reported Absence Form</w:t>
      </w:r>
    </w:p>
    <w:p xmlns:wp14="http://schemas.microsoft.com/office/word/2010/wordml" w:rsidR="008A6306" w:rsidP="77C73168" w:rsidRDefault="008A6306" w14:paraId="09219F69" wp14:textId="12444A29">
      <w:pPr>
        <w:pStyle w:val="NoSpacing"/>
        <w:rPr>
          <w:rFonts w:ascii="Times" w:hAnsi="Times" w:eastAsia="Times" w:cs="Times"/>
          <w:b w:val="0"/>
          <w:bCs w:val="0"/>
          <w:i w:val="0"/>
          <w:iCs w:val="0"/>
          <w:noProof w:val="0"/>
          <w:color w:val="000000" w:themeColor="text1" w:themeTint="FF" w:themeShade="FF"/>
          <w:sz w:val="22"/>
          <w:szCs w:val="22"/>
          <w:lang w:val="en-CA"/>
        </w:rPr>
      </w:pPr>
      <w:r w:rsidRPr="77C73168" w:rsidR="09C45146">
        <w:rPr>
          <w:rFonts w:ascii="Times" w:hAnsi="Times" w:eastAsia="Times" w:cs="Times"/>
          <w:b w:val="0"/>
          <w:bCs w:val="0"/>
          <w:i w:val="0"/>
          <w:iCs w:val="0"/>
          <w:noProof w:val="0"/>
          <w:color w:val="000000" w:themeColor="text1" w:themeTint="FF" w:themeShade="FF"/>
          <w:sz w:val="22"/>
          <w:szCs w:val="22"/>
          <w:lang w:val="en-CA"/>
        </w:rPr>
        <w:t>Students who experience an unexpected illness or injury or an extenuating circumstance (48 hours or less) that is sufficiently severe to temporarily render them unable to meet academic requirements (e.g., attending lectures or labs, writing tests or midterm exams, completing and submitting assignments, participating in presentations) should self-declare using the online Self-Reported Absence portal.  This option should be used in situations where the student expects to resume academic responsibilities within 48 hours or less.  </w:t>
      </w:r>
    </w:p>
    <w:p xmlns:wp14="http://schemas.microsoft.com/office/word/2010/wordml" w:rsidR="008A6306" w:rsidP="77C73168" w:rsidRDefault="008A6306" w14:paraId="6C880DF5" wp14:textId="231E13DA">
      <w:pPr>
        <w:autoSpaceDE w:val="0"/>
        <w:autoSpaceDN w:val="0"/>
        <w:adjustRightInd w:val="0"/>
        <w:rPr>
          <w:rFonts w:ascii="Times" w:hAnsi="Times" w:eastAsia="Times" w:cs="Times"/>
          <w:b w:val="0"/>
          <w:bCs w:val="0"/>
          <w:i w:val="0"/>
          <w:iCs w:val="0"/>
          <w:noProof w:val="0"/>
          <w:color w:val="000000" w:themeColor="text1" w:themeTint="FF" w:themeShade="FF"/>
          <w:sz w:val="22"/>
          <w:szCs w:val="22"/>
          <w:lang w:val="en-CA"/>
        </w:rPr>
      </w:pPr>
    </w:p>
    <w:p xmlns:wp14="http://schemas.microsoft.com/office/word/2010/wordml" w:rsidR="008A6306" w:rsidP="77C73168" w:rsidRDefault="008A6306" w14:paraId="4C96366A" wp14:textId="1DA0A7A0">
      <w:pPr>
        <w:pStyle w:val="NoSpacing"/>
        <w:rPr>
          <w:rFonts w:ascii="Times" w:hAnsi="Times" w:eastAsia="Times" w:cs="Times"/>
          <w:b w:val="0"/>
          <w:bCs w:val="0"/>
          <w:i w:val="0"/>
          <w:iCs w:val="0"/>
          <w:noProof w:val="0"/>
          <w:color w:val="000000" w:themeColor="text1" w:themeTint="FF" w:themeShade="FF"/>
          <w:sz w:val="22"/>
          <w:szCs w:val="22"/>
          <w:lang w:val="en-CA"/>
        </w:rPr>
      </w:pPr>
      <w:r w:rsidRPr="77C73168" w:rsidR="09C45146">
        <w:rPr>
          <w:rFonts w:ascii="Times" w:hAnsi="Times" w:eastAsia="Times" w:cs="Times"/>
          <w:b w:val="0"/>
          <w:bCs w:val="0"/>
          <w:i w:val="0"/>
          <w:iCs w:val="0"/>
          <w:noProof w:val="0"/>
          <w:color w:val="000000" w:themeColor="text1" w:themeTint="FF" w:themeShade="FF"/>
          <w:sz w:val="22"/>
          <w:szCs w:val="22"/>
          <w:lang w:val="en-CA"/>
        </w:rPr>
        <w:t>Please note the following conditions that are in place for self-reporting or medical of extenuating circumstances:</w:t>
      </w:r>
    </w:p>
    <w:p xmlns:wp14="http://schemas.microsoft.com/office/word/2010/wordml" w:rsidR="008A6306" w:rsidP="77C73168" w:rsidRDefault="008A6306" w14:paraId="190EF358" wp14:textId="1F2E748A">
      <w:pPr>
        <w:pStyle w:val="ListParagraph"/>
        <w:numPr>
          <w:ilvl w:val="0"/>
          <w:numId w:val="16"/>
        </w:num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 xml:space="preserve">Students will be allowed </w:t>
      </w:r>
      <w:r w:rsidRPr="77C73168" w:rsidR="09C45146">
        <w:rPr>
          <w:rFonts w:ascii="Times New Roman" w:hAnsi="Times New Roman" w:eastAsia="Times New Roman" w:cs="Times New Roman"/>
          <w:b w:val="1"/>
          <w:bCs w:val="1"/>
          <w:i w:val="0"/>
          <w:iCs w:val="0"/>
          <w:noProof w:val="0"/>
          <w:color w:val="000000" w:themeColor="text1" w:themeTint="FF" w:themeShade="FF"/>
          <w:sz w:val="22"/>
          <w:szCs w:val="22"/>
          <w:lang w:val="en-CA"/>
        </w:rPr>
        <w:t>a maximum of two self-reported absences</w:t>
      </w: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 xml:space="preserve"> between September and April and one self-reported absence between May and August;</w:t>
      </w:r>
    </w:p>
    <w:p xmlns:wp14="http://schemas.microsoft.com/office/word/2010/wordml" w:rsidR="008A6306" w:rsidP="77C73168" w:rsidRDefault="008A6306" w14:paraId="2B0DEB83" wp14:textId="7C479BC9">
      <w:pPr>
        <w:pStyle w:val="ListParagraph"/>
        <w:numPr>
          <w:ilvl w:val="0"/>
          <w:numId w:val="16"/>
        </w:num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 xml:space="preserve">Any absences in excess of the number designated in clause a above, regardless of duration, will require students to present a </w:t>
      </w:r>
      <w:hyperlink r:id="Rad87a2bd7fda46e2">
        <w:r w:rsidRPr="77C73168" w:rsidR="09C45146">
          <w:rPr>
            <w:rStyle w:val="Hyperlink"/>
            <w:b w:val="0"/>
            <w:bCs w:val="0"/>
            <w:i w:val="0"/>
            <w:iCs w:val="0"/>
            <w:strike w:val="0"/>
            <w:dstrike w:val="0"/>
            <w:noProof w:val="0"/>
            <w:sz w:val="22"/>
            <w:szCs w:val="22"/>
            <w:u w:val="single"/>
            <w:lang w:val="en-CA"/>
          </w:rPr>
          <w:t>Student Medical Certificate (SMC)</w:t>
        </w:r>
      </w:hyperlink>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 xml:space="preserve">, signed by a licensed medical or mental health practitioner, detailing the duration and severity of illness, or appropriate documentation supporting extenuating circumstances to the Academic Counselling unit in their Faculty of registration no later than two business days after the date specified for resuming responsibilities. </w:t>
      </w:r>
    </w:p>
    <w:p xmlns:wp14="http://schemas.microsoft.com/office/word/2010/wordml" w:rsidR="008A6306" w:rsidP="77C73168" w:rsidRDefault="008A6306" w14:paraId="119458C4" wp14:textId="03C76C22">
      <w:pPr>
        <w:pStyle w:val="ListParagraph"/>
        <w:numPr>
          <w:ilvl w:val="0"/>
          <w:numId w:val="16"/>
        </w:num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Self-reported absences will not be allowed for scheduled final examinations; for midterm examinations scheduled during the December examination period; or for final lab examinations scheduled during the final week of term.</w:t>
      </w:r>
    </w:p>
    <w:p xmlns:wp14="http://schemas.microsoft.com/office/word/2010/wordml" w:rsidR="008A6306" w:rsidP="77C73168" w:rsidRDefault="008A6306" w14:paraId="6B04EC92" wp14:textId="2EEA73CD">
      <w:pPr>
        <w:pStyle w:val="ListParagraph"/>
        <w:numPr>
          <w:ilvl w:val="0"/>
          <w:numId w:val="16"/>
        </w:num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Self-reporting may not be used for assessments (e.g. midterm exams, tests, reports, presentations, or essays) worth more than 30% of any given course.</w:t>
      </w:r>
    </w:p>
    <w:p xmlns:wp14="http://schemas.microsoft.com/office/word/2010/wordml" w:rsidR="008A6306" w:rsidP="77C73168" w:rsidRDefault="008A6306" w14:paraId="45EE9106" wp14:textId="3388CCCA">
      <w:pPr>
        <w:pStyle w:val="ListParagraph"/>
        <w:numPr>
          <w:ilvl w:val="0"/>
          <w:numId w:val="16"/>
        </w:num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 xml:space="preserve">Students must be in touch with their instructors </w:t>
      </w:r>
      <w:r w:rsidRPr="77C73168" w:rsidR="09C45146">
        <w:rPr>
          <w:rFonts w:ascii="Times New Roman" w:hAnsi="Times New Roman" w:eastAsia="Times New Roman" w:cs="Times New Roman"/>
          <w:b w:val="1"/>
          <w:bCs w:val="1"/>
          <w:i w:val="0"/>
          <w:iCs w:val="0"/>
          <w:noProof w:val="0"/>
          <w:color w:val="000000" w:themeColor="text1" w:themeTint="FF" w:themeShade="FF"/>
          <w:sz w:val="22"/>
          <w:szCs w:val="22"/>
          <w:lang w:val="en-CA"/>
        </w:rPr>
        <w:t>no later than 24 hours after the end of the period covered by the Self-Reported Absence form</w:t>
      </w: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 to clarify how they will be expected to fulfil the academic expectations they may have missed during the absence.</w:t>
      </w:r>
    </w:p>
    <w:p xmlns:wp14="http://schemas.microsoft.com/office/word/2010/wordml" w:rsidR="008A6306" w:rsidP="77C73168" w:rsidRDefault="008A6306" w14:paraId="52F2237A" wp14:textId="443EEFB7">
      <w:pPr>
        <w:autoSpaceDE w:val="0"/>
        <w:autoSpaceDN w:val="0"/>
        <w:adjustRightInd w:val="0"/>
        <w:spacing w:after="200" w:line="240" w:lineRule="auto"/>
        <w:rPr>
          <w:rFonts w:ascii="Times" w:hAnsi="Times" w:eastAsia="Times" w:cs="Times"/>
          <w:b w:val="0"/>
          <w:bCs w:val="0"/>
          <w:i w:val="0"/>
          <w:iCs w:val="0"/>
          <w:noProof w:val="0"/>
          <w:color w:val="000000" w:themeColor="text1" w:themeTint="FF" w:themeShade="FF"/>
          <w:sz w:val="22"/>
          <w:szCs w:val="22"/>
          <w:lang w:val="en-CA"/>
        </w:rPr>
      </w:pPr>
      <w:r w:rsidRPr="77C73168" w:rsidR="09C45146">
        <w:rPr>
          <w:rFonts w:ascii="Times" w:hAnsi="Times" w:eastAsia="Times" w:cs="Times"/>
          <w:b w:val="0"/>
          <w:bCs w:val="0"/>
          <w:i w:val="0"/>
          <w:iCs w:val="0"/>
          <w:noProof w:val="0"/>
          <w:color w:val="000000" w:themeColor="text1" w:themeTint="FF" w:themeShade="FF"/>
          <w:sz w:val="22"/>
          <w:szCs w:val="22"/>
          <w:lang w:val="en-CA"/>
        </w:rPr>
        <w:t xml:space="preserve">Please review the full policy at,  </w:t>
      </w:r>
      <w:hyperlink r:id="Rab03e72bde9142df">
        <w:r w:rsidRPr="77C73168" w:rsidR="09C45146">
          <w:rPr>
            <w:rStyle w:val="Hyperlink"/>
            <w:b w:val="0"/>
            <w:bCs w:val="0"/>
            <w:i w:val="0"/>
            <w:iCs w:val="0"/>
            <w:strike w:val="0"/>
            <w:dstrike w:val="0"/>
            <w:noProof w:val="0"/>
            <w:sz w:val="22"/>
            <w:szCs w:val="22"/>
            <w:u w:val="single"/>
            <w:lang w:val="en-CA"/>
          </w:rPr>
          <w:t>https://www.uwo.ca/univsec/pdf/academic_policies/appeals/accommodation_illness.pdf</w:t>
        </w:r>
      </w:hyperlink>
      <w:r w:rsidRPr="77C73168" w:rsidR="09C45146">
        <w:rPr>
          <w:rFonts w:ascii="Times" w:hAnsi="Times" w:eastAsia="Times" w:cs="Times"/>
          <w:b w:val="0"/>
          <w:bCs w:val="0"/>
          <w:i w:val="0"/>
          <w:iCs w:val="0"/>
          <w:noProof w:val="0"/>
          <w:color w:val="000000" w:themeColor="text1" w:themeTint="FF" w:themeShade="FF"/>
          <w:sz w:val="22"/>
          <w:szCs w:val="22"/>
          <w:lang w:val="en-CA"/>
        </w:rPr>
        <w:t xml:space="preserve"> .</w:t>
      </w:r>
    </w:p>
    <w:p xmlns:wp14="http://schemas.microsoft.com/office/word/2010/wordml" w:rsidR="008A6306" w:rsidP="77C73168" w:rsidRDefault="008A6306" w14:paraId="4AE5C9F7" wp14:textId="13C529C0">
      <w:p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GB"/>
        </w:rPr>
        <w:t xml:space="preserve">Policy on “Academic” Accommodation - Medical / Non-Medical Grounds </w:t>
      </w:r>
    </w:p>
    <w:p xmlns:wp14="http://schemas.microsoft.com/office/word/2010/wordml" w:rsidR="008A6306" w:rsidP="77C73168" w:rsidRDefault="008A6306" w14:paraId="160F79E3" wp14:textId="7F5438B5">
      <w:pPr>
        <w:pStyle w:val="ListParagraph"/>
        <w:numPr>
          <w:ilvl w:val="0"/>
          <w:numId w:val="17"/>
        </w:numPr>
        <w:autoSpaceDE w:val="0"/>
        <w:autoSpaceDN w:val="0"/>
        <w:adjustRightInd w:val="0"/>
        <w:spacing w:after="200" w:line="240" w:lineRule="auto"/>
        <w:rPr>
          <w:rFonts w:ascii="Times New Roman" w:hAnsi="Times New Roman" w:eastAsia="Times New Roman" w:cs="Times New Roman"/>
          <w:b w:val="1"/>
          <w:bCs w:val="1"/>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CA"/>
        </w:rPr>
        <w:t>Medical Grounds</w:t>
      </w:r>
      <w:r w:rsidRPr="77C73168" w:rsidR="09C45146">
        <w:rPr>
          <w:rFonts w:ascii="Times New Roman" w:hAnsi="Times New Roman" w:eastAsia="Times New Roman" w:cs="Times New Roman"/>
          <w:b w:val="1"/>
          <w:bCs w:val="1"/>
          <w:i w:val="0"/>
          <w:iCs w:val="0"/>
          <w:noProof w:val="0"/>
          <w:color w:val="000000" w:themeColor="text1" w:themeTint="FF" w:themeShade="FF"/>
          <w:sz w:val="22"/>
          <w:szCs w:val="22"/>
          <w:lang w:val="en-CA"/>
        </w:rPr>
        <w:t xml:space="preserve"> for assignments </w:t>
      </w:r>
      <w:r w:rsidRPr="77C73168" w:rsidR="09C45146">
        <w:rPr>
          <w:rFonts w:ascii="Times New Roman" w:hAnsi="Times New Roman" w:eastAsia="Times New Roman" w:cs="Times New Roman"/>
          <w:b w:val="1"/>
          <w:bCs w:val="1"/>
          <w:i w:val="1"/>
          <w:iCs w:val="1"/>
          <w:noProof w:val="0"/>
          <w:color w:val="000000" w:themeColor="text1" w:themeTint="FF" w:themeShade="FF"/>
          <w:sz w:val="22"/>
          <w:szCs w:val="22"/>
          <w:lang w:val="en-CA"/>
        </w:rPr>
        <w:t>worth 10% or more of final grade</w:t>
      </w:r>
      <w:r w:rsidRPr="77C73168" w:rsidR="09C45146">
        <w:rPr>
          <w:rFonts w:ascii="Times New Roman" w:hAnsi="Times New Roman" w:eastAsia="Times New Roman" w:cs="Times New Roman"/>
          <w:b w:val="1"/>
          <w:bCs w:val="1"/>
          <w:i w:val="0"/>
          <w:iCs w:val="0"/>
          <w:noProof w:val="0"/>
          <w:color w:val="000000" w:themeColor="text1" w:themeTint="FF" w:themeShade="FF"/>
          <w:sz w:val="22"/>
          <w:szCs w:val="22"/>
          <w:lang w:val="en-CA"/>
        </w:rPr>
        <w:t xml:space="preserve">: Go directly to Huron Support Services/ Academic Advising, or email </w:t>
      </w:r>
      <w:hyperlink r:id="R4a62ca46957a4b5a">
        <w:r w:rsidRPr="77C73168" w:rsidR="09C45146">
          <w:rPr>
            <w:rStyle w:val="Hyperlink"/>
            <w:b w:val="1"/>
            <w:bCs w:val="1"/>
            <w:i w:val="0"/>
            <w:iCs w:val="0"/>
            <w:strike w:val="0"/>
            <w:dstrike w:val="0"/>
            <w:noProof w:val="0"/>
            <w:sz w:val="22"/>
            <w:szCs w:val="22"/>
            <w:u w:val="single"/>
            <w:lang w:val="en-CA"/>
          </w:rPr>
          <w:t>huronsss@uwo.ca</w:t>
        </w:r>
      </w:hyperlink>
      <w:r w:rsidRPr="77C73168" w:rsidR="09C45146">
        <w:rPr>
          <w:rFonts w:ascii="Times New Roman" w:hAnsi="Times New Roman" w:eastAsia="Times New Roman" w:cs="Times New Roman"/>
          <w:b w:val="1"/>
          <w:bCs w:val="1"/>
          <w:i w:val="0"/>
          <w:iCs w:val="0"/>
          <w:noProof w:val="0"/>
          <w:color w:val="FF0000"/>
          <w:sz w:val="22"/>
          <w:szCs w:val="22"/>
          <w:lang w:val="en-CA"/>
        </w:rPr>
        <w:t xml:space="preserve"> </w:t>
      </w: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w:t>
      </w:r>
    </w:p>
    <w:p xmlns:wp14="http://schemas.microsoft.com/office/word/2010/wordml" w:rsidR="008A6306" w:rsidP="77C73168" w:rsidRDefault="008A6306" w14:paraId="258897A3" wp14:textId="0744AFDB">
      <w:p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 xml:space="preserve">University Senate policy, which can be found at, </w:t>
      </w:r>
      <w:hyperlink r:id="Rdd3c7444fd2942fa">
        <w:r w:rsidRPr="77C73168" w:rsidR="09C45146">
          <w:rPr>
            <w:rStyle w:val="Hyperlink"/>
            <w:b w:val="0"/>
            <w:bCs w:val="0"/>
            <w:i w:val="0"/>
            <w:iCs w:val="0"/>
            <w:strike w:val="0"/>
            <w:dstrike w:val="0"/>
            <w:noProof w:val="0"/>
            <w:sz w:val="22"/>
            <w:szCs w:val="22"/>
            <w:u w:val="single"/>
            <w:lang w:val="en-CA"/>
          </w:rPr>
          <w:t>https://www.uwo.ca/univsec/pdf/academic_policies/appeals/accommodation_medical.pdf</w:t>
        </w:r>
      </w:hyperlink>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 xml:space="preserve"> , requires that all student requests for accommodation on medical grounds for assignments worth 10% or more of the final grade be made directly to the academic advising office of the home faculty (for Huron students, the “home faculty” is Huron), with supporting documentation in the form (minimally) of the Senate-approved Student Medical Certificate found at: </w:t>
      </w:r>
      <w:hyperlink r:id="Rc50909c081a44440">
        <w:r w:rsidRPr="77C73168" w:rsidR="09C45146">
          <w:rPr>
            <w:rStyle w:val="Hyperlink"/>
            <w:b w:val="0"/>
            <w:bCs w:val="0"/>
            <w:i w:val="0"/>
            <w:iCs w:val="0"/>
            <w:strike w:val="0"/>
            <w:dstrike w:val="0"/>
            <w:noProof w:val="0"/>
            <w:sz w:val="22"/>
            <w:szCs w:val="22"/>
            <w:u w:val="single"/>
            <w:lang w:val="en-CA"/>
          </w:rPr>
          <w:t>https://www.uwo.ca/univsec/pdf/academic_policies/appeals/medicalform.pdf</w:t>
        </w:r>
      </w:hyperlink>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 xml:space="preserve"> .</w:t>
      </w:r>
    </w:p>
    <w:p xmlns:wp14="http://schemas.microsoft.com/office/word/2010/wordml" w:rsidR="008A6306" w:rsidP="77C73168" w:rsidRDefault="008A6306" w14:paraId="2C35E4D7" wp14:textId="1BA5FE47">
      <w:p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The documentation is submitted in confidence and will not be shown to instructors. The advisors will contact the instructor when the medical documentation is received, and will outline the severity and duration of the medical challenge as expressed on the Student Medical Certificate and in any other supporting documentation. The student will be informed that the instructor has been notified of the presence of medical documentation, and will be instructed to work as quickly as possible with the instructor on an agreement for accommodation.</w:t>
      </w:r>
    </w:p>
    <w:p xmlns:wp14="http://schemas.microsoft.com/office/word/2010/wordml" w:rsidR="008A6306" w:rsidP="77C73168" w:rsidRDefault="008A6306" w14:paraId="5068F81E" wp14:textId="3FFDEF90">
      <w:p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 xml:space="preserve"> The instructor will not normally deny accommodation where appropriate medical documentation is in place and where the duration it describes aligns with the due date(s) of assignment(s). Before denying a request for accommodation on medical grounds, the instructor will consult with the Dean. The instructor’s decision is appealable to the Dean.</w:t>
      </w:r>
    </w:p>
    <w:p xmlns:wp14="http://schemas.microsoft.com/office/word/2010/wordml" w:rsidR="008A6306" w:rsidP="77C73168" w:rsidRDefault="008A6306" w14:paraId="07ECCD0F" wp14:textId="7C9CC8AD">
      <w:pPr>
        <w:pStyle w:val="ListParagraph"/>
        <w:numPr>
          <w:ilvl w:val="0"/>
          <w:numId w:val="17"/>
        </w:numPr>
        <w:autoSpaceDE w:val="0"/>
        <w:autoSpaceDN w:val="0"/>
        <w:adjustRightInd w:val="0"/>
        <w:spacing w:after="200" w:line="240" w:lineRule="auto"/>
        <w:rPr>
          <w:rFonts w:ascii="Times New Roman" w:hAnsi="Times New Roman" w:eastAsia="Times New Roman" w:cs="Times New Roman"/>
          <w:b w:val="1"/>
          <w:bCs w:val="1"/>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1"/>
          <w:bCs w:val="1"/>
          <w:i w:val="0"/>
          <w:iCs w:val="0"/>
          <w:noProof w:val="0"/>
          <w:color w:val="000000" w:themeColor="text1" w:themeTint="FF" w:themeShade="FF"/>
          <w:sz w:val="22"/>
          <w:szCs w:val="22"/>
          <w:lang w:val="en-CA"/>
        </w:rPr>
        <w:t xml:space="preserve">Accommodation on </w:t>
      </w:r>
      <w:r w:rsidRPr="77C73168" w:rsidR="09C45146">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CA"/>
        </w:rPr>
        <w:t>Medical Grounds</w:t>
      </w:r>
      <w:r w:rsidRPr="77C73168" w:rsidR="09C45146">
        <w:rPr>
          <w:rFonts w:ascii="Times New Roman" w:hAnsi="Times New Roman" w:eastAsia="Times New Roman" w:cs="Times New Roman"/>
          <w:b w:val="1"/>
          <w:bCs w:val="1"/>
          <w:i w:val="0"/>
          <w:iCs w:val="0"/>
          <w:noProof w:val="0"/>
          <w:color w:val="000000" w:themeColor="text1" w:themeTint="FF" w:themeShade="FF"/>
          <w:sz w:val="22"/>
          <w:szCs w:val="22"/>
          <w:lang w:val="en-CA"/>
        </w:rPr>
        <w:t xml:space="preserve"> for assignments worth </w:t>
      </w:r>
      <w:r w:rsidRPr="77C73168" w:rsidR="09C45146">
        <w:rPr>
          <w:rFonts w:ascii="Times New Roman" w:hAnsi="Times New Roman" w:eastAsia="Times New Roman" w:cs="Times New Roman"/>
          <w:b w:val="1"/>
          <w:bCs w:val="1"/>
          <w:i w:val="1"/>
          <w:iCs w:val="1"/>
          <w:noProof w:val="0"/>
          <w:color w:val="000000" w:themeColor="text1" w:themeTint="FF" w:themeShade="FF"/>
          <w:sz w:val="22"/>
          <w:szCs w:val="22"/>
          <w:lang w:val="en-CA"/>
        </w:rPr>
        <w:t>less than 10%</w:t>
      </w:r>
      <w:r w:rsidRPr="77C73168" w:rsidR="09C45146">
        <w:rPr>
          <w:rFonts w:ascii="Times New Roman" w:hAnsi="Times New Roman" w:eastAsia="Times New Roman" w:cs="Times New Roman"/>
          <w:b w:val="1"/>
          <w:bCs w:val="1"/>
          <w:i w:val="0"/>
          <w:iCs w:val="0"/>
          <w:noProof w:val="0"/>
          <w:color w:val="000000" w:themeColor="text1" w:themeTint="FF" w:themeShade="FF"/>
          <w:sz w:val="22"/>
          <w:szCs w:val="22"/>
          <w:lang w:val="en-CA"/>
        </w:rPr>
        <w:t xml:space="preserve"> of final grade: Consult Instructor Directly</w:t>
      </w:r>
    </w:p>
    <w:p xmlns:wp14="http://schemas.microsoft.com/office/word/2010/wordml" w:rsidR="008A6306" w:rsidP="77C73168" w:rsidRDefault="008A6306" w14:paraId="2B9325EF" wp14:textId="2739A699">
      <w:p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 xml:space="preserve">When seeking accommodation on medical grounds for assignments worth less than 10% of the final course grade, the student should contact the instructor directly. The student need only share broad outlines of the medical situation. The instructor </w:t>
      </w:r>
      <w:r w:rsidRPr="77C73168" w:rsidR="09C45146">
        <w:rPr>
          <w:rFonts w:ascii="Times New Roman" w:hAnsi="Times New Roman" w:eastAsia="Times New Roman" w:cs="Times New Roman"/>
          <w:b w:val="1"/>
          <w:bCs w:val="1"/>
          <w:i w:val="0"/>
          <w:iCs w:val="0"/>
          <w:noProof w:val="0"/>
          <w:color w:val="000000" w:themeColor="text1" w:themeTint="FF" w:themeShade="FF"/>
          <w:sz w:val="22"/>
          <w:szCs w:val="22"/>
          <w:lang w:val="en-CA"/>
        </w:rPr>
        <w:t>may</w:t>
      </w: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 xml:space="preserve"> require the student to submit documentation to the academic advisors, in which case she or he will advise the student and inform the academic advisors to expect documentation. The instructor may </w:t>
      </w:r>
      <w:r w:rsidRPr="77C73168" w:rsidR="09C45146">
        <w:rPr>
          <w:rFonts w:ascii="Times New Roman" w:hAnsi="Times New Roman" w:eastAsia="Times New Roman" w:cs="Times New Roman"/>
          <w:b w:val="0"/>
          <w:bCs w:val="0"/>
          <w:i w:val="0"/>
          <w:iCs w:val="0"/>
          <w:strike w:val="0"/>
          <w:dstrike w:val="0"/>
          <w:noProof w:val="0"/>
          <w:color w:val="000000" w:themeColor="text1" w:themeTint="FF" w:themeShade="FF"/>
          <w:sz w:val="22"/>
          <w:szCs w:val="22"/>
          <w:u w:val="single"/>
          <w:lang w:val="en-CA"/>
        </w:rPr>
        <w:t>not</w:t>
      </w: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 xml:space="preserve"> collect medical documentation. The advisors will contact the instructor when the medical documentation is received, and will outline the severity and duration of the medical challenge as expressed on the Student Medical Certificate and in any other supporting documentation. The student will be informed that the instructor has been notified of the presence of medical documentation, and will be instructed to work as quickly as possible with the instructor on an agreement for accommodation.</w:t>
      </w:r>
    </w:p>
    <w:p xmlns:wp14="http://schemas.microsoft.com/office/word/2010/wordml" w:rsidR="008A6306" w:rsidP="77C73168" w:rsidRDefault="008A6306" w14:paraId="6565BF7E" wp14:textId="407A2FAC">
      <w:p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The instructor will not normally deny accommodation where appropriate medical documentation is in place and where the duration it describes aligns with the due date(s) of assignment(s). Before denying a request for accommodation on medical grounds, the instructor will consult with the Dean. The instructor’s decision is appealable to the Dean.</w:t>
      </w:r>
    </w:p>
    <w:p xmlns:wp14="http://schemas.microsoft.com/office/word/2010/wordml" w:rsidR="008A6306" w:rsidP="77C73168" w:rsidRDefault="008A6306" w14:paraId="70A1F794" wp14:textId="26D4F2F0">
      <w:pPr>
        <w:pStyle w:val="ListParagraph"/>
        <w:numPr>
          <w:ilvl w:val="0"/>
          <w:numId w:val="17"/>
        </w:numPr>
        <w:autoSpaceDE w:val="0"/>
        <w:autoSpaceDN w:val="0"/>
        <w:adjustRightInd w:val="0"/>
        <w:spacing w:after="200" w:line="240" w:lineRule="auto"/>
        <w:rPr>
          <w:rFonts w:ascii="Times New Roman" w:hAnsi="Times New Roman" w:eastAsia="Times New Roman" w:cs="Times New Roman"/>
          <w:b w:val="1"/>
          <w:bCs w:val="1"/>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CA"/>
        </w:rPr>
        <w:t>Non-Medical Grounds</w:t>
      </w:r>
      <w:r w:rsidRPr="77C73168" w:rsidR="09C45146">
        <w:rPr>
          <w:rFonts w:ascii="Times New Roman" w:hAnsi="Times New Roman" w:eastAsia="Times New Roman" w:cs="Times New Roman"/>
          <w:b w:val="1"/>
          <w:bCs w:val="1"/>
          <w:i w:val="0"/>
          <w:iCs w:val="0"/>
          <w:noProof w:val="0"/>
          <w:color w:val="000000" w:themeColor="text1" w:themeTint="FF" w:themeShade="FF"/>
          <w:sz w:val="22"/>
          <w:szCs w:val="22"/>
          <w:lang w:val="en-CA"/>
        </w:rPr>
        <w:t>: Consult Huron Support Services/ Academic Advising</w:t>
      </w:r>
    </w:p>
    <w:p xmlns:wp14="http://schemas.microsoft.com/office/word/2010/wordml" w:rsidR="008A6306" w:rsidP="77C73168" w:rsidRDefault="008A6306" w14:paraId="00439F8E" wp14:textId="5BA80C46">
      <w:p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 xml:space="preserve">Where the grounds for seeking accommodation are not medical (e.g. varsity sports, religious, compassionate, bereavement) the student should contact an academic advisor directly. All accommodation requests must include a completed </w:t>
      </w:r>
      <w:hyperlink r:id="R272acac253954369">
        <w:r w:rsidRPr="77C73168" w:rsidR="09C45146">
          <w:rPr>
            <w:rStyle w:val="Hyperlink"/>
            <w:b w:val="0"/>
            <w:bCs w:val="0"/>
            <w:i w:val="0"/>
            <w:iCs w:val="0"/>
            <w:strike w:val="0"/>
            <w:dstrike w:val="0"/>
            <w:noProof w:val="0"/>
            <w:sz w:val="22"/>
            <w:szCs w:val="22"/>
            <w:u w:val="single"/>
            <w:lang w:val="en-CA"/>
          </w:rPr>
          <w:t>Accommodation Request Form</w:t>
        </w:r>
      </w:hyperlink>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 xml:space="preserve">. Late penalties may apply at the discretion of the instructor. </w:t>
      </w:r>
    </w:p>
    <w:p xmlns:wp14="http://schemas.microsoft.com/office/word/2010/wordml" w:rsidR="008A6306" w:rsidP="77C73168" w:rsidRDefault="008A6306" w14:paraId="5790D95A" wp14:textId="3DD52014">
      <w:p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Where a student seeks accommodation on non-medical grounds where confidentiality is a concern, the student should approach an academic advisor with any documentation available. The advisors will contact the instructor after the student’s request is received, and will outline the severity and duration of the challenge without breaching confidence. The student will be informed that the instructor has been notified that significant circumstances are affecting or have affected the student’s ability to complete work, and the student will be instructed to work as quickly as possible with the instructor on an agreement for accommodation. Before denying a request for accommodation where documentation has been submitted to an academic advisor, the instructor will consult with the Dean. The instructor’s decision is appealable to the Dean.</w:t>
      </w:r>
    </w:p>
    <w:p xmlns:wp14="http://schemas.microsoft.com/office/word/2010/wordml" w:rsidR="008A6306" w:rsidP="77C73168" w:rsidRDefault="008A6306" w14:paraId="2ED65C0D" wp14:textId="4C5FABAA">
      <w:pPr>
        <w:pStyle w:val="NoSpacing"/>
        <w:rPr>
          <w:rFonts w:ascii="Times" w:hAnsi="Times" w:eastAsia="Times" w:cs="Times"/>
          <w:b w:val="0"/>
          <w:bCs w:val="0"/>
          <w:i w:val="0"/>
          <w:iCs w:val="0"/>
          <w:noProof w:val="0"/>
          <w:color w:val="000000" w:themeColor="text1" w:themeTint="FF" w:themeShade="FF"/>
          <w:sz w:val="22"/>
          <w:szCs w:val="22"/>
          <w:lang w:val="en-CA"/>
        </w:rPr>
      </w:pPr>
      <w:r w:rsidRPr="77C73168" w:rsidR="09C45146">
        <w:rPr>
          <w:rFonts w:ascii="Times" w:hAnsi="Times" w:eastAsia="Times" w:cs="Times"/>
          <w:b w:val="1"/>
          <w:bCs w:val="1"/>
          <w:i w:val="0"/>
          <w:iCs w:val="0"/>
          <w:strike w:val="0"/>
          <w:dstrike w:val="0"/>
          <w:noProof w:val="0"/>
          <w:color w:val="000000" w:themeColor="text1" w:themeTint="FF" w:themeShade="FF"/>
          <w:sz w:val="22"/>
          <w:szCs w:val="22"/>
          <w:u w:val="single"/>
          <w:lang w:val="en-US"/>
        </w:rPr>
        <w:t xml:space="preserve">Mental Health &amp; Wellness Support at Huron and Western </w:t>
      </w:r>
    </w:p>
    <w:p xmlns:wp14="http://schemas.microsoft.com/office/word/2010/wordml" w:rsidR="008A6306" w:rsidP="77C73168" w:rsidRDefault="008A6306" w14:paraId="58E4B9A7" wp14:textId="01537AF9">
      <w:pPr>
        <w:pStyle w:val="NoSpacing"/>
        <w:rPr>
          <w:rFonts w:ascii="Times" w:hAnsi="Times" w:eastAsia="Times" w:cs="Times"/>
          <w:b w:val="0"/>
          <w:bCs w:val="0"/>
          <w:i w:val="0"/>
          <w:iCs w:val="0"/>
          <w:noProof w:val="0"/>
          <w:color w:val="000000" w:themeColor="text1" w:themeTint="FF" w:themeShade="FF"/>
          <w:sz w:val="22"/>
          <w:szCs w:val="22"/>
          <w:lang w:val="en-CA"/>
        </w:rPr>
      </w:pPr>
      <w:r w:rsidRPr="77C73168" w:rsidR="09C45146">
        <w:rPr>
          <w:rFonts w:ascii="Times" w:hAnsi="Times" w:eastAsia="Times" w:cs="Times"/>
          <w:b w:val="0"/>
          <w:bCs w:val="0"/>
          <w:i w:val="0"/>
          <w:iCs w:val="0"/>
          <w:noProof w:val="0"/>
          <w:color w:val="000000" w:themeColor="text1" w:themeTint="FF" w:themeShade="FF"/>
          <w:sz w:val="22"/>
          <w:szCs w:val="22"/>
          <w:lang w:val="en-CA"/>
        </w:rPr>
        <w:t xml:space="preserve">University students may encounter setbacks from time to time that can impact academic performance. Huron offers a variety of services that are here to support your success and wellbeing. Please visit </w:t>
      </w:r>
      <w:hyperlink r:id="R7a9b43d4d5ee4258">
        <w:r w:rsidRPr="77C73168" w:rsidR="09C45146">
          <w:rPr>
            <w:rStyle w:val="Hyperlink"/>
            <w:b w:val="0"/>
            <w:bCs w:val="0"/>
            <w:i w:val="0"/>
            <w:iCs w:val="0"/>
            <w:strike w:val="0"/>
            <w:dstrike w:val="0"/>
            <w:noProof w:val="0"/>
            <w:sz w:val="22"/>
            <w:szCs w:val="22"/>
            <w:u w:val="single"/>
            <w:lang w:val="en-CA"/>
          </w:rPr>
          <w:t>https://huronatwestern.ca/student-life-campus/student-services/wellness-safety</w:t>
        </w:r>
      </w:hyperlink>
      <w:r w:rsidRPr="77C73168" w:rsidR="09C45146">
        <w:rPr>
          <w:rFonts w:ascii="Times" w:hAnsi="Times" w:eastAsia="Times" w:cs="Times"/>
          <w:b w:val="0"/>
          <w:bCs w:val="0"/>
          <w:i w:val="0"/>
          <w:iCs w:val="0"/>
          <w:noProof w:val="0"/>
          <w:color w:val="000000" w:themeColor="text1" w:themeTint="FF" w:themeShade="FF"/>
          <w:sz w:val="22"/>
          <w:szCs w:val="22"/>
          <w:lang w:val="en-CA"/>
        </w:rPr>
        <w:t xml:space="preserve"> for more information or contact staff directly:</w:t>
      </w:r>
    </w:p>
    <w:p xmlns:wp14="http://schemas.microsoft.com/office/word/2010/wordml" w:rsidR="008A6306" w:rsidP="77C73168" w:rsidRDefault="008A6306" w14:paraId="1C716EEE" wp14:textId="7CC0AE46">
      <w:pPr>
        <w:autoSpaceDE w:val="0"/>
        <w:autoSpaceDN w:val="0"/>
        <w:adjustRightInd w:val="0"/>
        <w:rPr>
          <w:rFonts w:ascii="Times" w:hAnsi="Times" w:eastAsia="Times" w:cs="Times"/>
          <w:b w:val="0"/>
          <w:bCs w:val="0"/>
          <w:i w:val="0"/>
          <w:iCs w:val="0"/>
          <w:noProof w:val="0"/>
          <w:color w:val="000000" w:themeColor="text1" w:themeTint="FF" w:themeShade="FF"/>
          <w:sz w:val="22"/>
          <w:szCs w:val="22"/>
          <w:lang w:val="en-CA"/>
        </w:rPr>
      </w:pPr>
    </w:p>
    <w:p xmlns:wp14="http://schemas.microsoft.com/office/word/2010/wordml" w:rsidR="008A6306" w:rsidP="77C73168" w:rsidRDefault="008A6306" w14:paraId="56F309CB" wp14:textId="71B0ECDB">
      <w:pPr>
        <w:pStyle w:val="NoSpacing"/>
        <w:rPr>
          <w:rFonts w:ascii="Times" w:hAnsi="Times" w:eastAsia="Times" w:cs="Times"/>
          <w:b w:val="0"/>
          <w:bCs w:val="0"/>
          <w:i w:val="0"/>
          <w:iCs w:val="0"/>
          <w:noProof w:val="0"/>
          <w:color w:val="000000" w:themeColor="text1" w:themeTint="FF" w:themeShade="FF"/>
          <w:sz w:val="22"/>
          <w:szCs w:val="22"/>
          <w:lang w:val="en-CA"/>
        </w:rPr>
      </w:pPr>
      <w:r w:rsidRPr="77C73168" w:rsidR="09C45146">
        <w:rPr>
          <w:rFonts w:ascii="Times" w:hAnsi="Times" w:eastAsia="Times" w:cs="Times"/>
          <w:b w:val="0"/>
          <w:bCs w:val="0"/>
          <w:i w:val="0"/>
          <w:iCs w:val="0"/>
          <w:noProof w:val="0"/>
          <w:color w:val="000000" w:themeColor="text1" w:themeTint="FF" w:themeShade="FF"/>
          <w:sz w:val="22"/>
          <w:szCs w:val="22"/>
          <w:lang w:val="en-CA"/>
        </w:rPr>
        <w:t xml:space="preserve">Wellness Services: </w:t>
      </w:r>
      <w:hyperlink r:id="R98eb7d6b9c994c4c">
        <w:r w:rsidRPr="77C73168" w:rsidR="09C45146">
          <w:rPr>
            <w:rStyle w:val="Hyperlink"/>
            <w:b w:val="0"/>
            <w:bCs w:val="0"/>
            <w:i w:val="0"/>
            <w:iCs w:val="0"/>
            <w:strike w:val="0"/>
            <w:dstrike w:val="0"/>
            <w:noProof w:val="0"/>
            <w:sz w:val="22"/>
            <w:szCs w:val="22"/>
            <w:u w:val="single"/>
            <w:lang w:val="en-CA"/>
          </w:rPr>
          <w:t>huronwellness@huron.uwo.ca</w:t>
        </w:r>
      </w:hyperlink>
    </w:p>
    <w:p xmlns:wp14="http://schemas.microsoft.com/office/word/2010/wordml" w:rsidR="008A6306" w:rsidP="77C73168" w:rsidRDefault="008A6306" w14:paraId="4DE6E8B4" wp14:textId="6B5EC3F1">
      <w:pPr>
        <w:pStyle w:val="NoSpacing"/>
        <w:rPr>
          <w:rFonts w:ascii="Times" w:hAnsi="Times" w:eastAsia="Times" w:cs="Times"/>
          <w:b w:val="0"/>
          <w:bCs w:val="0"/>
          <w:i w:val="0"/>
          <w:iCs w:val="0"/>
          <w:noProof w:val="0"/>
          <w:color w:val="000000" w:themeColor="text1" w:themeTint="FF" w:themeShade="FF"/>
          <w:sz w:val="22"/>
          <w:szCs w:val="22"/>
          <w:lang w:val="en-CA"/>
        </w:rPr>
      </w:pPr>
      <w:r w:rsidRPr="77C73168" w:rsidR="09C45146">
        <w:rPr>
          <w:rFonts w:ascii="Times" w:hAnsi="Times" w:eastAsia="Times" w:cs="Times"/>
          <w:b w:val="0"/>
          <w:bCs w:val="0"/>
          <w:i w:val="0"/>
          <w:iCs w:val="0"/>
          <w:noProof w:val="0"/>
          <w:color w:val="000000" w:themeColor="text1" w:themeTint="FF" w:themeShade="FF"/>
          <w:sz w:val="22"/>
          <w:szCs w:val="22"/>
          <w:lang w:val="en-CA"/>
        </w:rPr>
        <w:t xml:space="preserve">Community Safety Office: </w:t>
      </w:r>
      <w:hyperlink r:id="Rd489f7d546f04a7b">
        <w:r w:rsidRPr="77C73168" w:rsidR="09C45146">
          <w:rPr>
            <w:rStyle w:val="Hyperlink"/>
            <w:b w:val="0"/>
            <w:bCs w:val="0"/>
            <w:i w:val="0"/>
            <w:iCs w:val="0"/>
            <w:strike w:val="0"/>
            <w:dstrike w:val="0"/>
            <w:noProof w:val="0"/>
            <w:sz w:val="22"/>
            <w:szCs w:val="22"/>
            <w:u w:val="single"/>
            <w:lang w:val="en-CA"/>
          </w:rPr>
          <w:t>safety@huron.uwo.ca</w:t>
        </w:r>
      </w:hyperlink>
    </w:p>
    <w:p xmlns:wp14="http://schemas.microsoft.com/office/word/2010/wordml" w:rsidR="008A6306" w:rsidP="77C73168" w:rsidRDefault="008A6306" w14:paraId="6AE74453" wp14:textId="621F3ACD">
      <w:pPr>
        <w:pStyle w:val="NoSpacing"/>
        <w:rPr>
          <w:rFonts w:ascii="Times" w:hAnsi="Times" w:eastAsia="Times" w:cs="Times"/>
          <w:b w:val="0"/>
          <w:bCs w:val="0"/>
          <w:i w:val="0"/>
          <w:iCs w:val="0"/>
          <w:noProof w:val="0"/>
          <w:color w:val="000000" w:themeColor="text1" w:themeTint="FF" w:themeShade="FF"/>
          <w:sz w:val="22"/>
          <w:szCs w:val="22"/>
          <w:lang w:val="en-CA"/>
        </w:rPr>
      </w:pPr>
      <w:r w:rsidRPr="77C73168" w:rsidR="09C45146">
        <w:rPr>
          <w:rFonts w:ascii="Times" w:hAnsi="Times" w:eastAsia="Times" w:cs="Times"/>
          <w:b w:val="0"/>
          <w:bCs w:val="0"/>
          <w:i w:val="0"/>
          <w:iCs w:val="0"/>
          <w:noProof w:val="0"/>
          <w:color w:val="000000" w:themeColor="text1" w:themeTint="FF" w:themeShade="FF"/>
          <w:sz w:val="22"/>
          <w:szCs w:val="22"/>
          <w:lang w:val="en-CA"/>
        </w:rPr>
        <w:t xml:space="preserve">Chaplaincy: </w:t>
      </w:r>
      <w:hyperlink r:id="Rdea2aad6b18b49cd">
        <w:r w:rsidRPr="77C73168" w:rsidR="09C45146">
          <w:rPr>
            <w:rStyle w:val="Hyperlink"/>
            <w:b w:val="0"/>
            <w:bCs w:val="0"/>
            <w:i w:val="0"/>
            <w:iCs w:val="0"/>
            <w:strike w:val="0"/>
            <w:dstrike w:val="0"/>
            <w:noProof w:val="0"/>
            <w:sz w:val="22"/>
            <w:szCs w:val="22"/>
            <w:u w:val="single"/>
            <w:lang w:val="en-CA"/>
          </w:rPr>
          <w:t>gthorne@huron.uwo.ca</w:t>
        </w:r>
      </w:hyperlink>
      <w:r w:rsidRPr="77C73168" w:rsidR="09C45146">
        <w:rPr>
          <w:rFonts w:ascii="Times" w:hAnsi="Times" w:eastAsia="Times" w:cs="Times"/>
          <w:b w:val="0"/>
          <w:bCs w:val="0"/>
          <w:i w:val="0"/>
          <w:iCs w:val="0"/>
          <w:noProof w:val="0"/>
          <w:color w:val="000000" w:themeColor="text1" w:themeTint="FF" w:themeShade="FF"/>
          <w:sz w:val="22"/>
          <w:szCs w:val="22"/>
          <w:lang w:val="en-CA"/>
        </w:rPr>
        <w:t xml:space="preserve"> </w:t>
      </w:r>
    </w:p>
    <w:p xmlns:wp14="http://schemas.microsoft.com/office/word/2010/wordml" w:rsidR="008A6306" w:rsidP="77C73168" w:rsidRDefault="008A6306" w14:paraId="3BE2C150" wp14:textId="5EE55A3E">
      <w:pPr>
        <w:pStyle w:val="NoSpacing"/>
        <w:rPr>
          <w:rFonts w:ascii="Times" w:hAnsi="Times" w:eastAsia="Times" w:cs="Times"/>
          <w:b w:val="0"/>
          <w:bCs w:val="0"/>
          <w:i w:val="0"/>
          <w:iCs w:val="0"/>
          <w:noProof w:val="0"/>
          <w:color w:val="000000" w:themeColor="text1" w:themeTint="FF" w:themeShade="FF"/>
          <w:sz w:val="22"/>
          <w:szCs w:val="22"/>
          <w:lang w:val="en-CA"/>
        </w:rPr>
      </w:pPr>
      <w:r w:rsidRPr="77C73168" w:rsidR="09C45146">
        <w:rPr>
          <w:rFonts w:ascii="Times" w:hAnsi="Times" w:eastAsia="Times" w:cs="Times"/>
          <w:b w:val="0"/>
          <w:bCs w:val="0"/>
          <w:i w:val="0"/>
          <w:iCs w:val="0"/>
          <w:noProof w:val="0"/>
          <w:color w:val="000000" w:themeColor="text1" w:themeTint="FF" w:themeShade="FF"/>
          <w:sz w:val="22"/>
          <w:szCs w:val="22"/>
          <w:lang w:val="en-CA"/>
        </w:rPr>
        <w:t xml:space="preserve"> </w:t>
      </w:r>
    </w:p>
    <w:p xmlns:wp14="http://schemas.microsoft.com/office/word/2010/wordml" w:rsidR="008A6306" w:rsidP="77C73168" w:rsidRDefault="008A6306" w14:paraId="39ABB128" wp14:textId="74E7A0D2">
      <w:pPr>
        <w:pStyle w:val="NoSpacing"/>
        <w:rPr>
          <w:rFonts w:ascii="Times" w:hAnsi="Times" w:eastAsia="Times" w:cs="Times"/>
          <w:b w:val="0"/>
          <w:bCs w:val="0"/>
          <w:i w:val="0"/>
          <w:iCs w:val="0"/>
          <w:noProof w:val="0"/>
          <w:color w:val="000000" w:themeColor="text1" w:themeTint="FF" w:themeShade="FF"/>
          <w:sz w:val="22"/>
          <w:szCs w:val="22"/>
          <w:lang w:val="en-CA"/>
        </w:rPr>
      </w:pPr>
      <w:r w:rsidRPr="77C73168" w:rsidR="09C45146">
        <w:rPr>
          <w:rFonts w:ascii="Times" w:hAnsi="Times" w:eastAsia="Times" w:cs="Times"/>
          <w:b w:val="0"/>
          <w:bCs w:val="0"/>
          <w:i w:val="0"/>
          <w:iCs w:val="0"/>
          <w:noProof w:val="0"/>
          <w:color w:val="000000" w:themeColor="text1" w:themeTint="FF" w:themeShade="FF"/>
          <w:sz w:val="22"/>
          <w:szCs w:val="22"/>
          <w:lang w:val="en-CA"/>
        </w:rPr>
        <w:t xml:space="preserve">Additional supports for Health and Wellness may be found and accessed at Western through, </w:t>
      </w:r>
      <w:hyperlink r:id="R8b323d004b954140">
        <w:r w:rsidRPr="77C73168" w:rsidR="09C45146">
          <w:rPr>
            <w:rStyle w:val="Hyperlink"/>
            <w:b w:val="0"/>
            <w:bCs w:val="0"/>
            <w:i w:val="0"/>
            <w:iCs w:val="0"/>
            <w:strike w:val="0"/>
            <w:dstrike w:val="0"/>
            <w:noProof w:val="0"/>
            <w:sz w:val="22"/>
            <w:szCs w:val="22"/>
            <w:u w:val="single"/>
            <w:lang w:val="en-CA"/>
          </w:rPr>
          <w:t>www.uwo.ca/uwocom/mentalhealth/</w:t>
        </w:r>
      </w:hyperlink>
      <w:r w:rsidRPr="77C73168" w:rsidR="09C45146">
        <w:rPr>
          <w:rFonts w:ascii="Times" w:hAnsi="Times" w:eastAsia="Times" w:cs="Times"/>
          <w:b w:val="0"/>
          <w:bCs w:val="0"/>
          <w:i w:val="0"/>
          <w:iCs w:val="0"/>
          <w:noProof w:val="0"/>
          <w:color w:val="000000" w:themeColor="text1" w:themeTint="FF" w:themeShade="FF"/>
          <w:sz w:val="22"/>
          <w:szCs w:val="22"/>
          <w:lang w:val="en-CA"/>
        </w:rPr>
        <w:t>.</w:t>
      </w:r>
    </w:p>
    <w:p xmlns:wp14="http://schemas.microsoft.com/office/word/2010/wordml" w:rsidR="008A6306" w:rsidP="77C73168" w:rsidRDefault="008A6306" w14:paraId="2233F9DA" wp14:textId="78DB00B7">
      <w:pPr>
        <w:autoSpaceDE w:val="0"/>
        <w:autoSpaceDN w:val="0"/>
        <w:adjustRightInd w:val="0"/>
        <w:rPr>
          <w:rFonts w:ascii="Times" w:hAnsi="Times" w:eastAsia="Times" w:cs="Times"/>
          <w:b w:val="0"/>
          <w:bCs w:val="0"/>
          <w:i w:val="0"/>
          <w:iCs w:val="0"/>
          <w:noProof w:val="0"/>
          <w:color w:val="000000" w:themeColor="text1" w:themeTint="FF" w:themeShade="FF"/>
          <w:sz w:val="22"/>
          <w:szCs w:val="22"/>
          <w:lang w:val="en-CA"/>
        </w:rPr>
      </w:pPr>
    </w:p>
    <w:p xmlns:wp14="http://schemas.microsoft.com/office/word/2010/wordml" w:rsidR="008A6306" w:rsidP="77C73168" w:rsidRDefault="008A6306" w14:paraId="7D54EA46" wp14:textId="1315E5D3">
      <w:p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GB"/>
        </w:rPr>
        <w:t xml:space="preserve">Important Dates &amp; Directory </w:t>
      </w:r>
    </w:p>
    <w:p xmlns:wp14="http://schemas.microsoft.com/office/word/2010/wordml" w:rsidR="008A6306" w:rsidP="77C73168" w:rsidRDefault="008A6306" w14:paraId="0209D410" wp14:textId="4F205476">
      <w:pPr>
        <w:autoSpaceDE w:val="0"/>
        <w:autoSpaceDN w:val="0"/>
        <w:adjustRightInd w:val="0"/>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GB"/>
        </w:rPr>
        <w:t>For a current and up-to-date list of important dates and campus directories, please visit:</w:t>
      </w:r>
    </w:p>
    <w:p xmlns:wp14="http://schemas.microsoft.com/office/word/2010/wordml" w:rsidR="008A6306" w:rsidP="77C73168" w:rsidRDefault="008A6306" w14:paraId="77CDD72A" wp14:textId="4CEE49DD">
      <w:pPr>
        <w:pStyle w:val="ListParagraph"/>
        <w:numPr>
          <w:ilvl w:val="0"/>
          <w:numId w:val="18"/>
        </w:numPr>
        <w:autoSpaceDE w:val="0"/>
        <w:autoSpaceDN w:val="0"/>
        <w:adjustRightInd w:val="0"/>
        <w:spacing w:after="200" w:line="240" w:lineRule="auto"/>
        <w:rPr>
          <w:rFonts w:ascii="Times New Roman" w:hAnsi="Times New Roman" w:eastAsia="Times New Roman" w:cs="Times New Roman"/>
          <w:b w:val="1"/>
          <w:bCs w:val="1"/>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1"/>
          <w:bCs w:val="1"/>
          <w:i w:val="0"/>
          <w:iCs w:val="0"/>
          <w:noProof w:val="0"/>
          <w:color w:val="000000" w:themeColor="text1" w:themeTint="FF" w:themeShade="FF"/>
          <w:sz w:val="22"/>
          <w:szCs w:val="22"/>
          <w:lang w:val="en-GB"/>
        </w:rPr>
        <w:t>Huron – Important Dates:</w:t>
      </w: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GB"/>
        </w:rPr>
        <w:t xml:space="preserve"> </w:t>
      </w:r>
      <w:hyperlink r:id="R8bf97fdda81f4914">
        <w:r w:rsidRPr="77C73168" w:rsidR="09C45146">
          <w:rPr>
            <w:rStyle w:val="Hyperlink"/>
            <w:b w:val="0"/>
            <w:bCs w:val="0"/>
            <w:i w:val="0"/>
            <w:iCs w:val="0"/>
            <w:strike w:val="0"/>
            <w:dstrike w:val="0"/>
            <w:noProof w:val="0"/>
            <w:sz w:val="22"/>
            <w:szCs w:val="22"/>
            <w:u w:val="single"/>
            <w:lang w:val="en-CA"/>
          </w:rPr>
          <w:t>https://huronuc.ca/important-dates-and-deadlines</w:t>
        </w:r>
      </w:hyperlink>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 xml:space="preserve"> </w:t>
      </w:r>
    </w:p>
    <w:p xmlns:wp14="http://schemas.microsoft.com/office/word/2010/wordml" w:rsidR="008A6306" w:rsidP="77C73168" w:rsidRDefault="008A6306" w14:paraId="189F6561" wp14:textId="01A885BF">
      <w:pPr>
        <w:pStyle w:val="ListParagraph"/>
        <w:numPr>
          <w:ilvl w:val="0"/>
          <w:numId w:val="18"/>
        </w:numPr>
        <w:autoSpaceDE w:val="0"/>
        <w:autoSpaceDN w:val="0"/>
        <w:adjustRightInd w:val="0"/>
        <w:spacing w:after="200" w:line="240" w:lineRule="auto"/>
        <w:rPr>
          <w:rFonts w:ascii="Times New Roman" w:hAnsi="Times New Roman" w:eastAsia="Times New Roman" w:cs="Times New Roman"/>
          <w:b w:val="1"/>
          <w:bCs w:val="1"/>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1"/>
          <w:bCs w:val="1"/>
          <w:i w:val="0"/>
          <w:iCs w:val="0"/>
          <w:noProof w:val="0"/>
          <w:color w:val="000000" w:themeColor="text1" w:themeTint="FF" w:themeShade="FF"/>
          <w:sz w:val="22"/>
          <w:szCs w:val="22"/>
          <w:lang w:val="en-CA"/>
        </w:rPr>
        <w:t>Academic Calendar &amp; Sessional Dates:</w:t>
      </w: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 xml:space="preserve"> </w:t>
      </w:r>
      <w:hyperlink r:id="R93792d26da9e4945">
        <w:r w:rsidRPr="77C73168" w:rsidR="09C45146">
          <w:rPr>
            <w:rStyle w:val="Hyperlink"/>
            <w:b w:val="0"/>
            <w:bCs w:val="0"/>
            <w:i w:val="0"/>
            <w:iCs w:val="0"/>
            <w:strike w:val="0"/>
            <w:dstrike w:val="0"/>
            <w:noProof w:val="0"/>
            <w:sz w:val="22"/>
            <w:szCs w:val="22"/>
            <w:u w:val="single"/>
            <w:lang w:val="en-CA"/>
          </w:rPr>
          <w:t>http://www.westerncalendar.uwo.ca/SessionalDates.cfm</w:t>
        </w:r>
      </w:hyperlink>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CA"/>
        </w:rPr>
        <w:t xml:space="preserve"> </w:t>
      </w:r>
    </w:p>
    <w:p xmlns:wp14="http://schemas.microsoft.com/office/word/2010/wordml" w:rsidR="008A6306" w:rsidP="77C73168" w:rsidRDefault="008A6306" w14:paraId="6E6F5AFF" wp14:textId="653E112F">
      <w:pPr>
        <w:pStyle w:val="ListParagraph"/>
        <w:numPr>
          <w:ilvl w:val="0"/>
          <w:numId w:val="18"/>
        </w:numPr>
        <w:autoSpaceDE w:val="0"/>
        <w:autoSpaceDN w:val="0"/>
        <w:adjustRightInd w:val="0"/>
        <w:spacing w:after="200" w:line="240" w:lineRule="auto"/>
        <w:rPr>
          <w:rFonts w:ascii="Times New Roman" w:hAnsi="Times New Roman" w:eastAsia="Times New Roman" w:cs="Times New Roman"/>
          <w:b w:val="1"/>
          <w:bCs w:val="1"/>
          <w:i w:val="0"/>
          <w:iCs w:val="0"/>
          <w:noProof w:val="0"/>
          <w:color w:val="000000" w:themeColor="text1" w:themeTint="FF" w:themeShade="FF"/>
          <w:sz w:val="22"/>
          <w:szCs w:val="22"/>
          <w:lang w:val="en-CA"/>
        </w:rPr>
      </w:pPr>
      <w:r w:rsidRPr="77C73168" w:rsidR="09C45146">
        <w:rPr>
          <w:rFonts w:ascii="Times New Roman" w:hAnsi="Times New Roman" w:eastAsia="Times New Roman" w:cs="Times New Roman"/>
          <w:b w:val="1"/>
          <w:bCs w:val="1"/>
          <w:i w:val="0"/>
          <w:iCs w:val="0"/>
          <w:noProof w:val="0"/>
          <w:color w:val="000000" w:themeColor="text1" w:themeTint="FF" w:themeShade="FF"/>
          <w:sz w:val="22"/>
          <w:szCs w:val="22"/>
          <w:lang w:val="en-GB"/>
        </w:rPr>
        <w:t>Huron Directory – Faculty, Staff and Administration:</w:t>
      </w: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GB"/>
        </w:rPr>
        <w:t xml:space="preserve"> </w:t>
      </w:r>
      <w:hyperlink r:id="Rb9b0fd9f51024a47">
        <w:r w:rsidRPr="77C73168" w:rsidR="09C45146">
          <w:rPr>
            <w:rStyle w:val="Hyperlink"/>
            <w:b w:val="0"/>
            <w:bCs w:val="0"/>
            <w:i w:val="0"/>
            <w:iCs w:val="0"/>
            <w:strike w:val="0"/>
            <w:dstrike w:val="0"/>
            <w:noProof w:val="0"/>
            <w:sz w:val="22"/>
            <w:szCs w:val="22"/>
            <w:u w:val="single"/>
            <w:lang w:val="en-CA"/>
          </w:rPr>
          <w:t>https://huronuc.ca/index.php/contact/contact-directory</w:t>
        </w:r>
      </w:hyperlink>
    </w:p>
    <w:p xmlns:wp14="http://schemas.microsoft.com/office/word/2010/wordml" w:rsidR="008A6306" w:rsidP="77C73168" w:rsidRDefault="008A6306" w14:paraId="619B95A8" wp14:textId="629D0178">
      <w:pPr>
        <w:pStyle w:val="ListParagraph"/>
        <w:numPr>
          <w:ilvl w:val="0"/>
          <w:numId w:val="18"/>
        </w:numPr>
        <w:autoSpaceDE w:val="0"/>
        <w:autoSpaceDN w:val="0"/>
        <w:adjustRightInd w:val="0"/>
        <w:jc w:val="both"/>
        <w:rPr>
          <w:rFonts w:ascii="Times New Roman" w:hAnsi="Times New Roman" w:eastAsia="Times New Roman" w:cs="Times New Roman"/>
          <w:b w:val="1"/>
          <w:bCs w:val="1"/>
          <w:i w:val="0"/>
          <w:iCs w:val="0"/>
          <w:color w:val="000000" w:themeColor="text1" w:themeTint="FF" w:themeShade="FF"/>
          <w:sz w:val="22"/>
          <w:szCs w:val="22"/>
        </w:rPr>
      </w:pPr>
      <w:r w:rsidRPr="77C73168" w:rsidR="09C45146">
        <w:rPr>
          <w:rFonts w:ascii="Times New Roman" w:hAnsi="Times New Roman" w:eastAsia="Times New Roman" w:cs="Times New Roman"/>
          <w:b w:val="1"/>
          <w:bCs w:val="1"/>
          <w:i w:val="0"/>
          <w:iCs w:val="0"/>
          <w:noProof w:val="0"/>
          <w:color w:val="000000" w:themeColor="text1" w:themeTint="FF" w:themeShade="FF"/>
          <w:sz w:val="22"/>
          <w:szCs w:val="22"/>
          <w:lang w:val="en-GB"/>
        </w:rPr>
        <w:t>Western Directory – Faculty, Staff and Administration:</w:t>
      </w:r>
      <w:r w:rsidRPr="77C73168" w:rsidR="09C45146">
        <w:rPr>
          <w:rFonts w:ascii="Times New Roman" w:hAnsi="Times New Roman" w:eastAsia="Times New Roman" w:cs="Times New Roman"/>
          <w:b w:val="0"/>
          <w:bCs w:val="0"/>
          <w:i w:val="0"/>
          <w:iCs w:val="0"/>
          <w:noProof w:val="0"/>
          <w:color w:val="000000" w:themeColor="text1" w:themeTint="FF" w:themeShade="FF"/>
          <w:sz w:val="22"/>
          <w:szCs w:val="22"/>
          <w:lang w:val="en-GB"/>
        </w:rPr>
        <w:t xml:space="preserve"> </w:t>
      </w:r>
      <w:hyperlink r:id="R1d1e94e44d234eed">
        <w:r w:rsidRPr="77C73168" w:rsidR="09C45146">
          <w:rPr>
            <w:rStyle w:val="Hyperlink"/>
            <w:b w:val="0"/>
            <w:bCs w:val="0"/>
            <w:i w:val="0"/>
            <w:iCs w:val="0"/>
            <w:strike w:val="0"/>
            <w:dstrike w:val="0"/>
            <w:noProof w:val="0"/>
            <w:sz w:val="22"/>
            <w:szCs w:val="22"/>
            <w:u w:val="single"/>
            <w:lang w:val="en-CA"/>
          </w:rPr>
          <w:t>https://www.uwo.ca/directory.html</w:t>
        </w:r>
      </w:hyperlink>
    </w:p>
    <w:p xmlns:wp14="http://schemas.microsoft.com/office/word/2010/wordml" w:rsidR="008A6306" w:rsidP="77C73168" w:rsidRDefault="008A6306" w14:paraId="34FF1C98" wp14:textId="2605598B">
      <w:pPr>
        <w:pStyle w:val="Normal"/>
        <w:autoSpaceDE w:val="0"/>
        <w:autoSpaceDN w:val="0"/>
        <w:adjustRightInd w:val="0"/>
        <w:jc w:val="both"/>
        <w:rPr>
          <w:rFonts w:ascii="ArialMT" w:hAnsi="ArialMT" w:cs="TimesNewRomanPSMT"/>
          <w:color w:val="E31738"/>
        </w:rPr>
      </w:pPr>
    </w:p>
    <w:p xmlns:wp14="http://schemas.microsoft.com/office/word/2010/wordml" w:rsidR="008A6306" w:rsidP="007F3A25" w:rsidRDefault="008A6306" w14:paraId="6D072C0D" wp14:textId="77777777">
      <w:pPr>
        <w:autoSpaceDE w:val="0"/>
        <w:autoSpaceDN w:val="0"/>
        <w:adjustRightInd w:val="0"/>
        <w:jc w:val="both"/>
        <w:rPr>
          <w:rFonts w:ascii="ArialMT" w:hAnsi="ArialMT" w:cs="TimesNewRomanPSMT"/>
          <w:color w:val="E31738"/>
        </w:rPr>
      </w:pPr>
    </w:p>
    <w:p xmlns:wp14="http://schemas.microsoft.com/office/word/2010/wordml" w:rsidR="008A6306" w:rsidP="007F3A25" w:rsidRDefault="008A6306" w14:paraId="48A21919" wp14:textId="77777777">
      <w:pPr>
        <w:autoSpaceDE w:val="0"/>
        <w:autoSpaceDN w:val="0"/>
        <w:adjustRightInd w:val="0"/>
        <w:jc w:val="both"/>
        <w:rPr>
          <w:rFonts w:ascii="ArialMT" w:hAnsi="ArialMT" w:cs="TimesNewRomanPSMT"/>
          <w:color w:val="E31738"/>
        </w:rPr>
      </w:pPr>
    </w:p>
    <w:p xmlns:wp14="http://schemas.microsoft.com/office/word/2010/wordml" w:rsidR="008A6306" w:rsidP="007F3A25" w:rsidRDefault="008A6306" w14:paraId="6BD18F9B" wp14:textId="77777777">
      <w:pPr>
        <w:autoSpaceDE w:val="0"/>
        <w:autoSpaceDN w:val="0"/>
        <w:adjustRightInd w:val="0"/>
        <w:jc w:val="both"/>
        <w:rPr>
          <w:rFonts w:ascii="ArialMT" w:hAnsi="ArialMT" w:cs="TimesNewRomanPSMT"/>
          <w:color w:val="E31738"/>
        </w:rPr>
      </w:pPr>
    </w:p>
    <w:p xmlns:wp14="http://schemas.microsoft.com/office/word/2010/wordml" w:rsidR="008A6306" w:rsidP="007F3A25" w:rsidRDefault="008A6306" w14:paraId="238601FE" wp14:textId="77777777">
      <w:pPr>
        <w:autoSpaceDE w:val="0"/>
        <w:autoSpaceDN w:val="0"/>
        <w:adjustRightInd w:val="0"/>
        <w:jc w:val="both"/>
        <w:rPr>
          <w:rFonts w:ascii="ArialMT" w:hAnsi="ArialMT" w:cs="TimesNewRomanPSMT"/>
          <w:color w:val="E31738"/>
        </w:rPr>
      </w:pPr>
    </w:p>
    <w:p xmlns:wp14="http://schemas.microsoft.com/office/word/2010/wordml" w:rsidR="008A6306" w:rsidP="007F3A25" w:rsidRDefault="008A6306" w14:paraId="0F3CABC7" wp14:textId="77777777">
      <w:pPr>
        <w:autoSpaceDE w:val="0"/>
        <w:autoSpaceDN w:val="0"/>
        <w:adjustRightInd w:val="0"/>
        <w:jc w:val="both"/>
        <w:rPr>
          <w:rFonts w:ascii="ArialMT" w:hAnsi="ArialMT" w:cs="TimesNewRomanPSMT"/>
          <w:color w:val="E31738"/>
        </w:rPr>
      </w:pPr>
    </w:p>
    <w:p xmlns:wp14="http://schemas.microsoft.com/office/word/2010/wordml" w:rsidR="008A6306" w:rsidP="007F3A25" w:rsidRDefault="008A6306" w14:paraId="5B08B5D1" wp14:textId="77777777">
      <w:pPr>
        <w:autoSpaceDE w:val="0"/>
        <w:autoSpaceDN w:val="0"/>
        <w:adjustRightInd w:val="0"/>
        <w:jc w:val="both"/>
        <w:rPr>
          <w:rFonts w:ascii="ArialMT" w:hAnsi="ArialMT" w:cs="TimesNewRomanPSMT"/>
          <w:color w:val="E31738"/>
        </w:rPr>
      </w:pPr>
    </w:p>
    <w:p xmlns:wp14="http://schemas.microsoft.com/office/word/2010/wordml" w:rsidR="008A6306" w:rsidP="007F3A25" w:rsidRDefault="008A6306" w14:paraId="16DEB4AB" wp14:textId="77777777">
      <w:pPr>
        <w:autoSpaceDE w:val="0"/>
        <w:autoSpaceDN w:val="0"/>
        <w:adjustRightInd w:val="0"/>
        <w:jc w:val="both"/>
        <w:rPr>
          <w:rFonts w:ascii="ArialMT" w:hAnsi="ArialMT" w:cs="TimesNewRomanPSMT"/>
          <w:color w:val="E31738"/>
        </w:rPr>
      </w:pPr>
    </w:p>
    <w:p xmlns:wp14="http://schemas.microsoft.com/office/word/2010/wordml" w:rsidR="008A6306" w:rsidP="007F3A25" w:rsidRDefault="008A6306" w14:paraId="0AD9C6F4" wp14:textId="77777777">
      <w:pPr>
        <w:autoSpaceDE w:val="0"/>
        <w:autoSpaceDN w:val="0"/>
        <w:adjustRightInd w:val="0"/>
        <w:jc w:val="both"/>
        <w:rPr>
          <w:rFonts w:ascii="ArialMT" w:hAnsi="ArialMT" w:cs="TimesNewRomanPSMT"/>
          <w:color w:val="E31738"/>
        </w:rPr>
      </w:pPr>
    </w:p>
    <w:p xmlns:wp14="http://schemas.microsoft.com/office/word/2010/wordml" w:rsidR="008A6306" w:rsidP="007F3A25" w:rsidRDefault="008A6306" w14:paraId="4B1F511A" wp14:textId="77777777">
      <w:pPr>
        <w:autoSpaceDE w:val="0"/>
        <w:autoSpaceDN w:val="0"/>
        <w:adjustRightInd w:val="0"/>
        <w:jc w:val="both"/>
        <w:rPr>
          <w:rFonts w:ascii="ArialMT" w:hAnsi="ArialMT" w:cs="TimesNewRomanPSMT"/>
          <w:color w:val="E31738"/>
        </w:rPr>
      </w:pPr>
    </w:p>
    <w:p xmlns:wp14="http://schemas.microsoft.com/office/word/2010/wordml" w:rsidR="008A6306" w:rsidP="007F3A25" w:rsidRDefault="008A6306" w14:paraId="65F9C3DC" wp14:textId="77777777">
      <w:pPr>
        <w:autoSpaceDE w:val="0"/>
        <w:autoSpaceDN w:val="0"/>
        <w:adjustRightInd w:val="0"/>
        <w:jc w:val="both"/>
        <w:rPr>
          <w:rFonts w:ascii="ArialMT" w:hAnsi="ArialMT" w:cs="TimesNewRomanPSMT"/>
          <w:color w:val="E31738"/>
        </w:rPr>
      </w:pPr>
    </w:p>
    <w:p xmlns:wp14="http://schemas.microsoft.com/office/word/2010/wordml" w:rsidR="008A6306" w:rsidP="007F3A25" w:rsidRDefault="008A6306" w14:paraId="5023141B" wp14:textId="77777777">
      <w:pPr>
        <w:autoSpaceDE w:val="0"/>
        <w:autoSpaceDN w:val="0"/>
        <w:adjustRightInd w:val="0"/>
        <w:jc w:val="both"/>
        <w:rPr>
          <w:rFonts w:ascii="ArialMT" w:hAnsi="ArialMT" w:cs="TimesNewRomanPSMT"/>
          <w:color w:val="E31738"/>
        </w:rPr>
      </w:pPr>
    </w:p>
    <w:p xmlns:wp14="http://schemas.microsoft.com/office/word/2010/wordml" w:rsidR="008A6306" w:rsidP="007F3A25" w:rsidRDefault="008A6306" w14:paraId="1F3B1409" wp14:textId="77777777">
      <w:pPr>
        <w:autoSpaceDE w:val="0"/>
        <w:autoSpaceDN w:val="0"/>
        <w:adjustRightInd w:val="0"/>
        <w:jc w:val="both"/>
        <w:rPr>
          <w:rFonts w:ascii="ArialMT" w:hAnsi="ArialMT" w:cs="TimesNewRomanPSMT"/>
          <w:color w:val="E31738"/>
        </w:rPr>
      </w:pPr>
    </w:p>
    <w:p xmlns:wp14="http://schemas.microsoft.com/office/word/2010/wordml" w:rsidR="008A6306" w:rsidP="007F3A25" w:rsidRDefault="008A6306" w14:paraId="562C75D1" wp14:textId="77777777">
      <w:pPr>
        <w:autoSpaceDE w:val="0"/>
        <w:autoSpaceDN w:val="0"/>
        <w:adjustRightInd w:val="0"/>
        <w:jc w:val="both"/>
        <w:rPr>
          <w:rFonts w:ascii="ArialMT" w:hAnsi="ArialMT" w:cs="TimesNewRomanPSMT"/>
          <w:color w:val="E31738"/>
        </w:rPr>
      </w:pPr>
    </w:p>
    <w:p xmlns:wp14="http://schemas.microsoft.com/office/word/2010/wordml" w:rsidR="008A6306" w:rsidP="007F3A25" w:rsidRDefault="008A6306" w14:paraId="664355AD" wp14:textId="77777777">
      <w:pPr>
        <w:autoSpaceDE w:val="0"/>
        <w:autoSpaceDN w:val="0"/>
        <w:adjustRightInd w:val="0"/>
        <w:jc w:val="both"/>
        <w:rPr>
          <w:rFonts w:ascii="ArialMT" w:hAnsi="ArialMT" w:cs="TimesNewRomanPSMT"/>
          <w:color w:val="E31738"/>
        </w:rPr>
      </w:pPr>
    </w:p>
    <w:p xmlns:wp14="http://schemas.microsoft.com/office/word/2010/wordml" w:rsidR="008A6306" w:rsidP="007F3A25" w:rsidRDefault="008A6306" w14:paraId="1A965116" wp14:textId="77777777">
      <w:pPr>
        <w:autoSpaceDE w:val="0"/>
        <w:autoSpaceDN w:val="0"/>
        <w:adjustRightInd w:val="0"/>
        <w:jc w:val="both"/>
        <w:rPr>
          <w:rFonts w:ascii="ArialMT" w:hAnsi="ArialMT" w:cs="TimesNewRomanPSMT"/>
          <w:color w:val="E31738"/>
        </w:rPr>
      </w:pPr>
    </w:p>
    <w:p xmlns:wp14="http://schemas.microsoft.com/office/word/2010/wordml" w:rsidR="008A6306" w:rsidP="007F3A25" w:rsidRDefault="008A6306" w14:paraId="7DF4E37C" wp14:textId="77777777">
      <w:pPr>
        <w:autoSpaceDE w:val="0"/>
        <w:autoSpaceDN w:val="0"/>
        <w:adjustRightInd w:val="0"/>
        <w:jc w:val="both"/>
        <w:rPr>
          <w:rFonts w:ascii="ArialMT" w:hAnsi="ArialMT" w:cs="TimesNewRomanPSMT"/>
          <w:color w:val="E31738"/>
        </w:rPr>
      </w:pPr>
    </w:p>
    <w:p xmlns:wp14="http://schemas.microsoft.com/office/word/2010/wordml" w:rsidR="008A6306" w:rsidP="007F3A25" w:rsidRDefault="008A6306" w14:paraId="44FB30F8" wp14:textId="77777777">
      <w:pPr>
        <w:autoSpaceDE w:val="0"/>
        <w:autoSpaceDN w:val="0"/>
        <w:adjustRightInd w:val="0"/>
        <w:jc w:val="both"/>
        <w:rPr>
          <w:rFonts w:ascii="ArialMT" w:hAnsi="ArialMT" w:cs="TimesNewRomanPSMT"/>
          <w:color w:val="E31738"/>
        </w:rPr>
      </w:pPr>
    </w:p>
    <w:p xmlns:wp14="http://schemas.microsoft.com/office/word/2010/wordml" w:rsidR="008A6306" w:rsidP="007F3A25" w:rsidRDefault="008A6306" w14:paraId="1DA6542E" wp14:textId="77777777">
      <w:pPr>
        <w:autoSpaceDE w:val="0"/>
        <w:autoSpaceDN w:val="0"/>
        <w:adjustRightInd w:val="0"/>
        <w:jc w:val="both"/>
        <w:rPr>
          <w:rFonts w:ascii="ArialMT" w:hAnsi="ArialMT" w:cs="TimesNewRomanPSMT"/>
          <w:color w:val="E31738"/>
        </w:rPr>
      </w:pPr>
    </w:p>
    <w:p xmlns:wp14="http://schemas.microsoft.com/office/word/2010/wordml" w:rsidR="008A6306" w:rsidP="007F3A25" w:rsidRDefault="008A6306" w14:paraId="3041E394" wp14:textId="77777777">
      <w:pPr>
        <w:autoSpaceDE w:val="0"/>
        <w:autoSpaceDN w:val="0"/>
        <w:adjustRightInd w:val="0"/>
        <w:jc w:val="both"/>
        <w:rPr>
          <w:rFonts w:ascii="ArialMT" w:hAnsi="ArialMT" w:cs="TimesNewRomanPSMT"/>
          <w:color w:val="E31738"/>
        </w:rPr>
      </w:pPr>
    </w:p>
    <w:p xmlns:wp14="http://schemas.microsoft.com/office/word/2010/wordml" w:rsidR="008A6306" w:rsidP="007F3A25" w:rsidRDefault="008A6306" w14:paraId="722B00AE" wp14:textId="77777777">
      <w:pPr>
        <w:autoSpaceDE w:val="0"/>
        <w:autoSpaceDN w:val="0"/>
        <w:adjustRightInd w:val="0"/>
        <w:jc w:val="both"/>
        <w:rPr>
          <w:rFonts w:ascii="ArialMT" w:hAnsi="ArialMT" w:cs="TimesNewRomanPSMT"/>
          <w:color w:val="E31738"/>
        </w:rPr>
      </w:pPr>
    </w:p>
    <w:p xmlns:wp14="http://schemas.microsoft.com/office/word/2010/wordml" w:rsidR="008A6306" w:rsidP="007F3A25" w:rsidRDefault="008A6306" w14:paraId="42C6D796" wp14:textId="77777777">
      <w:pPr>
        <w:autoSpaceDE w:val="0"/>
        <w:autoSpaceDN w:val="0"/>
        <w:adjustRightInd w:val="0"/>
        <w:jc w:val="both"/>
        <w:rPr>
          <w:rFonts w:ascii="ArialMT" w:hAnsi="ArialMT" w:cs="TimesNewRomanPSMT"/>
          <w:color w:val="E31738"/>
        </w:rPr>
      </w:pPr>
    </w:p>
    <w:p xmlns:wp14="http://schemas.microsoft.com/office/word/2010/wordml" w:rsidRPr="008A6306" w:rsidR="008A6306" w:rsidP="007F3A25" w:rsidRDefault="008A6306" w14:paraId="6E1831B3" wp14:textId="77777777">
      <w:pPr>
        <w:autoSpaceDE w:val="0"/>
        <w:autoSpaceDN w:val="0"/>
        <w:adjustRightInd w:val="0"/>
        <w:jc w:val="both"/>
        <w:rPr>
          <w:rFonts w:ascii="ArialMT" w:hAnsi="ArialMT" w:cs="TimesNewRomanPSMT"/>
          <w:color w:val="E31738"/>
        </w:rPr>
      </w:pPr>
    </w:p>
    <w:p xmlns:wp14="http://schemas.microsoft.com/office/word/2010/wordml" w:rsidR="00055F9C" w:rsidP="007F3A25" w:rsidRDefault="00055F9C" w14:paraId="54E11D2A" wp14:textId="77777777">
      <w:pPr>
        <w:autoSpaceDE w:val="0"/>
        <w:autoSpaceDN w:val="0"/>
        <w:adjustRightInd w:val="0"/>
        <w:jc w:val="both"/>
        <w:rPr>
          <w:rFonts w:ascii="ArialMT" w:hAnsi="ArialMT" w:cs="TimesNewRomanPSMT"/>
          <w:color w:val="E31738"/>
          <w:lang w:val="en-US"/>
        </w:rPr>
      </w:pPr>
    </w:p>
    <w:p xmlns:wp14="http://schemas.microsoft.com/office/word/2010/wordml" w:rsidR="00055F9C" w:rsidP="007F3A25" w:rsidRDefault="00055F9C" w14:paraId="31126E5D" wp14:textId="77777777">
      <w:pPr>
        <w:autoSpaceDE w:val="0"/>
        <w:autoSpaceDN w:val="0"/>
        <w:adjustRightInd w:val="0"/>
        <w:jc w:val="both"/>
        <w:rPr>
          <w:rFonts w:ascii="ArialMT" w:hAnsi="ArialMT" w:cs="TimesNewRomanPSMT"/>
          <w:color w:val="E31738"/>
          <w:lang w:val="en-US"/>
        </w:rPr>
      </w:pPr>
    </w:p>
    <w:p xmlns:wp14="http://schemas.microsoft.com/office/word/2010/wordml" w:rsidR="00055F9C" w:rsidP="007F3A25" w:rsidRDefault="00055F9C" w14:paraId="2DE403A5" wp14:textId="77777777">
      <w:pPr>
        <w:autoSpaceDE w:val="0"/>
        <w:autoSpaceDN w:val="0"/>
        <w:adjustRightInd w:val="0"/>
        <w:jc w:val="both"/>
        <w:rPr>
          <w:rFonts w:ascii="ArialMT" w:hAnsi="ArialMT" w:cs="TimesNewRomanPSMT"/>
          <w:color w:val="E31738"/>
          <w:lang w:val="en-US"/>
        </w:rPr>
      </w:pPr>
    </w:p>
    <w:p xmlns:wp14="http://schemas.microsoft.com/office/word/2010/wordml" w:rsidR="00055F9C" w:rsidP="007F3A25" w:rsidRDefault="00055F9C" w14:paraId="62431CDC" wp14:textId="77777777">
      <w:pPr>
        <w:autoSpaceDE w:val="0"/>
        <w:autoSpaceDN w:val="0"/>
        <w:adjustRightInd w:val="0"/>
        <w:jc w:val="both"/>
        <w:rPr>
          <w:rFonts w:ascii="ArialMT" w:hAnsi="ArialMT" w:cs="TimesNewRomanPSMT"/>
          <w:color w:val="E31738"/>
          <w:lang w:val="en-US"/>
        </w:rPr>
      </w:pPr>
    </w:p>
    <w:p xmlns:wp14="http://schemas.microsoft.com/office/word/2010/wordml" w:rsidR="00055F9C" w:rsidP="007F3A25" w:rsidRDefault="00055F9C" w14:paraId="49E398E2" wp14:textId="77777777">
      <w:pPr>
        <w:autoSpaceDE w:val="0"/>
        <w:autoSpaceDN w:val="0"/>
        <w:adjustRightInd w:val="0"/>
        <w:jc w:val="both"/>
        <w:rPr>
          <w:rFonts w:ascii="ArialMT" w:hAnsi="ArialMT" w:cs="TimesNewRomanPSMT"/>
          <w:color w:val="E31738"/>
          <w:lang w:val="en-US"/>
        </w:rPr>
      </w:pPr>
    </w:p>
    <w:p xmlns:wp14="http://schemas.microsoft.com/office/word/2010/wordml" w:rsidR="00055F9C" w:rsidP="007F3A25" w:rsidRDefault="00055F9C" w14:paraId="16287F21" wp14:textId="77777777">
      <w:pPr>
        <w:autoSpaceDE w:val="0"/>
        <w:autoSpaceDN w:val="0"/>
        <w:adjustRightInd w:val="0"/>
        <w:jc w:val="both"/>
        <w:rPr>
          <w:rFonts w:ascii="ArialMT" w:hAnsi="ArialMT" w:cs="TimesNewRomanPSMT"/>
          <w:color w:val="E31738"/>
          <w:lang w:val="en-US"/>
        </w:rPr>
      </w:pPr>
    </w:p>
    <w:p xmlns:wp14="http://schemas.microsoft.com/office/word/2010/wordml" w:rsidR="00055F9C" w:rsidP="007F3A25" w:rsidRDefault="00055F9C" w14:paraId="5BE93A62" wp14:textId="77777777">
      <w:pPr>
        <w:autoSpaceDE w:val="0"/>
        <w:autoSpaceDN w:val="0"/>
        <w:adjustRightInd w:val="0"/>
        <w:jc w:val="both"/>
        <w:rPr>
          <w:rFonts w:ascii="ArialMT" w:hAnsi="ArialMT" w:cs="TimesNewRomanPSMT"/>
          <w:color w:val="E31738"/>
          <w:lang w:val="en-US"/>
        </w:rPr>
      </w:pPr>
    </w:p>
    <w:p xmlns:wp14="http://schemas.microsoft.com/office/word/2010/wordml" w:rsidR="00055F9C" w:rsidP="007F3A25" w:rsidRDefault="00055F9C" w14:paraId="384BA73E" wp14:textId="77777777">
      <w:pPr>
        <w:autoSpaceDE w:val="0"/>
        <w:autoSpaceDN w:val="0"/>
        <w:adjustRightInd w:val="0"/>
        <w:jc w:val="both"/>
        <w:rPr>
          <w:rFonts w:ascii="ArialMT" w:hAnsi="ArialMT" w:cs="TimesNewRomanPSMT"/>
          <w:color w:val="E31738"/>
          <w:lang w:val="en-US"/>
        </w:rPr>
      </w:pPr>
    </w:p>
    <w:p xmlns:wp14="http://schemas.microsoft.com/office/word/2010/wordml" w:rsidR="00055F9C" w:rsidP="007F3A25" w:rsidRDefault="00055F9C" w14:paraId="34B3F2EB" wp14:textId="77777777">
      <w:pPr>
        <w:autoSpaceDE w:val="0"/>
        <w:autoSpaceDN w:val="0"/>
        <w:adjustRightInd w:val="0"/>
        <w:jc w:val="both"/>
        <w:rPr>
          <w:rFonts w:ascii="ArialMT" w:hAnsi="ArialMT" w:cs="TimesNewRomanPSMT"/>
          <w:color w:val="E31738"/>
          <w:lang w:val="en-US"/>
        </w:rPr>
      </w:pPr>
    </w:p>
    <w:p xmlns:wp14="http://schemas.microsoft.com/office/word/2010/wordml" w:rsidR="00055F9C" w:rsidP="007F3A25" w:rsidRDefault="00055F9C" w14:paraId="7D34F5C7" wp14:textId="77777777">
      <w:pPr>
        <w:autoSpaceDE w:val="0"/>
        <w:autoSpaceDN w:val="0"/>
        <w:adjustRightInd w:val="0"/>
        <w:jc w:val="both"/>
        <w:rPr>
          <w:rFonts w:ascii="ArialMT" w:hAnsi="ArialMT" w:cs="TimesNewRomanPSMT"/>
          <w:color w:val="E31738"/>
          <w:lang w:val="en-US"/>
        </w:rPr>
      </w:pPr>
    </w:p>
    <w:p xmlns:wp14="http://schemas.microsoft.com/office/word/2010/wordml" w:rsidR="00055F9C" w:rsidP="007F3A25" w:rsidRDefault="00055F9C" w14:paraId="0B4020A7" wp14:textId="77777777">
      <w:pPr>
        <w:autoSpaceDE w:val="0"/>
        <w:autoSpaceDN w:val="0"/>
        <w:adjustRightInd w:val="0"/>
        <w:jc w:val="both"/>
        <w:rPr>
          <w:rFonts w:ascii="ArialMT" w:hAnsi="ArialMT" w:cs="TimesNewRomanPSMT"/>
          <w:color w:val="E31738"/>
          <w:lang w:val="en-US"/>
        </w:rPr>
      </w:pPr>
    </w:p>
    <w:p xmlns:wp14="http://schemas.microsoft.com/office/word/2010/wordml" w:rsidR="00055F9C" w:rsidP="007F3A25" w:rsidRDefault="00055F9C" w14:paraId="1D7B270A" wp14:textId="77777777">
      <w:pPr>
        <w:autoSpaceDE w:val="0"/>
        <w:autoSpaceDN w:val="0"/>
        <w:adjustRightInd w:val="0"/>
        <w:jc w:val="both"/>
        <w:rPr>
          <w:rFonts w:ascii="ArialMT" w:hAnsi="ArialMT" w:cs="TimesNewRomanPSMT"/>
          <w:color w:val="E31738"/>
          <w:lang w:val="en-US"/>
        </w:rPr>
      </w:pPr>
    </w:p>
    <w:p xmlns:wp14="http://schemas.microsoft.com/office/word/2010/wordml" w:rsidR="00055F9C" w:rsidP="007F3A25" w:rsidRDefault="00055F9C" w14:paraId="4F904CB7" wp14:textId="77777777">
      <w:pPr>
        <w:autoSpaceDE w:val="0"/>
        <w:autoSpaceDN w:val="0"/>
        <w:adjustRightInd w:val="0"/>
        <w:jc w:val="both"/>
        <w:rPr>
          <w:rFonts w:ascii="ArialMT" w:hAnsi="ArialMT" w:cs="TimesNewRomanPSMT"/>
          <w:color w:val="E31738"/>
          <w:lang w:val="en-US"/>
        </w:rPr>
      </w:pPr>
    </w:p>
    <w:p xmlns:wp14="http://schemas.microsoft.com/office/word/2010/wordml" w:rsidR="00055F9C" w:rsidP="007F3A25" w:rsidRDefault="00055F9C" w14:paraId="06971CD3" wp14:textId="77777777">
      <w:pPr>
        <w:autoSpaceDE w:val="0"/>
        <w:autoSpaceDN w:val="0"/>
        <w:adjustRightInd w:val="0"/>
        <w:jc w:val="both"/>
        <w:rPr>
          <w:rFonts w:ascii="ArialMT" w:hAnsi="ArialMT" w:cs="TimesNewRomanPSMT"/>
          <w:color w:val="E31738"/>
          <w:lang w:val="en-US"/>
        </w:rPr>
      </w:pPr>
    </w:p>
    <w:p xmlns:wp14="http://schemas.microsoft.com/office/word/2010/wordml" w:rsidRPr="007F3A25" w:rsidR="007050FC" w:rsidRDefault="007050FC" w14:paraId="2A1F701D" wp14:textId="77777777">
      <w:pPr>
        <w:pStyle w:val="NormalWeb"/>
        <w:rPr>
          <w:rFonts w:ascii="ArialMT" w:hAnsi="ArialMT" w:cs="TimesNewRomanPSMT"/>
          <w:color w:val="000000"/>
          <w:lang w:val="en-US"/>
        </w:rPr>
      </w:pPr>
    </w:p>
    <w:sectPr w:rsidRPr="007F3A25" w:rsidR="007050FC" w:rsidSect="00934910">
      <w:footerReference w:type="default" r:id="rId16"/>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582CB9" w:rsidP="008B30D3" w:rsidRDefault="00582CB9" w14:paraId="03EFCA41" wp14:textId="77777777">
      <w:r>
        <w:separator/>
      </w:r>
    </w:p>
  </w:endnote>
  <w:endnote w:type="continuationSeparator" w:id="0">
    <w:p xmlns:wp14="http://schemas.microsoft.com/office/word/2010/wordml" w:rsidR="00582CB9" w:rsidP="008B30D3" w:rsidRDefault="00582CB9" w14:paraId="5F96A72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NLCM O+ Optima">
    <w:altName w:val="Calibri"/>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auto"/>
    <w:notTrueType/>
    <w:pitch w:val="default"/>
    <w:sig w:usb0="00000003" w:usb1="00000000" w:usb2="00000000" w:usb3="00000000" w:csb0="00000001" w:csb1="00000000"/>
  </w:font>
  <w:font w:name="ArialMT">
    <w:altName w:val="Arial"/>
    <w:charset w:val="00"/>
    <w:family w:val="auto"/>
    <w:notTrueType/>
    <w:pitch w:val="default"/>
    <w:sig w:usb0="00000003" w:usb1="00000000" w:usb2="00000000" w:usb3="00000000" w:csb0="00000001" w:csb1="00000000"/>
  </w:font>
  <w:font w:name="Arial-BoldItalicMT">
    <w:altName w:val="Arial"/>
    <w:charset w:val="00"/>
    <w:family w:val="auto"/>
    <w:notTrueType/>
    <w:pitch w:val="default"/>
    <w:sig w:usb0="00000003" w:usb1="00000000" w:usb2="00000000" w:usb3="00000000" w:csb0="00000001" w:csb1="00000000"/>
  </w:font>
  <w:font w:name="TimesNewRomanPSMT">
    <w:charset w:val="00"/>
    <w:family w:val="roman"/>
    <w:pitch w:val="variable"/>
    <w:sig w:usb0="E0002AEF" w:usb1="C0007841"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Pr="008B30D3" w:rsidR="008B30D3" w:rsidRDefault="008B30D3" w14:paraId="2903CBC8" wp14:textId="77777777">
    <w:pPr>
      <w:pStyle w:val="Footer"/>
      <w:jc w:val="right"/>
      <w:rPr>
        <w:b/>
        <w:bCs/>
      </w:rPr>
    </w:pPr>
    <w:r w:rsidRPr="008B30D3">
      <w:rPr>
        <w:b/>
        <w:bCs/>
      </w:rPr>
      <w:fldChar w:fldCharType="begin"/>
    </w:r>
    <w:r w:rsidRPr="008B30D3">
      <w:rPr>
        <w:b/>
        <w:bCs/>
      </w:rPr>
      <w:instrText xml:space="preserve"> PAGE   \* MERGEFORMAT </w:instrText>
    </w:r>
    <w:r w:rsidRPr="008B30D3">
      <w:rPr>
        <w:b/>
        <w:bCs/>
      </w:rPr>
      <w:fldChar w:fldCharType="separate"/>
    </w:r>
    <w:r w:rsidRPr="008B30D3">
      <w:rPr>
        <w:b/>
        <w:bCs/>
        <w:noProof/>
      </w:rPr>
      <w:t>2</w:t>
    </w:r>
    <w:r w:rsidRPr="008B30D3">
      <w:rPr>
        <w:b/>
        <w:bCs/>
        <w:noProof/>
      </w:rPr>
      <w:fldChar w:fldCharType="end"/>
    </w:r>
  </w:p>
  <w:p xmlns:wp14="http://schemas.microsoft.com/office/word/2010/wordml" w:rsidR="008B30D3" w:rsidRDefault="008B30D3" w14:paraId="5B95CD12"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582CB9" w:rsidP="008B30D3" w:rsidRDefault="00582CB9" w14:paraId="5220BBB2" wp14:textId="77777777">
      <w:r>
        <w:separator/>
      </w:r>
    </w:p>
  </w:footnote>
  <w:footnote w:type="continuationSeparator" w:id="0">
    <w:p xmlns:wp14="http://schemas.microsoft.com/office/word/2010/wordml" w:rsidR="00582CB9" w:rsidP="008B30D3" w:rsidRDefault="00582CB9" w14:paraId="13CB595B"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3D61D9"/>
    <w:multiLevelType w:val="hybridMultilevel"/>
    <w:tmpl w:val="31A4D9BA"/>
    <w:lvl w:ilvl="0" w:tplc="074EACEA">
      <w:start w:val="1"/>
      <w:numFmt w:val="lowerLetter"/>
      <w:lvlText w:val="(%1)"/>
      <w:lvlJc w:val="left"/>
      <w:pPr>
        <w:ind w:left="1069" w:hanging="360"/>
      </w:pPr>
      <w:rPr>
        <w:rFonts w:hint="default"/>
      </w:rPr>
    </w:lvl>
    <w:lvl w:ilvl="1" w:tplc="10090019">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 w15:restartNumberingAfterBreak="0">
    <w:nsid w:val="05EA0581"/>
    <w:multiLevelType w:val="hybridMultilevel"/>
    <w:tmpl w:val="A8CC30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F210F79"/>
    <w:multiLevelType w:val="hybridMultilevel"/>
    <w:tmpl w:val="71DA5256"/>
    <w:lvl w:ilvl="0" w:tplc="10090001">
      <w:start w:val="1"/>
      <w:numFmt w:val="bullet"/>
      <w:lvlText w:val=""/>
      <w:lvlJc w:val="left"/>
      <w:pPr>
        <w:ind w:left="720" w:hanging="360"/>
      </w:pPr>
      <w:rPr>
        <w:rFonts w:hint="default" w:ascii="Symbol" w:hAnsi="Symbol"/>
        <w:sz w:val="16"/>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11BB55D1"/>
    <w:multiLevelType w:val="hybridMultilevel"/>
    <w:tmpl w:val="11207A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2D074D"/>
    <w:multiLevelType w:val="hybridMultilevel"/>
    <w:tmpl w:val="79BA5A3C"/>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5" w15:restartNumberingAfterBreak="0">
    <w:nsid w:val="2E4B34CC"/>
    <w:multiLevelType w:val="hybridMultilevel"/>
    <w:tmpl w:val="91F8680A"/>
    <w:lvl w:ilvl="0" w:tplc="04090003">
      <w:start w:val="1"/>
      <w:numFmt w:val="bullet"/>
      <w:lvlText w:val="o"/>
      <w:lvlJc w:val="left"/>
      <w:pPr>
        <w:ind w:left="1069" w:hanging="360"/>
      </w:pPr>
      <w:rPr>
        <w:rFonts w:hint="default" w:ascii="Courier New" w:hAnsi="Courier New" w:cs="Courier New"/>
      </w:rPr>
    </w:lvl>
    <w:lvl w:ilvl="1" w:tplc="04090003" w:tentative="1">
      <w:start w:val="1"/>
      <w:numFmt w:val="bullet"/>
      <w:lvlText w:val="o"/>
      <w:lvlJc w:val="left"/>
      <w:pPr>
        <w:ind w:left="1789" w:hanging="360"/>
      </w:pPr>
      <w:rPr>
        <w:rFonts w:hint="default" w:ascii="Courier New" w:hAnsi="Courier New" w:cs="Courier New"/>
      </w:rPr>
    </w:lvl>
    <w:lvl w:ilvl="2" w:tplc="04090005" w:tentative="1">
      <w:start w:val="1"/>
      <w:numFmt w:val="bullet"/>
      <w:lvlText w:val=""/>
      <w:lvlJc w:val="left"/>
      <w:pPr>
        <w:ind w:left="2509" w:hanging="360"/>
      </w:pPr>
      <w:rPr>
        <w:rFonts w:hint="default" w:ascii="Wingdings" w:hAnsi="Wingdings"/>
      </w:rPr>
    </w:lvl>
    <w:lvl w:ilvl="3" w:tplc="04090001" w:tentative="1">
      <w:start w:val="1"/>
      <w:numFmt w:val="bullet"/>
      <w:lvlText w:val=""/>
      <w:lvlJc w:val="left"/>
      <w:pPr>
        <w:ind w:left="3229" w:hanging="360"/>
      </w:pPr>
      <w:rPr>
        <w:rFonts w:hint="default" w:ascii="Symbol" w:hAnsi="Symbol"/>
      </w:rPr>
    </w:lvl>
    <w:lvl w:ilvl="4" w:tplc="04090003" w:tentative="1">
      <w:start w:val="1"/>
      <w:numFmt w:val="bullet"/>
      <w:lvlText w:val="o"/>
      <w:lvlJc w:val="left"/>
      <w:pPr>
        <w:ind w:left="3949" w:hanging="360"/>
      </w:pPr>
      <w:rPr>
        <w:rFonts w:hint="default" w:ascii="Courier New" w:hAnsi="Courier New" w:cs="Courier New"/>
      </w:rPr>
    </w:lvl>
    <w:lvl w:ilvl="5" w:tplc="04090005" w:tentative="1">
      <w:start w:val="1"/>
      <w:numFmt w:val="bullet"/>
      <w:lvlText w:val=""/>
      <w:lvlJc w:val="left"/>
      <w:pPr>
        <w:ind w:left="4669" w:hanging="360"/>
      </w:pPr>
      <w:rPr>
        <w:rFonts w:hint="default" w:ascii="Wingdings" w:hAnsi="Wingdings"/>
      </w:rPr>
    </w:lvl>
    <w:lvl w:ilvl="6" w:tplc="04090001" w:tentative="1">
      <w:start w:val="1"/>
      <w:numFmt w:val="bullet"/>
      <w:lvlText w:val=""/>
      <w:lvlJc w:val="left"/>
      <w:pPr>
        <w:ind w:left="5389" w:hanging="360"/>
      </w:pPr>
      <w:rPr>
        <w:rFonts w:hint="default" w:ascii="Symbol" w:hAnsi="Symbol"/>
      </w:rPr>
    </w:lvl>
    <w:lvl w:ilvl="7" w:tplc="04090003" w:tentative="1">
      <w:start w:val="1"/>
      <w:numFmt w:val="bullet"/>
      <w:lvlText w:val="o"/>
      <w:lvlJc w:val="left"/>
      <w:pPr>
        <w:ind w:left="6109" w:hanging="360"/>
      </w:pPr>
      <w:rPr>
        <w:rFonts w:hint="default" w:ascii="Courier New" w:hAnsi="Courier New" w:cs="Courier New"/>
      </w:rPr>
    </w:lvl>
    <w:lvl w:ilvl="8" w:tplc="04090005" w:tentative="1">
      <w:start w:val="1"/>
      <w:numFmt w:val="bullet"/>
      <w:lvlText w:val=""/>
      <w:lvlJc w:val="left"/>
      <w:pPr>
        <w:ind w:left="6829" w:hanging="360"/>
      </w:pPr>
      <w:rPr>
        <w:rFonts w:hint="default" w:ascii="Wingdings" w:hAnsi="Wingdings"/>
      </w:rPr>
    </w:lvl>
  </w:abstractNum>
  <w:abstractNum w:abstractNumId="6" w15:restartNumberingAfterBreak="0">
    <w:nsid w:val="45801136"/>
    <w:multiLevelType w:val="multilevel"/>
    <w:tmpl w:val="DEF283B0"/>
    <w:lvl w:ilvl="0" w:tplc="04090001">
      <w:start w:val="1"/>
      <w:numFmt w:val="bullet"/>
      <w:lvlText w:val=""/>
      <w:lvlJc w:val="left"/>
      <w:pPr>
        <w:ind w:left="1069" w:hanging="360"/>
      </w:pPr>
      <w:rPr>
        <w:rFonts w:hint="default" w:ascii="Symbol" w:hAnsi="Symbol"/>
      </w:rPr>
    </w:lvl>
    <w:lvl w:ilvl="1" w:tplc="04090003" w:tentative="1">
      <w:start w:val="1"/>
      <w:numFmt w:val="bullet"/>
      <w:lvlText w:val="o"/>
      <w:lvlJc w:val="left"/>
      <w:pPr>
        <w:ind w:left="1789" w:hanging="360"/>
      </w:pPr>
      <w:rPr>
        <w:rFonts w:hint="default" w:ascii="Courier New" w:hAnsi="Courier New" w:cs="Courier New"/>
      </w:rPr>
    </w:lvl>
    <w:lvl w:ilvl="2" w:tplc="04090005" w:tentative="1">
      <w:start w:val="1"/>
      <w:numFmt w:val="bullet"/>
      <w:lvlText w:val=""/>
      <w:lvlJc w:val="left"/>
      <w:pPr>
        <w:ind w:left="2509" w:hanging="360"/>
      </w:pPr>
      <w:rPr>
        <w:rFonts w:hint="default" w:ascii="Wingdings" w:hAnsi="Wingdings"/>
      </w:rPr>
    </w:lvl>
    <w:lvl w:ilvl="3" w:tplc="04090001" w:tentative="1">
      <w:start w:val="1"/>
      <w:numFmt w:val="bullet"/>
      <w:lvlText w:val=""/>
      <w:lvlJc w:val="left"/>
      <w:pPr>
        <w:ind w:left="3229" w:hanging="360"/>
      </w:pPr>
      <w:rPr>
        <w:rFonts w:hint="default" w:ascii="Symbol" w:hAnsi="Symbol"/>
      </w:rPr>
    </w:lvl>
    <w:lvl w:ilvl="4" w:tplc="04090003" w:tentative="1">
      <w:start w:val="1"/>
      <w:numFmt w:val="bullet"/>
      <w:lvlText w:val="o"/>
      <w:lvlJc w:val="left"/>
      <w:pPr>
        <w:ind w:left="3949" w:hanging="360"/>
      </w:pPr>
      <w:rPr>
        <w:rFonts w:hint="default" w:ascii="Courier New" w:hAnsi="Courier New" w:cs="Courier New"/>
      </w:rPr>
    </w:lvl>
    <w:lvl w:ilvl="5" w:tplc="04090005" w:tentative="1">
      <w:start w:val="1"/>
      <w:numFmt w:val="bullet"/>
      <w:lvlText w:val=""/>
      <w:lvlJc w:val="left"/>
      <w:pPr>
        <w:ind w:left="4669" w:hanging="360"/>
      </w:pPr>
      <w:rPr>
        <w:rFonts w:hint="default" w:ascii="Wingdings" w:hAnsi="Wingdings"/>
      </w:rPr>
    </w:lvl>
    <w:lvl w:ilvl="6" w:tplc="04090001" w:tentative="1">
      <w:start w:val="1"/>
      <w:numFmt w:val="bullet"/>
      <w:lvlText w:val=""/>
      <w:lvlJc w:val="left"/>
      <w:pPr>
        <w:ind w:left="5389" w:hanging="360"/>
      </w:pPr>
      <w:rPr>
        <w:rFonts w:hint="default" w:ascii="Symbol" w:hAnsi="Symbol"/>
      </w:rPr>
    </w:lvl>
    <w:lvl w:ilvl="7" w:tplc="04090003" w:tentative="1">
      <w:start w:val="1"/>
      <w:numFmt w:val="bullet"/>
      <w:lvlText w:val="o"/>
      <w:lvlJc w:val="left"/>
      <w:pPr>
        <w:ind w:left="6109" w:hanging="360"/>
      </w:pPr>
      <w:rPr>
        <w:rFonts w:hint="default" w:ascii="Courier New" w:hAnsi="Courier New" w:cs="Courier New"/>
      </w:rPr>
    </w:lvl>
    <w:lvl w:ilvl="8" w:tplc="04090005" w:tentative="1">
      <w:start w:val="1"/>
      <w:numFmt w:val="bullet"/>
      <w:lvlText w:val=""/>
      <w:lvlJc w:val="left"/>
      <w:pPr>
        <w:ind w:left="6829" w:hanging="360"/>
      </w:pPr>
      <w:rPr>
        <w:rFonts w:hint="default" w:ascii="Wingdings" w:hAnsi="Wingdings"/>
      </w:rPr>
    </w:lvl>
  </w:abstractNum>
  <w:abstractNum w:abstractNumId="7" w15:restartNumberingAfterBreak="0">
    <w:nsid w:val="4E4D33D4"/>
    <w:multiLevelType w:val="hybridMultilevel"/>
    <w:tmpl w:val="329618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4396580"/>
    <w:multiLevelType w:val="hybridMultilevel"/>
    <w:tmpl w:val="67F6C40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9" w15:restartNumberingAfterBreak="0">
    <w:nsid w:val="572B4CD8"/>
    <w:multiLevelType w:val="hybridMultilevel"/>
    <w:tmpl w:val="8A707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286685"/>
    <w:multiLevelType w:val="hybridMultilevel"/>
    <w:tmpl w:val="E3BEA2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7D7198"/>
    <w:multiLevelType w:val="hybridMultilevel"/>
    <w:tmpl w:val="A60804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8">
    <w:abstractNumId w:val="17"/>
  </w:num>
  <w:num w:numId="17">
    <w:abstractNumId w:val="16"/>
  </w:num>
  <w:num w:numId="16">
    <w:abstractNumId w:val="15"/>
  </w:num>
  <w:num w:numId="15">
    <w:abstractNumId w:val="14"/>
  </w:num>
  <w:num w:numId="14">
    <w:abstractNumId w:val="13"/>
  </w:num>
  <w:num w:numId="13">
    <w:abstractNumId w:val="12"/>
  </w:num>
  <w:num w:numId="1">
    <w:abstractNumId w:val="6"/>
  </w:num>
  <w:num w:numId="2">
    <w:abstractNumId w:val="5"/>
  </w:num>
  <w:num w:numId="3">
    <w:abstractNumId w:val="10"/>
  </w:num>
  <w:num w:numId="4">
    <w:abstractNumId w:val="11"/>
  </w:num>
  <w:num w:numId="5">
    <w:abstractNumId w:val="7"/>
  </w:num>
  <w:num w:numId="6">
    <w:abstractNumId w:val="3"/>
  </w:num>
  <w:num w:numId="7">
    <w:abstractNumId w:val="2"/>
  </w:num>
  <w:num w:numId="8">
    <w:abstractNumId w:val="8"/>
  </w:num>
  <w:num w:numId="9">
    <w:abstractNumId w:val="0"/>
  </w:num>
  <w:num w:numId="10">
    <w:abstractNumId w:val="4"/>
  </w:num>
  <w:num w:numId="11">
    <w:abstractNumId w:val="1"/>
  </w:num>
  <w:num w:numId="12">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ysbQ0MzczNDExN7VU0lEKTi0uzszPAymwrAUAJpbiXCwAAAA="/>
  </w:docVars>
  <w:rsids>
    <w:rsidRoot w:val="00E01C46"/>
    <w:rsid w:val="00014D4E"/>
    <w:rsid w:val="00027604"/>
    <w:rsid w:val="00027A30"/>
    <w:rsid w:val="00033EA0"/>
    <w:rsid w:val="00035727"/>
    <w:rsid w:val="00055F9C"/>
    <w:rsid w:val="000622C6"/>
    <w:rsid w:val="0007412C"/>
    <w:rsid w:val="00090AD1"/>
    <w:rsid w:val="00091848"/>
    <w:rsid w:val="000C6E30"/>
    <w:rsid w:val="000E39C4"/>
    <w:rsid w:val="000F51D9"/>
    <w:rsid w:val="0010108C"/>
    <w:rsid w:val="00146EC2"/>
    <w:rsid w:val="00153042"/>
    <w:rsid w:val="001965C4"/>
    <w:rsid w:val="00196C2A"/>
    <w:rsid w:val="001A0529"/>
    <w:rsid w:val="001C04F2"/>
    <w:rsid w:val="001C06CC"/>
    <w:rsid w:val="001C1989"/>
    <w:rsid w:val="001C48C0"/>
    <w:rsid w:val="001E598F"/>
    <w:rsid w:val="001E5EC5"/>
    <w:rsid w:val="001F26E3"/>
    <w:rsid w:val="00227EE6"/>
    <w:rsid w:val="00240C25"/>
    <w:rsid w:val="00245427"/>
    <w:rsid w:val="002464F2"/>
    <w:rsid w:val="002579E1"/>
    <w:rsid w:val="00274289"/>
    <w:rsid w:val="002B295B"/>
    <w:rsid w:val="002C0FEF"/>
    <w:rsid w:val="002C6119"/>
    <w:rsid w:val="002D47BD"/>
    <w:rsid w:val="002E2EEE"/>
    <w:rsid w:val="002E3E42"/>
    <w:rsid w:val="002F1BAF"/>
    <w:rsid w:val="00301CF1"/>
    <w:rsid w:val="00304967"/>
    <w:rsid w:val="00306591"/>
    <w:rsid w:val="00326C05"/>
    <w:rsid w:val="003628B5"/>
    <w:rsid w:val="003868EC"/>
    <w:rsid w:val="003B09E8"/>
    <w:rsid w:val="003E5DF7"/>
    <w:rsid w:val="003F6BE2"/>
    <w:rsid w:val="004134D6"/>
    <w:rsid w:val="00416D54"/>
    <w:rsid w:val="004317EE"/>
    <w:rsid w:val="0045428B"/>
    <w:rsid w:val="00470932"/>
    <w:rsid w:val="00493DAF"/>
    <w:rsid w:val="00493EA9"/>
    <w:rsid w:val="004A40C5"/>
    <w:rsid w:val="004C0EEF"/>
    <w:rsid w:val="004D54BD"/>
    <w:rsid w:val="00504B67"/>
    <w:rsid w:val="00515F66"/>
    <w:rsid w:val="00517B98"/>
    <w:rsid w:val="00520DC6"/>
    <w:rsid w:val="00523132"/>
    <w:rsid w:val="00524410"/>
    <w:rsid w:val="00535638"/>
    <w:rsid w:val="00544FAA"/>
    <w:rsid w:val="00556259"/>
    <w:rsid w:val="00582CB9"/>
    <w:rsid w:val="00594BE3"/>
    <w:rsid w:val="005A128E"/>
    <w:rsid w:val="005B29D3"/>
    <w:rsid w:val="005C201D"/>
    <w:rsid w:val="005F3E6D"/>
    <w:rsid w:val="005F6320"/>
    <w:rsid w:val="00610647"/>
    <w:rsid w:val="00611A85"/>
    <w:rsid w:val="00611C27"/>
    <w:rsid w:val="00612B7A"/>
    <w:rsid w:val="00640762"/>
    <w:rsid w:val="006451E9"/>
    <w:rsid w:val="00651E90"/>
    <w:rsid w:val="0065582F"/>
    <w:rsid w:val="00667C20"/>
    <w:rsid w:val="006C2140"/>
    <w:rsid w:val="006D23BE"/>
    <w:rsid w:val="006D28AD"/>
    <w:rsid w:val="006D74DC"/>
    <w:rsid w:val="006E0EDB"/>
    <w:rsid w:val="007034EB"/>
    <w:rsid w:val="007050FC"/>
    <w:rsid w:val="007154A8"/>
    <w:rsid w:val="00717840"/>
    <w:rsid w:val="00734EC2"/>
    <w:rsid w:val="00752EB2"/>
    <w:rsid w:val="007533D1"/>
    <w:rsid w:val="007563EA"/>
    <w:rsid w:val="00795755"/>
    <w:rsid w:val="007D3780"/>
    <w:rsid w:val="007D3E02"/>
    <w:rsid w:val="007F3A25"/>
    <w:rsid w:val="0080003B"/>
    <w:rsid w:val="008178C3"/>
    <w:rsid w:val="00846E51"/>
    <w:rsid w:val="0086106D"/>
    <w:rsid w:val="008853E2"/>
    <w:rsid w:val="008865AE"/>
    <w:rsid w:val="00890BB1"/>
    <w:rsid w:val="008A2986"/>
    <w:rsid w:val="008A6306"/>
    <w:rsid w:val="008B01C5"/>
    <w:rsid w:val="008B30D3"/>
    <w:rsid w:val="008C21D5"/>
    <w:rsid w:val="008C6DB6"/>
    <w:rsid w:val="008D5A15"/>
    <w:rsid w:val="008F1E91"/>
    <w:rsid w:val="00901F34"/>
    <w:rsid w:val="00903EE7"/>
    <w:rsid w:val="0091019F"/>
    <w:rsid w:val="00920E70"/>
    <w:rsid w:val="009325E8"/>
    <w:rsid w:val="00934910"/>
    <w:rsid w:val="00940822"/>
    <w:rsid w:val="00961B1C"/>
    <w:rsid w:val="009637CC"/>
    <w:rsid w:val="00984C6C"/>
    <w:rsid w:val="00991707"/>
    <w:rsid w:val="009A3345"/>
    <w:rsid w:val="009A473C"/>
    <w:rsid w:val="009A75E6"/>
    <w:rsid w:val="009D0BAD"/>
    <w:rsid w:val="009E0E0B"/>
    <w:rsid w:val="00A10DAA"/>
    <w:rsid w:val="00A11409"/>
    <w:rsid w:val="00A15303"/>
    <w:rsid w:val="00A248CF"/>
    <w:rsid w:val="00A3320E"/>
    <w:rsid w:val="00A4483C"/>
    <w:rsid w:val="00A66462"/>
    <w:rsid w:val="00AB7675"/>
    <w:rsid w:val="00AC21A9"/>
    <w:rsid w:val="00AC5852"/>
    <w:rsid w:val="00AD69AC"/>
    <w:rsid w:val="00AE0F9F"/>
    <w:rsid w:val="00AE551C"/>
    <w:rsid w:val="00B018F8"/>
    <w:rsid w:val="00B124B2"/>
    <w:rsid w:val="00B16E71"/>
    <w:rsid w:val="00B26DE0"/>
    <w:rsid w:val="00B51864"/>
    <w:rsid w:val="00B6553F"/>
    <w:rsid w:val="00B71ED4"/>
    <w:rsid w:val="00B77A8C"/>
    <w:rsid w:val="00B85A12"/>
    <w:rsid w:val="00B909CD"/>
    <w:rsid w:val="00B91D2A"/>
    <w:rsid w:val="00BA511B"/>
    <w:rsid w:val="00BA52FE"/>
    <w:rsid w:val="00BA73F5"/>
    <w:rsid w:val="00BE1770"/>
    <w:rsid w:val="00BF5301"/>
    <w:rsid w:val="00C00CAD"/>
    <w:rsid w:val="00C056AE"/>
    <w:rsid w:val="00C07136"/>
    <w:rsid w:val="00C17488"/>
    <w:rsid w:val="00C6445D"/>
    <w:rsid w:val="00C65DE9"/>
    <w:rsid w:val="00C709D5"/>
    <w:rsid w:val="00C73EC9"/>
    <w:rsid w:val="00C87F3F"/>
    <w:rsid w:val="00C9333B"/>
    <w:rsid w:val="00C97AC5"/>
    <w:rsid w:val="00CA39A1"/>
    <w:rsid w:val="00CB315B"/>
    <w:rsid w:val="00CB4722"/>
    <w:rsid w:val="00CB5DBB"/>
    <w:rsid w:val="00CD1AFA"/>
    <w:rsid w:val="00CE6CC1"/>
    <w:rsid w:val="00D244B7"/>
    <w:rsid w:val="00D45A4B"/>
    <w:rsid w:val="00D50A19"/>
    <w:rsid w:val="00D56BA7"/>
    <w:rsid w:val="00D73CD0"/>
    <w:rsid w:val="00D843F2"/>
    <w:rsid w:val="00D9281F"/>
    <w:rsid w:val="00DA3EC9"/>
    <w:rsid w:val="00DB2CEE"/>
    <w:rsid w:val="00DE7109"/>
    <w:rsid w:val="00DF58CA"/>
    <w:rsid w:val="00DF66FA"/>
    <w:rsid w:val="00E01C46"/>
    <w:rsid w:val="00E31ADB"/>
    <w:rsid w:val="00E41987"/>
    <w:rsid w:val="00E54B1F"/>
    <w:rsid w:val="00E56A89"/>
    <w:rsid w:val="00E735BF"/>
    <w:rsid w:val="00E74E60"/>
    <w:rsid w:val="00E75871"/>
    <w:rsid w:val="00E7698C"/>
    <w:rsid w:val="00E83771"/>
    <w:rsid w:val="00EA7501"/>
    <w:rsid w:val="00EB3AD4"/>
    <w:rsid w:val="00EC0195"/>
    <w:rsid w:val="00EC1BCD"/>
    <w:rsid w:val="00EC63F9"/>
    <w:rsid w:val="00EE0945"/>
    <w:rsid w:val="00F102CB"/>
    <w:rsid w:val="00F25E27"/>
    <w:rsid w:val="00F37B4D"/>
    <w:rsid w:val="00F44470"/>
    <w:rsid w:val="00F54936"/>
    <w:rsid w:val="00F71C50"/>
    <w:rsid w:val="00F777E2"/>
    <w:rsid w:val="00F877B9"/>
    <w:rsid w:val="00FA00F4"/>
    <w:rsid w:val="00FB7FB9"/>
    <w:rsid w:val="00FC71B6"/>
    <w:rsid w:val="09C45146"/>
    <w:rsid w:val="1DB88204"/>
    <w:rsid w:val="63786089"/>
    <w:rsid w:val="77C731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C1D4651-3FB5-4D2F-9C9E-CC4970AEEA20}"/>
  <w14:docId w14:val="0176FD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01C46"/>
    <w:rPr>
      <w:sz w:val="22"/>
      <w:szCs w:val="22"/>
      <w:lang w:val="en-CA" w:eastAsia="en-US"/>
    </w:rPr>
  </w:style>
  <w:style w:type="paragraph" w:styleId="Heading2">
    <w:name w:val="heading 2"/>
    <w:basedOn w:val="Normal"/>
    <w:link w:val="Heading2Char"/>
    <w:uiPriority w:val="1"/>
    <w:semiHidden/>
    <w:unhideWhenUsed/>
    <w:qFormat/>
    <w:rsid w:val="00C65DE9"/>
    <w:pPr>
      <w:widowControl w:val="0"/>
      <w:autoSpaceDE w:val="0"/>
      <w:autoSpaceDN w:val="0"/>
      <w:ind w:left="100"/>
      <w:outlineLvl w:val="1"/>
    </w:pPr>
    <w:rPr>
      <w:rFonts w:ascii="Times New Roman" w:hAnsi="Times New Roman" w:eastAsia="Times New Roman"/>
      <w:b/>
      <w:bCs/>
      <w:lang w:val="en-US"/>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C00CAD"/>
    <w:pPr>
      <w:autoSpaceDE w:val="0"/>
      <w:autoSpaceDN w:val="0"/>
      <w:adjustRightInd w:val="0"/>
    </w:pPr>
    <w:rPr>
      <w:rFonts w:ascii="BNLCM O+ Optima" w:hAnsi="BNLCM O+ Optima" w:cs="BNLCM O+ Optima"/>
      <w:color w:val="000000"/>
      <w:sz w:val="24"/>
      <w:szCs w:val="24"/>
      <w:lang w:val="en-CA" w:eastAsia="en-CA"/>
    </w:rPr>
  </w:style>
  <w:style w:type="paragraph" w:styleId="Title">
    <w:name w:val="Title"/>
    <w:basedOn w:val="Default"/>
    <w:next w:val="Default"/>
    <w:link w:val="TitleChar"/>
    <w:uiPriority w:val="99"/>
    <w:qFormat/>
    <w:rsid w:val="00C00CAD"/>
    <w:rPr>
      <w:rFonts w:cs="Times New Roman"/>
      <w:color w:val="auto"/>
    </w:rPr>
  </w:style>
  <w:style w:type="character" w:styleId="TitleChar" w:customStyle="1">
    <w:name w:val="Title Char"/>
    <w:link w:val="Title"/>
    <w:uiPriority w:val="99"/>
    <w:rsid w:val="00C00CAD"/>
    <w:rPr>
      <w:rFonts w:ascii="BNLCM O+ Optima" w:hAnsi="BNLCM O+ Optima"/>
      <w:sz w:val="24"/>
      <w:szCs w:val="24"/>
    </w:rPr>
  </w:style>
  <w:style w:type="character" w:styleId="Hyperlink">
    <w:name w:val="Hyperlink"/>
    <w:uiPriority w:val="99"/>
    <w:rsid w:val="00C00CAD"/>
    <w:rPr>
      <w:rFonts w:cs="BNLCM O+ Optima"/>
      <w:color w:val="000000"/>
    </w:rPr>
  </w:style>
  <w:style w:type="paragraph" w:styleId="BodyTextIndent2">
    <w:name w:val="Body Text Indent 2"/>
    <w:basedOn w:val="Default"/>
    <w:next w:val="Default"/>
    <w:link w:val="BodyTextIndent2Char"/>
    <w:uiPriority w:val="99"/>
    <w:rsid w:val="00C00CAD"/>
    <w:rPr>
      <w:rFonts w:cs="Times New Roman"/>
      <w:color w:val="auto"/>
    </w:rPr>
  </w:style>
  <w:style w:type="character" w:styleId="BodyTextIndent2Char" w:customStyle="1">
    <w:name w:val="Body Text Indent 2 Char"/>
    <w:link w:val="BodyTextIndent2"/>
    <w:uiPriority w:val="99"/>
    <w:rsid w:val="00C00CAD"/>
    <w:rPr>
      <w:rFonts w:ascii="BNLCM O+ Optima" w:hAnsi="BNLCM O+ Optima"/>
      <w:sz w:val="24"/>
      <w:szCs w:val="24"/>
    </w:rPr>
  </w:style>
  <w:style w:type="paragraph" w:styleId="BodyTextIndent">
    <w:name w:val="Body Text Indent"/>
    <w:basedOn w:val="Default"/>
    <w:next w:val="Default"/>
    <w:link w:val="BodyTextIndentChar"/>
    <w:uiPriority w:val="99"/>
    <w:rsid w:val="00C00CAD"/>
    <w:rPr>
      <w:rFonts w:cs="Times New Roman"/>
      <w:color w:val="auto"/>
    </w:rPr>
  </w:style>
  <w:style w:type="character" w:styleId="BodyTextIndentChar" w:customStyle="1">
    <w:name w:val="Body Text Indent Char"/>
    <w:link w:val="BodyTextIndent"/>
    <w:uiPriority w:val="99"/>
    <w:rsid w:val="00C00CAD"/>
    <w:rPr>
      <w:rFonts w:ascii="BNLCM O+ Optima" w:hAnsi="BNLCM O+ Optima"/>
      <w:sz w:val="24"/>
      <w:szCs w:val="24"/>
    </w:rPr>
  </w:style>
  <w:style w:type="character" w:styleId="FollowedHyperlink">
    <w:name w:val="FollowedHyperlink"/>
    <w:uiPriority w:val="99"/>
    <w:semiHidden/>
    <w:unhideWhenUsed/>
    <w:rsid w:val="00C6445D"/>
    <w:rPr>
      <w:color w:val="954F72"/>
      <w:u w:val="single"/>
    </w:rPr>
  </w:style>
  <w:style w:type="character" w:styleId="UnresolvedMention">
    <w:name w:val="Unresolved Mention"/>
    <w:uiPriority w:val="99"/>
    <w:semiHidden/>
    <w:unhideWhenUsed/>
    <w:rsid w:val="00544FAA"/>
    <w:rPr>
      <w:color w:val="605E5C"/>
      <w:shd w:val="clear" w:color="auto" w:fill="E1DFDD"/>
    </w:rPr>
  </w:style>
  <w:style w:type="character" w:styleId="Strong">
    <w:name w:val="Strong"/>
    <w:uiPriority w:val="22"/>
    <w:qFormat/>
    <w:rsid w:val="00196C2A"/>
    <w:rPr>
      <w:b/>
      <w:bCs/>
    </w:rPr>
  </w:style>
  <w:style w:type="paragraph" w:styleId="BodyText">
    <w:name w:val="Body Text"/>
    <w:basedOn w:val="Normal"/>
    <w:link w:val="BodyTextChar"/>
    <w:uiPriority w:val="99"/>
    <w:unhideWhenUsed/>
    <w:rsid w:val="00C65DE9"/>
    <w:pPr>
      <w:spacing w:after="120"/>
    </w:pPr>
  </w:style>
  <w:style w:type="character" w:styleId="BodyTextChar" w:customStyle="1">
    <w:name w:val="Body Text Char"/>
    <w:link w:val="BodyText"/>
    <w:uiPriority w:val="99"/>
    <w:rsid w:val="00C65DE9"/>
    <w:rPr>
      <w:sz w:val="22"/>
      <w:szCs w:val="22"/>
      <w:lang w:val="en-CA"/>
    </w:rPr>
  </w:style>
  <w:style w:type="character" w:styleId="Heading2Char" w:customStyle="1">
    <w:name w:val="Heading 2 Char"/>
    <w:link w:val="Heading2"/>
    <w:uiPriority w:val="1"/>
    <w:semiHidden/>
    <w:rsid w:val="00C65DE9"/>
    <w:rPr>
      <w:rFonts w:ascii="Times New Roman" w:hAnsi="Times New Roman" w:eastAsia="Times New Roman"/>
      <w:b/>
      <w:bCs/>
      <w:sz w:val="22"/>
      <w:szCs w:val="22"/>
    </w:rPr>
  </w:style>
  <w:style w:type="paragraph" w:styleId="TableParagraph" w:customStyle="1">
    <w:name w:val="Table Paragraph"/>
    <w:basedOn w:val="Normal"/>
    <w:uiPriority w:val="1"/>
    <w:qFormat/>
    <w:rsid w:val="00C65DE9"/>
    <w:pPr>
      <w:widowControl w:val="0"/>
      <w:autoSpaceDE w:val="0"/>
      <w:autoSpaceDN w:val="0"/>
      <w:spacing w:line="265" w:lineRule="exact"/>
      <w:ind w:left="105"/>
    </w:pPr>
    <w:rPr>
      <w:rFonts w:cs="Calibri"/>
      <w:lang w:val="en-US"/>
    </w:rPr>
  </w:style>
  <w:style w:type="paragraph" w:styleId="BalloonText">
    <w:name w:val="Balloon Text"/>
    <w:basedOn w:val="Normal"/>
    <w:link w:val="BalloonTextChar"/>
    <w:uiPriority w:val="99"/>
    <w:semiHidden/>
    <w:unhideWhenUsed/>
    <w:rsid w:val="008853E2"/>
    <w:rPr>
      <w:rFonts w:ascii="Segoe UI" w:hAnsi="Segoe UI" w:cs="Segoe UI"/>
      <w:sz w:val="18"/>
      <w:szCs w:val="18"/>
    </w:rPr>
  </w:style>
  <w:style w:type="character" w:styleId="BalloonTextChar" w:customStyle="1">
    <w:name w:val="Balloon Text Char"/>
    <w:link w:val="BalloonText"/>
    <w:uiPriority w:val="99"/>
    <w:semiHidden/>
    <w:rsid w:val="008853E2"/>
    <w:rPr>
      <w:rFonts w:ascii="Segoe UI" w:hAnsi="Segoe UI" w:cs="Segoe UI"/>
      <w:sz w:val="18"/>
      <w:szCs w:val="18"/>
      <w:lang w:eastAsia="en-US"/>
    </w:rPr>
  </w:style>
  <w:style w:type="paragraph" w:styleId="Header">
    <w:name w:val="header"/>
    <w:basedOn w:val="Normal"/>
    <w:link w:val="HeaderChar"/>
    <w:uiPriority w:val="99"/>
    <w:unhideWhenUsed/>
    <w:rsid w:val="008B30D3"/>
    <w:pPr>
      <w:tabs>
        <w:tab w:val="center" w:pos="4680"/>
        <w:tab w:val="right" w:pos="9360"/>
      </w:tabs>
    </w:pPr>
  </w:style>
  <w:style w:type="character" w:styleId="HeaderChar" w:customStyle="1">
    <w:name w:val="Header Char"/>
    <w:link w:val="Header"/>
    <w:uiPriority w:val="99"/>
    <w:rsid w:val="008B30D3"/>
    <w:rPr>
      <w:sz w:val="22"/>
      <w:szCs w:val="22"/>
      <w:lang w:eastAsia="en-US"/>
    </w:rPr>
  </w:style>
  <w:style w:type="paragraph" w:styleId="Footer">
    <w:name w:val="footer"/>
    <w:basedOn w:val="Normal"/>
    <w:link w:val="FooterChar"/>
    <w:uiPriority w:val="99"/>
    <w:unhideWhenUsed/>
    <w:rsid w:val="008B30D3"/>
    <w:pPr>
      <w:tabs>
        <w:tab w:val="center" w:pos="4680"/>
        <w:tab w:val="right" w:pos="9360"/>
      </w:tabs>
    </w:pPr>
  </w:style>
  <w:style w:type="character" w:styleId="FooterChar" w:customStyle="1">
    <w:name w:val="Footer Char"/>
    <w:link w:val="Footer"/>
    <w:uiPriority w:val="99"/>
    <w:rsid w:val="008B30D3"/>
    <w:rPr>
      <w:sz w:val="22"/>
      <w:szCs w:val="22"/>
      <w:lang w:eastAsia="en-US"/>
    </w:rPr>
  </w:style>
  <w:style w:type="character" w:styleId="CommentReference">
    <w:name w:val="annotation reference"/>
    <w:uiPriority w:val="99"/>
    <w:semiHidden/>
    <w:unhideWhenUsed/>
    <w:rsid w:val="00CA39A1"/>
    <w:rPr>
      <w:sz w:val="16"/>
      <w:szCs w:val="16"/>
    </w:rPr>
  </w:style>
  <w:style w:type="paragraph" w:styleId="CommentText">
    <w:name w:val="annotation text"/>
    <w:basedOn w:val="Normal"/>
    <w:link w:val="CommentTextChar"/>
    <w:uiPriority w:val="99"/>
    <w:semiHidden/>
    <w:unhideWhenUsed/>
    <w:rsid w:val="00CA39A1"/>
    <w:rPr>
      <w:sz w:val="20"/>
      <w:szCs w:val="20"/>
    </w:rPr>
  </w:style>
  <w:style w:type="character" w:styleId="CommentTextChar" w:customStyle="1">
    <w:name w:val="Comment Text Char"/>
    <w:basedOn w:val="DefaultParagraphFont"/>
    <w:link w:val="CommentText"/>
    <w:uiPriority w:val="99"/>
    <w:semiHidden/>
    <w:rsid w:val="00CA39A1"/>
  </w:style>
  <w:style w:type="paragraph" w:styleId="CommentSubject">
    <w:name w:val="annotation subject"/>
    <w:basedOn w:val="CommentText"/>
    <w:next w:val="CommentText"/>
    <w:link w:val="CommentSubjectChar"/>
    <w:uiPriority w:val="99"/>
    <w:semiHidden/>
    <w:unhideWhenUsed/>
    <w:rsid w:val="00CA39A1"/>
    <w:rPr>
      <w:b/>
      <w:bCs/>
    </w:rPr>
  </w:style>
  <w:style w:type="character" w:styleId="CommentSubjectChar" w:customStyle="1">
    <w:name w:val="Comment Subject Char"/>
    <w:link w:val="CommentSubject"/>
    <w:uiPriority w:val="99"/>
    <w:semiHidden/>
    <w:rsid w:val="00CA39A1"/>
    <w:rPr>
      <w:b/>
      <w:bCs/>
    </w:rPr>
  </w:style>
  <w:style w:type="paragraph" w:styleId="NormalWeb">
    <w:name w:val="Normal (Web)"/>
    <w:basedOn w:val="Normal"/>
    <w:uiPriority w:val="99"/>
    <w:unhideWhenUsed/>
    <w:rsid w:val="00F102CB"/>
    <w:pPr>
      <w:spacing w:before="100" w:beforeAutospacing="1" w:after="100" w:afterAutospacing="1"/>
    </w:pPr>
    <w:rPr>
      <w:rFonts w:ascii="Times New Roman" w:hAnsi="Times New Roman" w:eastAsia="Times New Roman"/>
      <w:sz w:val="24"/>
      <w:szCs w:val="24"/>
      <w:lang w:eastAsia="en-CA"/>
    </w:rPr>
  </w:style>
  <w:style w:type="paragraph" w:styleId="ListParagraph">
    <w:name w:val="List Paragraph"/>
    <w:basedOn w:val="Normal"/>
    <w:uiPriority w:val="34"/>
    <w:qFormat/>
    <w:rsid w:val="003F6BE2"/>
    <w:pPr>
      <w:ind w:left="720"/>
    </w:pPr>
  </w:style>
  <w:style w:type="paragraph" w:styleId="NoSpacing">
    <w:name w:val="No Spacing"/>
    <w:uiPriority w:val="1"/>
    <w:qFormat/>
    <w:rsid w:val="008A6306"/>
    <w:rPr>
      <w:sz w:val="24"/>
      <w:szCs w:val="22"/>
      <w:lang w:val="en-CA" w:eastAsia="en-US"/>
    </w:rPr>
  </w:style>
  <w:style w:type="character" w:styleId="apple-converted-space" w:customStyle="1">
    <w:name w:val="apple-converted-space"/>
    <w:rsid w:val="008A6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62917">
      <w:bodyDiv w:val="1"/>
      <w:marLeft w:val="0"/>
      <w:marRight w:val="0"/>
      <w:marTop w:val="0"/>
      <w:marBottom w:val="0"/>
      <w:divBdr>
        <w:top w:val="none" w:sz="0" w:space="0" w:color="auto"/>
        <w:left w:val="none" w:sz="0" w:space="0" w:color="auto"/>
        <w:bottom w:val="none" w:sz="0" w:space="0" w:color="auto"/>
        <w:right w:val="none" w:sz="0" w:space="0" w:color="auto"/>
      </w:divBdr>
    </w:div>
    <w:div w:id="116684152">
      <w:bodyDiv w:val="1"/>
      <w:marLeft w:val="0"/>
      <w:marRight w:val="0"/>
      <w:marTop w:val="0"/>
      <w:marBottom w:val="0"/>
      <w:divBdr>
        <w:top w:val="none" w:sz="0" w:space="0" w:color="auto"/>
        <w:left w:val="none" w:sz="0" w:space="0" w:color="auto"/>
        <w:bottom w:val="none" w:sz="0" w:space="0" w:color="auto"/>
        <w:right w:val="none" w:sz="0" w:space="0" w:color="auto"/>
      </w:divBdr>
    </w:div>
    <w:div w:id="404685195">
      <w:bodyDiv w:val="1"/>
      <w:marLeft w:val="0"/>
      <w:marRight w:val="0"/>
      <w:marTop w:val="0"/>
      <w:marBottom w:val="0"/>
      <w:divBdr>
        <w:top w:val="none" w:sz="0" w:space="0" w:color="auto"/>
        <w:left w:val="none" w:sz="0" w:space="0" w:color="auto"/>
        <w:bottom w:val="none" w:sz="0" w:space="0" w:color="auto"/>
        <w:right w:val="none" w:sz="0" w:space="0" w:color="auto"/>
      </w:divBdr>
    </w:div>
    <w:div w:id="419831517">
      <w:bodyDiv w:val="1"/>
      <w:marLeft w:val="0"/>
      <w:marRight w:val="0"/>
      <w:marTop w:val="0"/>
      <w:marBottom w:val="0"/>
      <w:divBdr>
        <w:top w:val="none" w:sz="0" w:space="0" w:color="auto"/>
        <w:left w:val="none" w:sz="0" w:space="0" w:color="auto"/>
        <w:bottom w:val="none" w:sz="0" w:space="0" w:color="auto"/>
        <w:right w:val="none" w:sz="0" w:space="0" w:color="auto"/>
      </w:divBdr>
    </w:div>
    <w:div w:id="490945998">
      <w:bodyDiv w:val="1"/>
      <w:marLeft w:val="0"/>
      <w:marRight w:val="0"/>
      <w:marTop w:val="0"/>
      <w:marBottom w:val="0"/>
      <w:divBdr>
        <w:top w:val="none" w:sz="0" w:space="0" w:color="auto"/>
        <w:left w:val="none" w:sz="0" w:space="0" w:color="auto"/>
        <w:bottom w:val="none" w:sz="0" w:space="0" w:color="auto"/>
        <w:right w:val="none" w:sz="0" w:space="0" w:color="auto"/>
      </w:divBdr>
      <w:divsChild>
        <w:div w:id="2080513313">
          <w:marLeft w:val="0"/>
          <w:marRight w:val="0"/>
          <w:marTop w:val="30"/>
          <w:marBottom w:val="30"/>
          <w:divBdr>
            <w:top w:val="none" w:sz="0" w:space="0" w:color="auto"/>
            <w:left w:val="none" w:sz="0" w:space="0" w:color="auto"/>
            <w:bottom w:val="none" w:sz="0" w:space="0" w:color="auto"/>
            <w:right w:val="none" w:sz="0" w:space="0" w:color="auto"/>
          </w:divBdr>
          <w:divsChild>
            <w:div w:id="24185092">
              <w:marLeft w:val="0"/>
              <w:marRight w:val="0"/>
              <w:marTop w:val="0"/>
              <w:marBottom w:val="0"/>
              <w:divBdr>
                <w:top w:val="none" w:sz="0" w:space="0" w:color="auto"/>
                <w:left w:val="none" w:sz="0" w:space="0" w:color="auto"/>
                <w:bottom w:val="none" w:sz="0" w:space="0" w:color="auto"/>
                <w:right w:val="none" w:sz="0" w:space="0" w:color="auto"/>
              </w:divBdr>
              <w:divsChild>
                <w:div w:id="631062579">
                  <w:marLeft w:val="0"/>
                  <w:marRight w:val="0"/>
                  <w:marTop w:val="0"/>
                  <w:marBottom w:val="0"/>
                  <w:divBdr>
                    <w:top w:val="none" w:sz="0" w:space="0" w:color="auto"/>
                    <w:left w:val="none" w:sz="0" w:space="0" w:color="auto"/>
                    <w:bottom w:val="none" w:sz="0" w:space="0" w:color="auto"/>
                    <w:right w:val="none" w:sz="0" w:space="0" w:color="auto"/>
                  </w:divBdr>
                </w:div>
              </w:divsChild>
            </w:div>
            <w:div w:id="72434732">
              <w:marLeft w:val="0"/>
              <w:marRight w:val="0"/>
              <w:marTop w:val="0"/>
              <w:marBottom w:val="0"/>
              <w:divBdr>
                <w:top w:val="none" w:sz="0" w:space="0" w:color="auto"/>
                <w:left w:val="none" w:sz="0" w:space="0" w:color="auto"/>
                <w:bottom w:val="none" w:sz="0" w:space="0" w:color="auto"/>
                <w:right w:val="none" w:sz="0" w:space="0" w:color="auto"/>
              </w:divBdr>
              <w:divsChild>
                <w:div w:id="1499687053">
                  <w:marLeft w:val="0"/>
                  <w:marRight w:val="0"/>
                  <w:marTop w:val="0"/>
                  <w:marBottom w:val="0"/>
                  <w:divBdr>
                    <w:top w:val="none" w:sz="0" w:space="0" w:color="auto"/>
                    <w:left w:val="none" w:sz="0" w:space="0" w:color="auto"/>
                    <w:bottom w:val="none" w:sz="0" w:space="0" w:color="auto"/>
                    <w:right w:val="none" w:sz="0" w:space="0" w:color="auto"/>
                  </w:divBdr>
                </w:div>
              </w:divsChild>
            </w:div>
            <w:div w:id="86967899">
              <w:marLeft w:val="0"/>
              <w:marRight w:val="0"/>
              <w:marTop w:val="0"/>
              <w:marBottom w:val="0"/>
              <w:divBdr>
                <w:top w:val="none" w:sz="0" w:space="0" w:color="auto"/>
                <w:left w:val="none" w:sz="0" w:space="0" w:color="auto"/>
                <w:bottom w:val="none" w:sz="0" w:space="0" w:color="auto"/>
                <w:right w:val="none" w:sz="0" w:space="0" w:color="auto"/>
              </w:divBdr>
              <w:divsChild>
                <w:div w:id="595137811">
                  <w:marLeft w:val="0"/>
                  <w:marRight w:val="0"/>
                  <w:marTop w:val="0"/>
                  <w:marBottom w:val="0"/>
                  <w:divBdr>
                    <w:top w:val="none" w:sz="0" w:space="0" w:color="auto"/>
                    <w:left w:val="none" w:sz="0" w:space="0" w:color="auto"/>
                    <w:bottom w:val="none" w:sz="0" w:space="0" w:color="auto"/>
                    <w:right w:val="none" w:sz="0" w:space="0" w:color="auto"/>
                  </w:divBdr>
                </w:div>
              </w:divsChild>
            </w:div>
            <w:div w:id="256134755">
              <w:marLeft w:val="0"/>
              <w:marRight w:val="0"/>
              <w:marTop w:val="0"/>
              <w:marBottom w:val="0"/>
              <w:divBdr>
                <w:top w:val="none" w:sz="0" w:space="0" w:color="auto"/>
                <w:left w:val="none" w:sz="0" w:space="0" w:color="auto"/>
                <w:bottom w:val="none" w:sz="0" w:space="0" w:color="auto"/>
                <w:right w:val="none" w:sz="0" w:space="0" w:color="auto"/>
              </w:divBdr>
              <w:divsChild>
                <w:div w:id="245043812">
                  <w:marLeft w:val="0"/>
                  <w:marRight w:val="0"/>
                  <w:marTop w:val="0"/>
                  <w:marBottom w:val="0"/>
                  <w:divBdr>
                    <w:top w:val="none" w:sz="0" w:space="0" w:color="auto"/>
                    <w:left w:val="none" w:sz="0" w:space="0" w:color="auto"/>
                    <w:bottom w:val="none" w:sz="0" w:space="0" w:color="auto"/>
                    <w:right w:val="none" w:sz="0" w:space="0" w:color="auto"/>
                  </w:divBdr>
                </w:div>
              </w:divsChild>
            </w:div>
            <w:div w:id="363555162">
              <w:marLeft w:val="0"/>
              <w:marRight w:val="0"/>
              <w:marTop w:val="0"/>
              <w:marBottom w:val="0"/>
              <w:divBdr>
                <w:top w:val="none" w:sz="0" w:space="0" w:color="auto"/>
                <w:left w:val="none" w:sz="0" w:space="0" w:color="auto"/>
                <w:bottom w:val="none" w:sz="0" w:space="0" w:color="auto"/>
                <w:right w:val="none" w:sz="0" w:space="0" w:color="auto"/>
              </w:divBdr>
              <w:divsChild>
                <w:div w:id="1239902032">
                  <w:marLeft w:val="0"/>
                  <w:marRight w:val="0"/>
                  <w:marTop w:val="0"/>
                  <w:marBottom w:val="0"/>
                  <w:divBdr>
                    <w:top w:val="none" w:sz="0" w:space="0" w:color="auto"/>
                    <w:left w:val="none" w:sz="0" w:space="0" w:color="auto"/>
                    <w:bottom w:val="none" w:sz="0" w:space="0" w:color="auto"/>
                    <w:right w:val="none" w:sz="0" w:space="0" w:color="auto"/>
                  </w:divBdr>
                </w:div>
              </w:divsChild>
            </w:div>
            <w:div w:id="423381722">
              <w:marLeft w:val="0"/>
              <w:marRight w:val="0"/>
              <w:marTop w:val="0"/>
              <w:marBottom w:val="0"/>
              <w:divBdr>
                <w:top w:val="none" w:sz="0" w:space="0" w:color="auto"/>
                <w:left w:val="none" w:sz="0" w:space="0" w:color="auto"/>
                <w:bottom w:val="none" w:sz="0" w:space="0" w:color="auto"/>
                <w:right w:val="none" w:sz="0" w:space="0" w:color="auto"/>
              </w:divBdr>
              <w:divsChild>
                <w:div w:id="1941449451">
                  <w:marLeft w:val="0"/>
                  <w:marRight w:val="0"/>
                  <w:marTop w:val="0"/>
                  <w:marBottom w:val="0"/>
                  <w:divBdr>
                    <w:top w:val="none" w:sz="0" w:space="0" w:color="auto"/>
                    <w:left w:val="none" w:sz="0" w:space="0" w:color="auto"/>
                    <w:bottom w:val="none" w:sz="0" w:space="0" w:color="auto"/>
                    <w:right w:val="none" w:sz="0" w:space="0" w:color="auto"/>
                  </w:divBdr>
                </w:div>
              </w:divsChild>
            </w:div>
            <w:div w:id="674263617">
              <w:marLeft w:val="0"/>
              <w:marRight w:val="0"/>
              <w:marTop w:val="0"/>
              <w:marBottom w:val="0"/>
              <w:divBdr>
                <w:top w:val="none" w:sz="0" w:space="0" w:color="auto"/>
                <w:left w:val="none" w:sz="0" w:space="0" w:color="auto"/>
                <w:bottom w:val="none" w:sz="0" w:space="0" w:color="auto"/>
                <w:right w:val="none" w:sz="0" w:space="0" w:color="auto"/>
              </w:divBdr>
              <w:divsChild>
                <w:div w:id="694889379">
                  <w:marLeft w:val="0"/>
                  <w:marRight w:val="0"/>
                  <w:marTop w:val="0"/>
                  <w:marBottom w:val="0"/>
                  <w:divBdr>
                    <w:top w:val="none" w:sz="0" w:space="0" w:color="auto"/>
                    <w:left w:val="none" w:sz="0" w:space="0" w:color="auto"/>
                    <w:bottom w:val="none" w:sz="0" w:space="0" w:color="auto"/>
                    <w:right w:val="none" w:sz="0" w:space="0" w:color="auto"/>
                  </w:divBdr>
                </w:div>
              </w:divsChild>
            </w:div>
            <w:div w:id="745036435">
              <w:marLeft w:val="0"/>
              <w:marRight w:val="0"/>
              <w:marTop w:val="0"/>
              <w:marBottom w:val="0"/>
              <w:divBdr>
                <w:top w:val="none" w:sz="0" w:space="0" w:color="auto"/>
                <w:left w:val="none" w:sz="0" w:space="0" w:color="auto"/>
                <w:bottom w:val="none" w:sz="0" w:space="0" w:color="auto"/>
                <w:right w:val="none" w:sz="0" w:space="0" w:color="auto"/>
              </w:divBdr>
              <w:divsChild>
                <w:div w:id="875846974">
                  <w:marLeft w:val="0"/>
                  <w:marRight w:val="0"/>
                  <w:marTop w:val="0"/>
                  <w:marBottom w:val="0"/>
                  <w:divBdr>
                    <w:top w:val="none" w:sz="0" w:space="0" w:color="auto"/>
                    <w:left w:val="none" w:sz="0" w:space="0" w:color="auto"/>
                    <w:bottom w:val="none" w:sz="0" w:space="0" w:color="auto"/>
                    <w:right w:val="none" w:sz="0" w:space="0" w:color="auto"/>
                  </w:divBdr>
                </w:div>
              </w:divsChild>
            </w:div>
            <w:div w:id="797453146">
              <w:marLeft w:val="0"/>
              <w:marRight w:val="0"/>
              <w:marTop w:val="0"/>
              <w:marBottom w:val="0"/>
              <w:divBdr>
                <w:top w:val="none" w:sz="0" w:space="0" w:color="auto"/>
                <w:left w:val="none" w:sz="0" w:space="0" w:color="auto"/>
                <w:bottom w:val="none" w:sz="0" w:space="0" w:color="auto"/>
                <w:right w:val="none" w:sz="0" w:space="0" w:color="auto"/>
              </w:divBdr>
              <w:divsChild>
                <w:div w:id="2112579779">
                  <w:marLeft w:val="0"/>
                  <w:marRight w:val="0"/>
                  <w:marTop w:val="0"/>
                  <w:marBottom w:val="0"/>
                  <w:divBdr>
                    <w:top w:val="none" w:sz="0" w:space="0" w:color="auto"/>
                    <w:left w:val="none" w:sz="0" w:space="0" w:color="auto"/>
                    <w:bottom w:val="none" w:sz="0" w:space="0" w:color="auto"/>
                    <w:right w:val="none" w:sz="0" w:space="0" w:color="auto"/>
                  </w:divBdr>
                </w:div>
              </w:divsChild>
            </w:div>
            <w:div w:id="940724793">
              <w:marLeft w:val="0"/>
              <w:marRight w:val="0"/>
              <w:marTop w:val="0"/>
              <w:marBottom w:val="0"/>
              <w:divBdr>
                <w:top w:val="none" w:sz="0" w:space="0" w:color="auto"/>
                <w:left w:val="none" w:sz="0" w:space="0" w:color="auto"/>
                <w:bottom w:val="none" w:sz="0" w:space="0" w:color="auto"/>
                <w:right w:val="none" w:sz="0" w:space="0" w:color="auto"/>
              </w:divBdr>
              <w:divsChild>
                <w:div w:id="1901554617">
                  <w:marLeft w:val="0"/>
                  <w:marRight w:val="0"/>
                  <w:marTop w:val="0"/>
                  <w:marBottom w:val="0"/>
                  <w:divBdr>
                    <w:top w:val="none" w:sz="0" w:space="0" w:color="auto"/>
                    <w:left w:val="none" w:sz="0" w:space="0" w:color="auto"/>
                    <w:bottom w:val="none" w:sz="0" w:space="0" w:color="auto"/>
                    <w:right w:val="none" w:sz="0" w:space="0" w:color="auto"/>
                  </w:divBdr>
                </w:div>
              </w:divsChild>
            </w:div>
            <w:div w:id="1105274716">
              <w:marLeft w:val="0"/>
              <w:marRight w:val="0"/>
              <w:marTop w:val="0"/>
              <w:marBottom w:val="0"/>
              <w:divBdr>
                <w:top w:val="none" w:sz="0" w:space="0" w:color="auto"/>
                <w:left w:val="none" w:sz="0" w:space="0" w:color="auto"/>
                <w:bottom w:val="none" w:sz="0" w:space="0" w:color="auto"/>
                <w:right w:val="none" w:sz="0" w:space="0" w:color="auto"/>
              </w:divBdr>
              <w:divsChild>
                <w:div w:id="1990016196">
                  <w:marLeft w:val="0"/>
                  <w:marRight w:val="0"/>
                  <w:marTop w:val="0"/>
                  <w:marBottom w:val="0"/>
                  <w:divBdr>
                    <w:top w:val="none" w:sz="0" w:space="0" w:color="auto"/>
                    <w:left w:val="none" w:sz="0" w:space="0" w:color="auto"/>
                    <w:bottom w:val="none" w:sz="0" w:space="0" w:color="auto"/>
                    <w:right w:val="none" w:sz="0" w:space="0" w:color="auto"/>
                  </w:divBdr>
                </w:div>
              </w:divsChild>
            </w:div>
            <w:div w:id="1321689285">
              <w:marLeft w:val="0"/>
              <w:marRight w:val="0"/>
              <w:marTop w:val="0"/>
              <w:marBottom w:val="0"/>
              <w:divBdr>
                <w:top w:val="none" w:sz="0" w:space="0" w:color="auto"/>
                <w:left w:val="none" w:sz="0" w:space="0" w:color="auto"/>
                <w:bottom w:val="none" w:sz="0" w:space="0" w:color="auto"/>
                <w:right w:val="none" w:sz="0" w:space="0" w:color="auto"/>
              </w:divBdr>
              <w:divsChild>
                <w:div w:id="1577396219">
                  <w:marLeft w:val="0"/>
                  <w:marRight w:val="0"/>
                  <w:marTop w:val="0"/>
                  <w:marBottom w:val="0"/>
                  <w:divBdr>
                    <w:top w:val="none" w:sz="0" w:space="0" w:color="auto"/>
                    <w:left w:val="none" w:sz="0" w:space="0" w:color="auto"/>
                    <w:bottom w:val="none" w:sz="0" w:space="0" w:color="auto"/>
                    <w:right w:val="none" w:sz="0" w:space="0" w:color="auto"/>
                  </w:divBdr>
                </w:div>
              </w:divsChild>
            </w:div>
            <w:div w:id="1345546712">
              <w:marLeft w:val="0"/>
              <w:marRight w:val="0"/>
              <w:marTop w:val="0"/>
              <w:marBottom w:val="0"/>
              <w:divBdr>
                <w:top w:val="none" w:sz="0" w:space="0" w:color="auto"/>
                <w:left w:val="none" w:sz="0" w:space="0" w:color="auto"/>
                <w:bottom w:val="none" w:sz="0" w:space="0" w:color="auto"/>
                <w:right w:val="none" w:sz="0" w:space="0" w:color="auto"/>
              </w:divBdr>
              <w:divsChild>
                <w:div w:id="967779950">
                  <w:marLeft w:val="0"/>
                  <w:marRight w:val="0"/>
                  <w:marTop w:val="0"/>
                  <w:marBottom w:val="0"/>
                  <w:divBdr>
                    <w:top w:val="none" w:sz="0" w:space="0" w:color="auto"/>
                    <w:left w:val="none" w:sz="0" w:space="0" w:color="auto"/>
                    <w:bottom w:val="none" w:sz="0" w:space="0" w:color="auto"/>
                    <w:right w:val="none" w:sz="0" w:space="0" w:color="auto"/>
                  </w:divBdr>
                </w:div>
              </w:divsChild>
            </w:div>
            <w:div w:id="1351834322">
              <w:marLeft w:val="0"/>
              <w:marRight w:val="0"/>
              <w:marTop w:val="0"/>
              <w:marBottom w:val="0"/>
              <w:divBdr>
                <w:top w:val="none" w:sz="0" w:space="0" w:color="auto"/>
                <w:left w:val="none" w:sz="0" w:space="0" w:color="auto"/>
                <w:bottom w:val="none" w:sz="0" w:space="0" w:color="auto"/>
                <w:right w:val="none" w:sz="0" w:space="0" w:color="auto"/>
              </w:divBdr>
              <w:divsChild>
                <w:div w:id="9453858">
                  <w:marLeft w:val="0"/>
                  <w:marRight w:val="0"/>
                  <w:marTop w:val="0"/>
                  <w:marBottom w:val="0"/>
                  <w:divBdr>
                    <w:top w:val="none" w:sz="0" w:space="0" w:color="auto"/>
                    <w:left w:val="none" w:sz="0" w:space="0" w:color="auto"/>
                    <w:bottom w:val="none" w:sz="0" w:space="0" w:color="auto"/>
                    <w:right w:val="none" w:sz="0" w:space="0" w:color="auto"/>
                  </w:divBdr>
                </w:div>
              </w:divsChild>
            </w:div>
            <w:div w:id="1498812661">
              <w:marLeft w:val="0"/>
              <w:marRight w:val="0"/>
              <w:marTop w:val="0"/>
              <w:marBottom w:val="0"/>
              <w:divBdr>
                <w:top w:val="none" w:sz="0" w:space="0" w:color="auto"/>
                <w:left w:val="none" w:sz="0" w:space="0" w:color="auto"/>
                <w:bottom w:val="none" w:sz="0" w:space="0" w:color="auto"/>
                <w:right w:val="none" w:sz="0" w:space="0" w:color="auto"/>
              </w:divBdr>
              <w:divsChild>
                <w:div w:id="518547686">
                  <w:marLeft w:val="0"/>
                  <w:marRight w:val="0"/>
                  <w:marTop w:val="0"/>
                  <w:marBottom w:val="0"/>
                  <w:divBdr>
                    <w:top w:val="none" w:sz="0" w:space="0" w:color="auto"/>
                    <w:left w:val="none" w:sz="0" w:space="0" w:color="auto"/>
                    <w:bottom w:val="none" w:sz="0" w:space="0" w:color="auto"/>
                    <w:right w:val="none" w:sz="0" w:space="0" w:color="auto"/>
                  </w:divBdr>
                </w:div>
              </w:divsChild>
            </w:div>
            <w:div w:id="1776557887">
              <w:marLeft w:val="0"/>
              <w:marRight w:val="0"/>
              <w:marTop w:val="0"/>
              <w:marBottom w:val="0"/>
              <w:divBdr>
                <w:top w:val="none" w:sz="0" w:space="0" w:color="auto"/>
                <w:left w:val="none" w:sz="0" w:space="0" w:color="auto"/>
                <w:bottom w:val="none" w:sz="0" w:space="0" w:color="auto"/>
                <w:right w:val="none" w:sz="0" w:space="0" w:color="auto"/>
              </w:divBdr>
              <w:divsChild>
                <w:div w:id="1505318330">
                  <w:marLeft w:val="0"/>
                  <w:marRight w:val="0"/>
                  <w:marTop w:val="0"/>
                  <w:marBottom w:val="0"/>
                  <w:divBdr>
                    <w:top w:val="none" w:sz="0" w:space="0" w:color="auto"/>
                    <w:left w:val="none" w:sz="0" w:space="0" w:color="auto"/>
                    <w:bottom w:val="none" w:sz="0" w:space="0" w:color="auto"/>
                    <w:right w:val="none" w:sz="0" w:space="0" w:color="auto"/>
                  </w:divBdr>
                </w:div>
              </w:divsChild>
            </w:div>
            <w:div w:id="1832021479">
              <w:marLeft w:val="0"/>
              <w:marRight w:val="0"/>
              <w:marTop w:val="0"/>
              <w:marBottom w:val="0"/>
              <w:divBdr>
                <w:top w:val="none" w:sz="0" w:space="0" w:color="auto"/>
                <w:left w:val="none" w:sz="0" w:space="0" w:color="auto"/>
                <w:bottom w:val="none" w:sz="0" w:space="0" w:color="auto"/>
                <w:right w:val="none" w:sz="0" w:space="0" w:color="auto"/>
              </w:divBdr>
              <w:divsChild>
                <w:div w:id="1448428568">
                  <w:marLeft w:val="0"/>
                  <w:marRight w:val="0"/>
                  <w:marTop w:val="0"/>
                  <w:marBottom w:val="0"/>
                  <w:divBdr>
                    <w:top w:val="none" w:sz="0" w:space="0" w:color="auto"/>
                    <w:left w:val="none" w:sz="0" w:space="0" w:color="auto"/>
                    <w:bottom w:val="none" w:sz="0" w:space="0" w:color="auto"/>
                    <w:right w:val="none" w:sz="0" w:space="0" w:color="auto"/>
                  </w:divBdr>
                </w:div>
              </w:divsChild>
            </w:div>
            <w:div w:id="1833713806">
              <w:marLeft w:val="0"/>
              <w:marRight w:val="0"/>
              <w:marTop w:val="0"/>
              <w:marBottom w:val="0"/>
              <w:divBdr>
                <w:top w:val="none" w:sz="0" w:space="0" w:color="auto"/>
                <w:left w:val="none" w:sz="0" w:space="0" w:color="auto"/>
                <w:bottom w:val="none" w:sz="0" w:space="0" w:color="auto"/>
                <w:right w:val="none" w:sz="0" w:space="0" w:color="auto"/>
              </w:divBdr>
              <w:divsChild>
                <w:div w:id="599070044">
                  <w:marLeft w:val="0"/>
                  <w:marRight w:val="0"/>
                  <w:marTop w:val="0"/>
                  <w:marBottom w:val="0"/>
                  <w:divBdr>
                    <w:top w:val="none" w:sz="0" w:space="0" w:color="auto"/>
                    <w:left w:val="none" w:sz="0" w:space="0" w:color="auto"/>
                    <w:bottom w:val="none" w:sz="0" w:space="0" w:color="auto"/>
                    <w:right w:val="none" w:sz="0" w:space="0" w:color="auto"/>
                  </w:divBdr>
                </w:div>
              </w:divsChild>
            </w:div>
            <w:div w:id="1833983273">
              <w:marLeft w:val="0"/>
              <w:marRight w:val="0"/>
              <w:marTop w:val="0"/>
              <w:marBottom w:val="0"/>
              <w:divBdr>
                <w:top w:val="none" w:sz="0" w:space="0" w:color="auto"/>
                <w:left w:val="none" w:sz="0" w:space="0" w:color="auto"/>
                <w:bottom w:val="none" w:sz="0" w:space="0" w:color="auto"/>
                <w:right w:val="none" w:sz="0" w:space="0" w:color="auto"/>
              </w:divBdr>
              <w:divsChild>
                <w:div w:id="2110083074">
                  <w:marLeft w:val="0"/>
                  <w:marRight w:val="0"/>
                  <w:marTop w:val="0"/>
                  <w:marBottom w:val="0"/>
                  <w:divBdr>
                    <w:top w:val="none" w:sz="0" w:space="0" w:color="auto"/>
                    <w:left w:val="none" w:sz="0" w:space="0" w:color="auto"/>
                    <w:bottom w:val="none" w:sz="0" w:space="0" w:color="auto"/>
                    <w:right w:val="none" w:sz="0" w:space="0" w:color="auto"/>
                  </w:divBdr>
                </w:div>
              </w:divsChild>
            </w:div>
            <w:div w:id="1897160424">
              <w:marLeft w:val="0"/>
              <w:marRight w:val="0"/>
              <w:marTop w:val="0"/>
              <w:marBottom w:val="0"/>
              <w:divBdr>
                <w:top w:val="none" w:sz="0" w:space="0" w:color="auto"/>
                <w:left w:val="none" w:sz="0" w:space="0" w:color="auto"/>
                <w:bottom w:val="none" w:sz="0" w:space="0" w:color="auto"/>
                <w:right w:val="none" w:sz="0" w:space="0" w:color="auto"/>
              </w:divBdr>
              <w:divsChild>
                <w:div w:id="1566333648">
                  <w:marLeft w:val="0"/>
                  <w:marRight w:val="0"/>
                  <w:marTop w:val="0"/>
                  <w:marBottom w:val="0"/>
                  <w:divBdr>
                    <w:top w:val="none" w:sz="0" w:space="0" w:color="auto"/>
                    <w:left w:val="none" w:sz="0" w:space="0" w:color="auto"/>
                    <w:bottom w:val="none" w:sz="0" w:space="0" w:color="auto"/>
                    <w:right w:val="none" w:sz="0" w:space="0" w:color="auto"/>
                  </w:divBdr>
                </w:div>
              </w:divsChild>
            </w:div>
            <w:div w:id="1902280009">
              <w:marLeft w:val="0"/>
              <w:marRight w:val="0"/>
              <w:marTop w:val="0"/>
              <w:marBottom w:val="0"/>
              <w:divBdr>
                <w:top w:val="none" w:sz="0" w:space="0" w:color="auto"/>
                <w:left w:val="none" w:sz="0" w:space="0" w:color="auto"/>
                <w:bottom w:val="none" w:sz="0" w:space="0" w:color="auto"/>
                <w:right w:val="none" w:sz="0" w:space="0" w:color="auto"/>
              </w:divBdr>
              <w:divsChild>
                <w:div w:id="59527350">
                  <w:marLeft w:val="0"/>
                  <w:marRight w:val="0"/>
                  <w:marTop w:val="0"/>
                  <w:marBottom w:val="0"/>
                  <w:divBdr>
                    <w:top w:val="none" w:sz="0" w:space="0" w:color="auto"/>
                    <w:left w:val="none" w:sz="0" w:space="0" w:color="auto"/>
                    <w:bottom w:val="none" w:sz="0" w:space="0" w:color="auto"/>
                    <w:right w:val="none" w:sz="0" w:space="0" w:color="auto"/>
                  </w:divBdr>
                </w:div>
              </w:divsChild>
            </w:div>
            <w:div w:id="1977635618">
              <w:marLeft w:val="0"/>
              <w:marRight w:val="0"/>
              <w:marTop w:val="0"/>
              <w:marBottom w:val="0"/>
              <w:divBdr>
                <w:top w:val="none" w:sz="0" w:space="0" w:color="auto"/>
                <w:left w:val="none" w:sz="0" w:space="0" w:color="auto"/>
                <w:bottom w:val="none" w:sz="0" w:space="0" w:color="auto"/>
                <w:right w:val="none" w:sz="0" w:space="0" w:color="auto"/>
              </w:divBdr>
              <w:divsChild>
                <w:div w:id="14684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4609">
      <w:bodyDiv w:val="1"/>
      <w:marLeft w:val="0"/>
      <w:marRight w:val="0"/>
      <w:marTop w:val="0"/>
      <w:marBottom w:val="0"/>
      <w:divBdr>
        <w:top w:val="none" w:sz="0" w:space="0" w:color="auto"/>
        <w:left w:val="none" w:sz="0" w:space="0" w:color="auto"/>
        <w:bottom w:val="none" w:sz="0" w:space="0" w:color="auto"/>
        <w:right w:val="none" w:sz="0" w:space="0" w:color="auto"/>
      </w:divBdr>
    </w:div>
    <w:div w:id="967780981">
      <w:bodyDiv w:val="1"/>
      <w:marLeft w:val="0"/>
      <w:marRight w:val="0"/>
      <w:marTop w:val="0"/>
      <w:marBottom w:val="0"/>
      <w:divBdr>
        <w:top w:val="none" w:sz="0" w:space="0" w:color="auto"/>
        <w:left w:val="none" w:sz="0" w:space="0" w:color="auto"/>
        <w:bottom w:val="none" w:sz="0" w:space="0" w:color="auto"/>
        <w:right w:val="none" w:sz="0" w:space="0" w:color="auto"/>
      </w:divBdr>
    </w:div>
    <w:div w:id="1275408262">
      <w:bodyDiv w:val="1"/>
      <w:marLeft w:val="0"/>
      <w:marRight w:val="0"/>
      <w:marTop w:val="0"/>
      <w:marBottom w:val="0"/>
      <w:divBdr>
        <w:top w:val="none" w:sz="0" w:space="0" w:color="auto"/>
        <w:left w:val="none" w:sz="0" w:space="0" w:color="auto"/>
        <w:bottom w:val="none" w:sz="0" w:space="0" w:color="auto"/>
        <w:right w:val="none" w:sz="0" w:space="0" w:color="auto"/>
      </w:divBdr>
    </w:div>
    <w:div w:id="1328245537">
      <w:bodyDiv w:val="1"/>
      <w:marLeft w:val="0"/>
      <w:marRight w:val="0"/>
      <w:marTop w:val="0"/>
      <w:marBottom w:val="0"/>
      <w:divBdr>
        <w:top w:val="none" w:sz="0" w:space="0" w:color="auto"/>
        <w:left w:val="none" w:sz="0" w:space="0" w:color="auto"/>
        <w:bottom w:val="none" w:sz="0" w:space="0" w:color="auto"/>
        <w:right w:val="none" w:sz="0" w:space="0" w:color="auto"/>
      </w:divBdr>
    </w:div>
    <w:div w:id="1332639809">
      <w:bodyDiv w:val="1"/>
      <w:marLeft w:val="0"/>
      <w:marRight w:val="0"/>
      <w:marTop w:val="0"/>
      <w:marBottom w:val="0"/>
      <w:divBdr>
        <w:top w:val="none" w:sz="0" w:space="0" w:color="auto"/>
        <w:left w:val="none" w:sz="0" w:space="0" w:color="auto"/>
        <w:bottom w:val="none" w:sz="0" w:space="0" w:color="auto"/>
        <w:right w:val="none" w:sz="0" w:space="0" w:color="auto"/>
      </w:divBdr>
    </w:div>
    <w:div w:id="1774399929">
      <w:bodyDiv w:val="1"/>
      <w:marLeft w:val="0"/>
      <w:marRight w:val="0"/>
      <w:marTop w:val="0"/>
      <w:marBottom w:val="0"/>
      <w:divBdr>
        <w:top w:val="none" w:sz="0" w:space="0" w:color="auto"/>
        <w:left w:val="none" w:sz="0" w:space="0" w:color="auto"/>
        <w:bottom w:val="none" w:sz="0" w:space="0" w:color="auto"/>
        <w:right w:val="none" w:sz="0" w:space="0" w:color="auto"/>
      </w:divBdr>
    </w:div>
    <w:div w:id="1869831364">
      <w:bodyDiv w:val="1"/>
      <w:marLeft w:val="0"/>
      <w:marRight w:val="0"/>
      <w:marTop w:val="0"/>
      <w:marBottom w:val="0"/>
      <w:divBdr>
        <w:top w:val="none" w:sz="0" w:space="0" w:color="auto"/>
        <w:left w:val="none" w:sz="0" w:space="0" w:color="auto"/>
        <w:bottom w:val="none" w:sz="0" w:space="0" w:color="auto"/>
        <w:right w:val="none" w:sz="0" w:space="0" w:color="auto"/>
      </w:divBdr>
    </w:div>
    <w:div w:id="1901792117">
      <w:bodyDiv w:val="1"/>
      <w:marLeft w:val="0"/>
      <w:marRight w:val="0"/>
      <w:marTop w:val="0"/>
      <w:marBottom w:val="0"/>
      <w:divBdr>
        <w:top w:val="none" w:sz="0" w:space="0" w:color="auto"/>
        <w:left w:val="none" w:sz="0" w:space="0" w:color="auto"/>
        <w:bottom w:val="none" w:sz="0" w:space="0" w:color="auto"/>
        <w:right w:val="none" w:sz="0" w:space="0" w:color="auto"/>
      </w:divBdr>
    </w:div>
    <w:div w:id="1963924850">
      <w:bodyDiv w:val="1"/>
      <w:marLeft w:val="0"/>
      <w:marRight w:val="0"/>
      <w:marTop w:val="0"/>
      <w:marBottom w:val="0"/>
      <w:divBdr>
        <w:top w:val="none" w:sz="0" w:space="0" w:color="auto"/>
        <w:left w:val="none" w:sz="0" w:space="0" w:color="auto"/>
        <w:bottom w:val="none" w:sz="0" w:space="0" w:color="auto"/>
        <w:right w:val="none" w:sz="0" w:space="0" w:color="auto"/>
      </w:divBdr>
    </w:div>
    <w:div w:id="1984037569">
      <w:bodyDiv w:val="1"/>
      <w:marLeft w:val="0"/>
      <w:marRight w:val="0"/>
      <w:marTop w:val="0"/>
      <w:marBottom w:val="0"/>
      <w:divBdr>
        <w:top w:val="none" w:sz="0" w:space="0" w:color="auto"/>
        <w:left w:val="none" w:sz="0" w:space="0" w:color="auto"/>
        <w:bottom w:val="none" w:sz="0" w:space="0" w:color="auto"/>
        <w:right w:val="none" w:sz="0" w:space="0" w:color="auto"/>
      </w:divBdr>
    </w:div>
    <w:div w:id="2086871949">
      <w:bodyDiv w:val="1"/>
      <w:marLeft w:val="0"/>
      <w:marRight w:val="0"/>
      <w:marTop w:val="0"/>
      <w:marBottom w:val="0"/>
      <w:divBdr>
        <w:top w:val="none" w:sz="0" w:space="0" w:color="auto"/>
        <w:left w:val="none" w:sz="0" w:space="0" w:color="auto"/>
        <w:bottom w:val="none" w:sz="0" w:space="0" w:color="auto"/>
        <w:right w:val="none" w:sz="0" w:space="0" w:color="auto"/>
      </w:divBdr>
    </w:div>
    <w:div w:id="2135781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s://www.iveycases.com/CoursepackView.aspx?id=26902" TargetMode="Externa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iveycases.com/RegisterUser.aspx" TargetMode="Externa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iveycases.com/Login.aspx" TargetMode="External" Id="rId11" /><Relationship Type="http://schemas.openxmlformats.org/officeDocument/2006/relationships/webSettings" Target="webSettings.xml" Id="rId5" /><Relationship Type="http://schemas.openxmlformats.org/officeDocument/2006/relationships/hyperlink" Target="https://www.iveycases.com/" TargetMode="External" Id="rId10" /><Relationship Type="http://schemas.openxmlformats.org/officeDocument/2006/relationships/settings" Target="settings.xml" Id="rId4" /><Relationship Type="http://schemas.openxmlformats.org/officeDocument/2006/relationships/image" Target="media/image2.emf" Id="rId9" /><Relationship Type="http://schemas.openxmlformats.org/officeDocument/2006/relationships/image" Target="/media/image2.jpg" Id="Rf4f5983ee84d4cb9" /><Relationship Type="http://schemas.openxmlformats.org/officeDocument/2006/relationships/hyperlink" Target="mailto:cases@ivey.ca" TargetMode="External" Id="R417f95df87a048a1" /><Relationship Type="http://schemas.openxmlformats.org/officeDocument/2006/relationships/hyperlink" Target="https://www.iveycases.com/" TargetMode="External" Id="Rc0f7bdb6b1024f1c" /><Relationship Type="http://schemas.openxmlformats.org/officeDocument/2006/relationships/image" Target="/media/image3.jpg" Id="R60b040e71e4f4928" /><Relationship Type="http://schemas.openxmlformats.org/officeDocument/2006/relationships/hyperlink" Target="http://www.huronuc.on.ca/sites/default/files/pdfs/Code%20of%20Student%20Conduct.pdf" TargetMode="External" Id="R2c7142b18ab7408e" /><Relationship Type="http://schemas.openxmlformats.org/officeDocument/2006/relationships/hyperlink" Target="https://huronatwestern.ca/academic-advising" TargetMode="External" Id="R0abf52f25b00405d" /><Relationship Type="http://schemas.openxmlformats.org/officeDocument/2006/relationships/hyperlink" Target="http://www.westerncalendar.uwo.ca/SessionalDates.cfm" TargetMode="External" Id="R033c5370892c49cd" /><Relationship Type="http://schemas.openxmlformats.org/officeDocument/2006/relationships/hyperlink" Target="https://huronatwestern.ca/about/accessibility" TargetMode="External" Id="R7d9c78076b71442f" /><Relationship Type="http://schemas.openxmlformats.org/officeDocument/2006/relationships/hyperlink" Target="https://www.uwo.ca/univsec/pdf/academic_policies/exam/attendance.pdf" TargetMode="External" Id="Ra854ec3b17b544b7" /><Relationship Type="http://schemas.openxmlformats.org/officeDocument/2006/relationships/hyperlink" Target="mailto:huronsss@uwo.ca" TargetMode="External" Id="Raac92a9136c74b0d" /><Relationship Type="http://schemas.openxmlformats.org/officeDocument/2006/relationships/hyperlink" Target="https://huronatwestern.ca/academic-advising" TargetMode="External" Id="R996f807266e344cc" /><Relationship Type="http://schemas.openxmlformats.org/officeDocument/2006/relationships/hyperlink" Target="https://huronatwestern.ca/contact/contact-directory" TargetMode="External" Id="R0fc0922623c84db6" /><Relationship Type="http://schemas.openxmlformats.org/officeDocument/2006/relationships/hyperlink" Target="http://www.westerncalendar.uwo.ca/PolicyPages.cfm?PolicyCategoryID=1&amp;Command=showCategory&amp;SelectedCalendar=Live&amp;ArchiveID=" TargetMode="External" Id="Raaf8867be95142cd" /><Relationship Type="http://schemas.openxmlformats.org/officeDocument/2006/relationships/hyperlink" Target="https://www.turnitin.com/" TargetMode="External" Id="R330608d815094f71" /><Relationship Type="http://schemas.openxmlformats.org/officeDocument/2006/relationships/hyperlink" Target="http://academicsupport.uwo.ca/" TargetMode="External" Id="R8c205ab326a64035" /><Relationship Type="http://schemas.openxmlformats.org/officeDocument/2006/relationships/hyperlink" Target="https://www.uwo.ca/univsec/pdf/academic_policies/appeals/Academic%20Accommodation_disabilities.pdf" TargetMode="External" Id="R5685ec080bfa4c5a" /><Relationship Type="http://schemas.openxmlformats.org/officeDocument/2006/relationships/hyperlink" Target="https://www.uwo.ca/univsec/pdf/academic_policies/appeals/Academic_Consideration_for_absences.pdf" TargetMode="External" Id="R8225a4575b4c436a" /><Relationship Type="http://schemas.openxmlformats.org/officeDocument/2006/relationships/hyperlink" Target="https://www.uwo.ca/univsec/pdf/academic_policies/appeals/medicalform.pdf" TargetMode="External" Id="R4cfe308f833d41a6" /><Relationship Type="http://schemas.openxmlformats.org/officeDocument/2006/relationships/hyperlink" Target="https://www.uwo.ca/univsec/pdf/academic_policies/appeals/medicalform.pdf" TargetMode="External" Id="Rad87a2bd7fda46e2" /><Relationship Type="http://schemas.openxmlformats.org/officeDocument/2006/relationships/hyperlink" Target="https://www.uwo.ca/univsec/pdf/academic_policies/appeals/accommodation_illness.pdf" TargetMode="External" Id="Rab03e72bde9142df" /><Relationship Type="http://schemas.openxmlformats.org/officeDocument/2006/relationships/hyperlink" Target="mailto:huronsss@uwo.ca" TargetMode="External" Id="R4a62ca46957a4b5a" /><Relationship Type="http://schemas.openxmlformats.org/officeDocument/2006/relationships/hyperlink" Target="https://www.uwo.ca/univsec/pdf/academic_policies/appeals/accommodation_medical.pdf" TargetMode="External" Id="Rdd3c7444fd2942fa" /><Relationship Type="http://schemas.openxmlformats.org/officeDocument/2006/relationships/hyperlink" Target="https://www.uwo.ca/univsec/pdf/academic_policies/appeals/medicalform.pdf" TargetMode="External" Id="Rc50909c081a44440" /><Relationship Type="http://schemas.openxmlformats.org/officeDocument/2006/relationships/hyperlink" Target="https://huronatwestern.ca/sites/default/files/pdfs/ACCOMMODATION_REQUEST.pdf" TargetMode="External" Id="R272acac253954369" /><Relationship Type="http://schemas.openxmlformats.org/officeDocument/2006/relationships/hyperlink" Target="https://huronatwestern.ca/student-life-campus/student-services/wellness-safety" TargetMode="External" Id="R7a9b43d4d5ee4258" /><Relationship Type="http://schemas.openxmlformats.org/officeDocument/2006/relationships/hyperlink" Target="mailto:huronwellness@huron.uwo.ca" TargetMode="External" Id="R98eb7d6b9c994c4c" /><Relationship Type="http://schemas.openxmlformats.org/officeDocument/2006/relationships/hyperlink" Target="mailto:safety@huron.uwo.ca" TargetMode="External" Id="Rd489f7d546f04a7b" /><Relationship Type="http://schemas.openxmlformats.org/officeDocument/2006/relationships/hyperlink" Target="mailto:gthorne@huron.uwo.ca" TargetMode="External" Id="Rdea2aad6b18b49cd" /><Relationship Type="http://schemas.openxmlformats.org/officeDocument/2006/relationships/hyperlink" Target="http://www.uwo.ca/uwocom/mentalhealth/" TargetMode="External" Id="R8b323d004b954140" /><Relationship Type="http://schemas.openxmlformats.org/officeDocument/2006/relationships/hyperlink" Target="https://huronuc.ca/important-dates-and-deadlines" TargetMode="External" Id="R8bf97fdda81f4914" /><Relationship Type="http://schemas.openxmlformats.org/officeDocument/2006/relationships/hyperlink" Target="http://www.westerncalendar.uwo.ca/SessionalDates.cfm" TargetMode="External" Id="R93792d26da9e4945" /><Relationship Type="http://schemas.openxmlformats.org/officeDocument/2006/relationships/hyperlink" Target="https://huronuc.ca/index.php/contact/contact-directory" TargetMode="External" Id="Rb9b0fd9f51024a47" /><Relationship Type="http://schemas.openxmlformats.org/officeDocument/2006/relationships/hyperlink" Target="https://www.uwo.ca/directory.html" TargetMode="External" Id="R1d1e94e44d234e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E6FB0-128D-4194-8B71-C5193942227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Huron UC</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mblagrav</dc:creator>
  <keywords/>
  <lastModifiedBy>Kathy Mazur-Spitzig</lastModifiedBy>
  <revision>4</revision>
  <lastPrinted>2021-01-04T04:18:00.0000000Z</lastPrinted>
  <dcterms:created xsi:type="dcterms:W3CDTF">2021-01-04T18:47:00.0000000Z</dcterms:created>
  <dcterms:modified xsi:type="dcterms:W3CDTF">2021-01-04T18:50:51.0663304Z</dcterms:modified>
</coreProperties>
</file>