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1FB24" w14:textId="2CC6A0F1" w:rsidR="00DD7586" w:rsidRDefault="00DD7586" w:rsidP="00DD7586">
      <w:pPr>
        <w:pStyle w:val="paragraph"/>
        <w:spacing w:before="0" w:beforeAutospacing="0" w:after="0" w:afterAutospacing="0"/>
        <w:textAlignment w:val="baseline"/>
        <w:rPr>
          <w:rFonts w:ascii="Segoe UI" w:hAnsi="Segoe UI" w:cs="Segoe UI"/>
          <w:sz w:val="18"/>
          <w:szCs w:val="18"/>
        </w:rPr>
      </w:pPr>
    </w:p>
    <w:p w14:paraId="017C8227"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r w:rsidRPr="00395A30">
        <w:rPr>
          <w:rStyle w:val="normaltextrun"/>
          <w:b/>
          <w:bCs/>
          <w:noProof/>
          <w:lang w:eastAsia="en-CA"/>
        </w:rPr>
        <w:drawing>
          <wp:anchor distT="0" distB="0" distL="114300" distR="114300" simplePos="0" relativeHeight="251659264" behindDoc="1" locked="0" layoutInCell="1" allowOverlap="1" wp14:anchorId="31015673" wp14:editId="1B5E4AB4">
            <wp:simplePos x="0" y="0"/>
            <wp:positionH relativeFrom="column">
              <wp:posOffset>1775460</wp:posOffset>
            </wp:positionH>
            <wp:positionV relativeFrom="paragraph">
              <wp:posOffset>590</wp:posOffset>
            </wp:positionV>
            <wp:extent cx="2179320" cy="668020"/>
            <wp:effectExtent l="0" t="0" r="5080" b="508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9320" cy="668020"/>
                    </a:xfrm>
                    <a:prstGeom prst="rect">
                      <a:avLst/>
                    </a:prstGeom>
                  </pic:spPr>
                </pic:pic>
              </a:graphicData>
            </a:graphic>
            <wp14:sizeRelH relativeFrom="margin">
              <wp14:pctWidth>0</wp14:pctWidth>
            </wp14:sizeRelH>
            <wp14:sizeRelV relativeFrom="margin">
              <wp14:pctHeight>0</wp14:pctHeight>
            </wp14:sizeRelV>
          </wp:anchor>
        </w:drawing>
      </w:r>
    </w:p>
    <w:p w14:paraId="2099BF34"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4548E7BD"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18EF0555" w14:textId="77777777" w:rsidR="00DD7586" w:rsidRDefault="00DD7586" w:rsidP="00DD7586">
      <w:pPr>
        <w:pStyle w:val="paragraph"/>
        <w:spacing w:before="0" w:beforeAutospacing="0" w:after="0" w:afterAutospacing="0"/>
        <w:textAlignment w:val="baseline"/>
        <w:rPr>
          <w:rFonts w:ascii="Segoe UI" w:hAnsi="Segoe UI" w:cs="Segoe UI"/>
          <w:sz w:val="18"/>
          <w:szCs w:val="18"/>
        </w:rPr>
      </w:pPr>
    </w:p>
    <w:p w14:paraId="24AC4A93" w14:textId="77777777" w:rsidR="00DD7586" w:rsidRDefault="00DD7586" w:rsidP="00DD7586">
      <w:pPr>
        <w:pStyle w:val="paragraph"/>
        <w:spacing w:before="0" w:beforeAutospacing="0" w:after="0" w:afterAutospacing="0"/>
        <w:jc w:val="both"/>
        <w:textAlignment w:val="baseline"/>
        <w:rPr>
          <w:rFonts w:ascii="Segoe UI" w:hAnsi="Segoe UI" w:cs="Segoe UI"/>
          <w:sz w:val="18"/>
          <w:szCs w:val="18"/>
        </w:rPr>
      </w:pPr>
    </w:p>
    <w:p w14:paraId="00B5A1D4" w14:textId="77777777" w:rsidR="00DD7586" w:rsidRDefault="00DD7586" w:rsidP="00DD7586">
      <w:pPr>
        <w:pStyle w:val="paragraph"/>
        <w:spacing w:before="0" w:beforeAutospacing="0" w:after="0" w:afterAutospacing="0"/>
        <w:textAlignment w:val="baseline"/>
        <w:rPr>
          <w:rStyle w:val="eop"/>
        </w:rPr>
      </w:pPr>
    </w:p>
    <w:p w14:paraId="6AF16952" w14:textId="77777777" w:rsidR="00E86EC4" w:rsidRDefault="00E86EC4"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MANAGEMENT AND ORGANIZATIONAL STUDIES</w:t>
      </w:r>
    </w:p>
    <w:p w14:paraId="530DECE0" w14:textId="66BFF998" w:rsidR="00DD7586" w:rsidRDefault="00E86EC4"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 xml:space="preserve">CORPORATE </w:t>
      </w:r>
      <w:proofErr w:type="gramStart"/>
      <w:r>
        <w:rPr>
          <w:rFonts w:ascii="Arial" w:hAnsi="Arial" w:cs="Arial"/>
          <w:b/>
          <w:bCs/>
          <w:sz w:val="32"/>
          <w:szCs w:val="32"/>
        </w:rPr>
        <w:t>FINANCE  --</w:t>
      </w:r>
      <w:proofErr w:type="gramEnd"/>
      <w:r>
        <w:rPr>
          <w:rFonts w:ascii="Arial" w:hAnsi="Arial" w:cs="Arial"/>
          <w:b/>
          <w:bCs/>
          <w:sz w:val="32"/>
          <w:szCs w:val="32"/>
        </w:rPr>
        <w:t xml:space="preserve">  MOS </w:t>
      </w:r>
      <w:r w:rsidR="00790474">
        <w:rPr>
          <w:rFonts w:ascii="Arial" w:hAnsi="Arial" w:cs="Arial"/>
          <w:b/>
          <w:bCs/>
          <w:sz w:val="32"/>
          <w:szCs w:val="32"/>
        </w:rPr>
        <w:t>2310</w:t>
      </w:r>
      <w:proofErr w:type="gramStart"/>
      <w:r w:rsidR="00790474">
        <w:rPr>
          <w:rFonts w:ascii="Arial" w:hAnsi="Arial" w:cs="Arial"/>
          <w:b/>
          <w:bCs/>
          <w:sz w:val="32"/>
          <w:szCs w:val="32"/>
        </w:rPr>
        <w:t>A</w:t>
      </w:r>
      <w:r>
        <w:rPr>
          <w:rFonts w:ascii="Arial" w:hAnsi="Arial" w:cs="Arial"/>
          <w:b/>
          <w:bCs/>
          <w:sz w:val="32"/>
          <w:szCs w:val="32"/>
        </w:rPr>
        <w:t xml:space="preserve">  55</w:t>
      </w:r>
      <w:r w:rsidR="00234322">
        <w:rPr>
          <w:rFonts w:ascii="Arial" w:hAnsi="Arial" w:cs="Arial"/>
          <w:b/>
          <w:bCs/>
          <w:sz w:val="32"/>
          <w:szCs w:val="32"/>
        </w:rPr>
        <w:t>0</w:t>
      </w:r>
      <w:proofErr w:type="gramEnd"/>
    </w:p>
    <w:p w14:paraId="500E42DE" w14:textId="02E11E2C" w:rsidR="00E86EC4" w:rsidRDefault="00234322" w:rsidP="00DD7586">
      <w:pPr>
        <w:pStyle w:val="paragraph"/>
        <w:spacing w:before="0" w:beforeAutospacing="0" w:after="0" w:afterAutospacing="0"/>
        <w:jc w:val="center"/>
        <w:textAlignment w:val="baseline"/>
        <w:rPr>
          <w:rFonts w:ascii="Arial" w:hAnsi="Arial" w:cs="Arial"/>
          <w:b/>
          <w:bCs/>
          <w:sz w:val="32"/>
          <w:szCs w:val="32"/>
        </w:rPr>
      </w:pPr>
      <w:r>
        <w:rPr>
          <w:rFonts w:ascii="Arial" w:hAnsi="Arial" w:cs="Arial"/>
          <w:b/>
          <w:bCs/>
          <w:sz w:val="32"/>
          <w:szCs w:val="32"/>
        </w:rPr>
        <w:t>Summer Intersession   May -June  202</w:t>
      </w:r>
      <w:r w:rsidR="00FC572E">
        <w:rPr>
          <w:rFonts w:ascii="Arial" w:hAnsi="Arial" w:cs="Arial"/>
          <w:b/>
          <w:bCs/>
          <w:sz w:val="32"/>
          <w:szCs w:val="32"/>
        </w:rPr>
        <w:t>6</w:t>
      </w:r>
    </w:p>
    <w:p w14:paraId="6F68CCD7" w14:textId="77777777" w:rsidR="00DD7586" w:rsidRDefault="00DD7586" w:rsidP="00DD7586">
      <w:pPr>
        <w:pBdr>
          <w:bottom w:val="single" w:sz="6" w:space="1" w:color="auto"/>
        </w:pBdr>
        <w:jc w:val="center"/>
        <w:rPr>
          <w:rFonts w:ascii="Arial" w:hAnsi="Arial" w:cs="Arial"/>
          <w:b/>
          <w:bCs/>
          <w:sz w:val="32"/>
          <w:szCs w:val="32"/>
        </w:rPr>
      </w:pPr>
    </w:p>
    <w:p w14:paraId="22873BF5" w14:textId="77777777" w:rsidR="00DD7586" w:rsidRPr="00F01F5E" w:rsidRDefault="00DD7586" w:rsidP="00DD7586">
      <w:pPr>
        <w:jc w:val="center"/>
        <w:rPr>
          <w:rFonts w:ascii="Arial" w:hAnsi="Arial" w:cs="Arial"/>
          <w:b/>
          <w:bCs/>
          <w:sz w:val="32"/>
          <w:szCs w:val="32"/>
        </w:rPr>
      </w:pPr>
    </w:p>
    <w:p w14:paraId="3913F68D" w14:textId="77777777" w:rsidR="00DD7586" w:rsidRDefault="00DD7586" w:rsidP="00DD7586">
      <w:pPr>
        <w:rPr>
          <w:rFonts w:ascii="Arial" w:hAnsi="Arial" w:cs="Arial"/>
          <w:sz w:val="22"/>
          <w:szCs w:val="22"/>
        </w:rPr>
      </w:pPr>
    </w:p>
    <w:p w14:paraId="4DE6632D" w14:textId="210BB362" w:rsidR="00DD7586" w:rsidRDefault="00DD7586" w:rsidP="00DD7586">
      <w:pPr>
        <w:pStyle w:val="ListParagraph"/>
        <w:numPr>
          <w:ilvl w:val="0"/>
          <w:numId w:val="1"/>
        </w:numPr>
        <w:rPr>
          <w:rFonts w:ascii="Arial" w:hAnsi="Arial" w:cs="Arial"/>
          <w:b/>
          <w:bCs/>
          <w:sz w:val="22"/>
          <w:szCs w:val="22"/>
          <w:lang w:val="en-CA"/>
        </w:rPr>
      </w:pPr>
      <w:r w:rsidRPr="00782E5E">
        <w:rPr>
          <w:rFonts w:ascii="Arial" w:hAnsi="Arial" w:cs="Arial"/>
          <w:b/>
          <w:bCs/>
          <w:sz w:val="22"/>
          <w:szCs w:val="22"/>
          <w:lang w:val="en-CA"/>
        </w:rPr>
        <w:t>Course Information</w:t>
      </w:r>
    </w:p>
    <w:p w14:paraId="58ED7324" w14:textId="6DF8787A" w:rsidR="00E86EC4" w:rsidRPr="00E86EC4" w:rsidRDefault="00E86EC4" w:rsidP="00E86EC4">
      <w:pPr>
        <w:pStyle w:val="ListParagraph"/>
        <w:ind w:left="360"/>
        <w:rPr>
          <w:rFonts w:ascii="Arial" w:hAnsi="Arial" w:cs="Arial"/>
          <w:bCs/>
          <w:sz w:val="22"/>
          <w:szCs w:val="22"/>
          <w:lang w:val="en-CA"/>
        </w:rPr>
      </w:pPr>
      <w:r>
        <w:rPr>
          <w:rFonts w:ascii="Arial" w:hAnsi="Arial" w:cs="Arial"/>
          <w:bCs/>
          <w:sz w:val="22"/>
          <w:szCs w:val="22"/>
          <w:lang w:val="en-CA"/>
        </w:rPr>
        <w:t xml:space="preserve">Corporate Finance, MOS </w:t>
      </w:r>
      <w:r w:rsidR="00790474">
        <w:rPr>
          <w:rFonts w:ascii="Arial" w:hAnsi="Arial" w:cs="Arial"/>
          <w:bCs/>
          <w:sz w:val="22"/>
          <w:szCs w:val="22"/>
          <w:lang w:val="en-CA"/>
        </w:rPr>
        <w:t>2</w:t>
      </w:r>
      <w:r>
        <w:rPr>
          <w:rFonts w:ascii="Arial" w:hAnsi="Arial" w:cs="Arial"/>
          <w:bCs/>
          <w:sz w:val="22"/>
          <w:szCs w:val="22"/>
          <w:lang w:val="en-CA"/>
        </w:rPr>
        <w:t>310A 55</w:t>
      </w:r>
      <w:r w:rsidR="00234322">
        <w:rPr>
          <w:rFonts w:ascii="Arial" w:hAnsi="Arial" w:cs="Arial"/>
          <w:bCs/>
          <w:sz w:val="22"/>
          <w:szCs w:val="22"/>
          <w:lang w:val="en-CA"/>
        </w:rPr>
        <w:t>0</w:t>
      </w:r>
    </w:p>
    <w:p w14:paraId="798321AC" w14:textId="4A79AD36" w:rsidR="00DD7586" w:rsidRDefault="00DD7586" w:rsidP="00DD7586">
      <w:pPr>
        <w:pStyle w:val="ListParagraph"/>
        <w:ind w:left="360"/>
        <w:rPr>
          <w:rFonts w:ascii="Arial" w:hAnsi="Arial" w:cs="Arial"/>
          <w:sz w:val="22"/>
          <w:szCs w:val="22"/>
          <w:lang w:val="en-CA"/>
        </w:rPr>
      </w:pPr>
      <w:r>
        <w:rPr>
          <w:rFonts w:ascii="Arial" w:hAnsi="Arial" w:cs="Arial"/>
          <w:sz w:val="22"/>
          <w:szCs w:val="22"/>
          <w:lang w:val="en-CA"/>
        </w:rPr>
        <w:t xml:space="preserve">Instructor(s): </w:t>
      </w:r>
      <w:r w:rsidR="00E86EC4">
        <w:rPr>
          <w:rFonts w:ascii="Arial" w:hAnsi="Arial" w:cs="Arial"/>
          <w:sz w:val="22"/>
          <w:szCs w:val="22"/>
          <w:lang w:val="en-CA"/>
        </w:rPr>
        <w:t>Bill Dawson</w:t>
      </w:r>
    </w:p>
    <w:p w14:paraId="36AFC449" w14:textId="1933E897" w:rsidR="00DD7586" w:rsidRDefault="00DD7586" w:rsidP="00DD7586">
      <w:pPr>
        <w:ind w:left="360"/>
        <w:rPr>
          <w:rFonts w:ascii="Arial" w:hAnsi="Arial" w:cs="Arial"/>
          <w:sz w:val="22"/>
          <w:szCs w:val="22"/>
        </w:rPr>
      </w:pPr>
      <w:r w:rsidRPr="00E42F17">
        <w:rPr>
          <w:rFonts w:ascii="Arial" w:hAnsi="Arial" w:cs="Arial"/>
          <w:sz w:val="22"/>
          <w:szCs w:val="22"/>
        </w:rPr>
        <w:t>Contact Information:</w:t>
      </w:r>
      <w:r w:rsidR="00E86EC4">
        <w:rPr>
          <w:rFonts w:ascii="Arial" w:hAnsi="Arial" w:cs="Arial"/>
          <w:sz w:val="22"/>
          <w:szCs w:val="22"/>
        </w:rPr>
        <w:t xml:space="preserve">  </w:t>
      </w:r>
    </w:p>
    <w:p w14:paraId="26AB845A" w14:textId="4B497861" w:rsidR="00E86EC4" w:rsidRDefault="00E86EC4" w:rsidP="00DD7586">
      <w:pPr>
        <w:ind w:left="360"/>
        <w:rPr>
          <w:rFonts w:ascii="Arial" w:hAnsi="Arial" w:cs="Arial"/>
          <w:sz w:val="22"/>
          <w:szCs w:val="22"/>
        </w:rPr>
      </w:pPr>
      <w:r>
        <w:rPr>
          <w:rFonts w:ascii="Arial" w:hAnsi="Arial" w:cs="Arial"/>
          <w:sz w:val="22"/>
          <w:szCs w:val="22"/>
        </w:rPr>
        <w:t>Email:  bdawson@uwo.ca</w:t>
      </w:r>
    </w:p>
    <w:p w14:paraId="100A07A7" w14:textId="09570C96" w:rsidR="00DD7586" w:rsidRDefault="00DD7586" w:rsidP="00DD7586">
      <w:pPr>
        <w:ind w:left="360"/>
        <w:rPr>
          <w:rFonts w:ascii="Arial" w:hAnsi="Arial" w:cs="Arial"/>
          <w:sz w:val="22"/>
          <w:szCs w:val="22"/>
        </w:rPr>
      </w:pPr>
      <w:r>
        <w:rPr>
          <w:rFonts w:ascii="Arial" w:hAnsi="Arial" w:cs="Arial"/>
          <w:sz w:val="22"/>
          <w:szCs w:val="22"/>
        </w:rPr>
        <w:t>Office:</w:t>
      </w:r>
      <w:r w:rsidR="00E86EC4">
        <w:rPr>
          <w:rFonts w:ascii="Arial" w:hAnsi="Arial" w:cs="Arial"/>
          <w:sz w:val="22"/>
          <w:szCs w:val="22"/>
        </w:rPr>
        <w:t xml:space="preserve"> W13</w:t>
      </w:r>
      <w:r w:rsidR="003E17A9">
        <w:rPr>
          <w:rFonts w:ascii="Arial" w:hAnsi="Arial" w:cs="Arial"/>
          <w:sz w:val="22"/>
          <w:szCs w:val="22"/>
        </w:rPr>
        <w:t xml:space="preserve"> / email </w:t>
      </w:r>
    </w:p>
    <w:p w14:paraId="6BD4510E" w14:textId="79CADA6A" w:rsidR="00DD7586" w:rsidRPr="00E42F17" w:rsidRDefault="00DD7586" w:rsidP="00DD7586">
      <w:pPr>
        <w:ind w:left="360"/>
        <w:rPr>
          <w:rFonts w:ascii="Arial" w:hAnsi="Arial" w:cs="Arial"/>
          <w:sz w:val="22"/>
          <w:szCs w:val="22"/>
        </w:rPr>
      </w:pPr>
      <w:r>
        <w:rPr>
          <w:rFonts w:ascii="Arial" w:hAnsi="Arial" w:cs="Arial"/>
          <w:sz w:val="22"/>
          <w:szCs w:val="22"/>
        </w:rPr>
        <w:t>Office Hours:</w:t>
      </w:r>
      <w:r w:rsidR="00E86EC4">
        <w:rPr>
          <w:rFonts w:ascii="Arial" w:hAnsi="Arial" w:cs="Arial"/>
          <w:sz w:val="22"/>
          <w:szCs w:val="22"/>
        </w:rPr>
        <w:t xml:space="preserve"> Friday 11:00-1:00 (</w:t>
      </w:r>
      <w:r w:rsidR="00234322">
        <w:rPr>
          <w:rFonts w:ascii="Arial" w:hAnsi="Arial" w:cs="Arial"/>
          <w:sz w:val="22"/>
          <w:szCs w:val="22"/>
        </w:rPr>
        <w:t>online zoom</w:t>
      </w:r>
      <w:r w:rsidR="00E86EC4">
        <w:rPr>
          <w:rFonts w:ascii="Arial" w:hAnsi="Arial" w:cs="Arial"/>
          <w:sz w:val="22"/>
          <w:szCs w:val="22"/>
        </w:rPr>
        <w:t>)</w:t>
      </w:r>
      <w:r w:rsidR="00DE0F08">
        <w:rPr>
          <w:rFonts w:ascii="Arial" w:hAnsi="Arial" w:cs="Arial"/>
          <w:sz w:val="22"/>
          <w:szCs w:val="22"/>
        </w:rPr>
        <w:t xml:space="preserve"> or by email</w:t>
      </w:r>
    </w:p>
    <w:p w14:paraId="253F8EC8" w14:textId="53D87185" w:rsidR="004419C5" w:rsidRPr="004419C5" w:rsidRDefault="00DD7586" w:rsidP="004419C5">
      <w:pPr>
        <w:pStyle w:val="ListParagraph"/>
        <w:ind w:left="360"/>
        <w:rPr>
          <w:rFonts w:ascii="Arial" w:hAnsi="Arial" w:cs="Arial"/>
          <w:sz w:val="22"/>
          <w:szCs w:val="22"/>
          <w:lang w:val="en-CA"/>
        </w:rPr>
      </w:pPr>
      <w:r>
        <w:rPr>
          <w:rFonts w:ascii="Arial" w:hAnsi="Arial" w:cs="Arial"/>
          <w:sz w:val="22"/>
          <w:szCs w:val="22"/>
          <w:lang w:val="en-CA"/>
        </w:rPr>
        <w:t>Class Location:</w:t>
      </w:r>
      <w:r w:rsidR="00E86EC4">
        <w:rPr>
          <w:rFonts w:ascii="Arial" w:hAnsi="Arial" w:cs="Arial"/>
          <w:sz w:val="22"/>
          <w:szCs w:val="22"/>
          <w:lang w:val="en-CA"/>
        </w:rPr>
        <w:t xml:space="preserve"> </w:t>
      </w:r>
      <w:r w:rsidR="00234322">
        <w:rPr>
          <w:rFonts w:ascii="Arial" w:hAnsi="Arial" w:cs="Arial"/>
          <w:sz w:val="22"/>
          <w:szCs w:val="22"/>
          <w:lang w:val="en-CA"/>
        </w:rPr>
        <w:t>Synchronous online zoom</w:t>
      </w:r>
      <w:r w:rsidR="004419C5">
        <w:rPr>
          <w:rFonts w:ascii="Arial" w:hAnsi="Arial" w:cs="Arial"/>
          <w:sz w:val="22"/>
          <w:szCs w:val="22"/>
          <w:lang w:val="en-CA"/>
        </w:rPr>
        <w:t xml:space="preserve"> – See </w:t>
      </w:r>
      <w:r w:rsidR="00790474">
        <w:rPr>
          <w:rFonts w:ascii="Arial" w:hAnsi="Arial" w:cs="Arial"/>
          <w:sz w:val="22"/>
          <w:szCs w:val="22"/>
          <w:lang w:val="en-CA"/>
        </w:rPr>
        <w:t>OWL BRIGHTSPACE</w:t>
      </w:r>
    </w:p>
    <w:p w14:paraId="03E1EC9E" w14:textId="24752FA8" w:rsidR="00DD7586" w:rsidRPr="00782E5E" w:rsidRDefault="00DD7586" w:rsidP="00DD7586">
      <w:pPr>
        <w:pStyle w:val="ListParagraph"/>
        <w:ind w:left="360"/>
        <w:rPr>
          <w:rFonts w:ascii="Arial" w:hAnsi="Arial" w:cs="Arial"/>
          <w:sz w:val="22"/>
          <w:szCs w:val="22"/>
          <w:lang w:val="en-CA"/>
        </w:rPr>
      </w:pPr>
      <w:r>
        <w:rPr>
          <w:rFonts w:ascii="Arial" w:hAnsi="Arial" w:cs="Arial"/>
          <w:sz w:val="22"/>
          <w:szCs w:val="22"/>
          <w:lang w:val="en-CA"/>
        </w:rPr>
        <w:t>Scheduled Class Times</w:t>
      </w:r>
      <w:r w:rsidR="00E86EC4">
        <w:rPr>
          <w:rFonts w:ascii="Arial" w:hAnsi="Arial" w:cs="Arial"/>
          <w:sz w:val="22"/>
          <w:szCs w:val="22"/>
          <w:lang w:val="en-CA"/>
        </w:rPr>
        <w:t xml:space="preserve">: </w:t>
      </w:r>
      <w:r w:rsidR="003E17A9">
        <w:rPr>
          <w:rFonts w:ascii="Arial" w:hAnsi="Arial" w:cs="Arial"/>
          <w:sz w:val="22"/>
          <w:szCs w:val="22"/>
          <w:lang w:val="en-CA"/>
        </w:rPr>
        <w:t>Tuesday and Thursday 1:30-4:30 (London, Ontario time)</w:t>
      </w:r>
    </w:p>
    <w:p w14:paraId="6FC044AE" w14:textId="1A647981" w:rsidR="00652E9B" w:rsidRDefault="00652E9B" w:rsidP="00652E9B">
      <w:pPr>
        <w:ind w:left="158" w:right="54"/>
      </w:pPr>
      <w:r>
        <w:rPr>
          <w:rFonts w:ascii="Arial" w:hAnsi="Arial" w:cs="Arial"/>
          <w:sz w:val="22"/>
          <w:szCs w:val="22"/>
        </w:rPr>
        <w:t xml:space="preserve">    Prerequisites:  </w:t>
      </w:r>
      <w:r>
        <w:t xml:space="preserve">Business 2257 and enrolment in the BMOS Program or Major in Finance </w:t>
      </w:r>
    </w:p>
    <w:p w14:paraId="5AF02B65" w14:textId="69502A12" w:rsidR="00652E9B" w:rsidRPr="00CE58B8" w:rsidRDefault="00652E9B" w:rsidP="00652E9B">
      <w:pPr>
        <w:ind w:left="158" w:right="54"/>
        <w:rPr>
          <w:sz w:val="12"/>
          <w:szCs w:val="12"/>
        </w:rPr>
      </w:pPr>
      <w:r>
        <w:t xml:space="preserve">    </w:t>
      </w:r>
      <w:proofErr w:type="spellStart"/>
      <w:r>
        <w:t>Antirequisite</w:t>
      </w:r>
      <w:proofErr w:type="spellEnd"/>
      <w:r w:rsidRPr="00CE58B8">
        <w:t>: MOS</w:t>
      </w:r>
      <w:r>
        <w:t xml:space="preserve"> </w:t>
      </w:r>
      <w:r w:rsidR="00DE0F08">
        <w:t>3</w:t>
      </w:r>
      <w:r w:rsidRPr="00CE58B8">
        <w:t xml:space="preserve">310 </w:t>
      </w:r>
      <w:r w:rsidR="00DE0F08">
        <w:t>A/B</w:t>
      </w:r>
    </w:p>
    <w:p w14:paraId="0D3F2D70" w14:textId="1A6B22AA" w:rsidR="00DD7586" w:rsidRDefault="00DD7586" w:rsidP="00DD7586">
      <w:pPr>
        <w:pStyle w:val="ListParagraph"/>
        <w:tabs>
          <w:tab w:val="center" w:pos="4860"/>
        </w:tabs>
        <w:ind w:left="360"/>
        <w:rPr>
          <w:rFonts w:ascii="Arial" w:hAnsi="Arial" w:cs="Arial"/>
          <w:sz w:val="22"/>
          <w:szCs w:val="22"/>
          <w:lang w:val="en-CA"/>
        </w:rPr>
      </w:pPr>
      <w:r>
        <w:rPr>
          <w:rFonts w:ascii="Arial" w:hAnsi="Arial" w:cs="Arial"/>
          <w:sz w:val="22"/>
          <w:szCs w:val="22"/>
          <w:lang w:val="en-CA"/>
        </w:rPr>
        <w:tab/>
      </w:r>
    </w:p>
    <w:p w14:paraId="4BBED277" w14:textId="77777777" w:rsidR="00DD7586" w:rsidRDefault="00DD7586" w:rsidP="00DD7586">
      <w:pPr>
        <w:pStyle w:val="ListParagraph"/>
        <w:ind w:left="360"/>
        <w:rPr>
          <w:rFonts w:ascii="Arial" w:hAnsi="Arial" w:cs="Arial"/>
          <w:sz w:val="22"/>
          <w:szCs w:val="22"/>
          <w:lang w:val="en-CA"/>
        </w:rPr>
      </w:pPr>
    </w:p>
    <w:p w14:paraId="729D0295" w14:textId="0A5F2BB9" w:rsidR="00DD7586" w:rsidRPr="00C11909" w:rsidRDefault="00DD7586" w:rsidP="00DD7586">
      <w:pPr>
        <w:pStyle w:val="ListParagraph"/>
        <w:numPr>
          <w:ilvl w:val="0"/>
          <w:numId w:val="1"/>
        </w:numPr>
        <w:rPr>
          <w:rFonts w:ascii="Arial" w:hAnsi="Arial" w:cs="Arial"/>
          <w:b/>
          <w:bCs/>
          <w:sz w:val="22"/>
          <w:szCs w:val="22"/>
          <w:lang w:val="en-CA"/>
        </w:rPr>
      </w:pPr>
      <w:r w:rsidRPr="00A526B6">
        <w:rPr>
          <w:rFonts w:ascii="Arial" w:hAnsi="Arial" w:cs="Arial"/>
          <w:b/>
          <w:bCs/>
          <w:sz w:val="22"/>
          <w:szCs w:val="22"/>
          <w:lang w:val="en-CA"/>
        </w:rPr>
        <w:t>Course Description</w:t>
      </w:r>
      <w:r w:rsidR="005D7517">
        <w:rPr>
          <w:rFonts w:ascii="Arial" w:hAnsi="Arial" w:cs="Arial"/>
          <w:b/>
          <w:bCs/>
          <w:sz w:val="22"/>
          <w:szCs w:val="22"/>
          <w:lang w:val="en-CA"/>
        </w:rPr>
        <w:t xml:space="preserve">: </w:t>
      </w:r>
      <w:r w:rsidR="005D7517" w:rsidRPr="005D7517">
        <w:rPr>
          <w:rFonts w:ascii="Arial" w:hAnsi="Arial" w:cs="Arial"/>
          <w:color w:val="333333"/>
          <w:sz w:val="22"/>
          <w:szCs w:val="22"/>
          <w:shd w:val="clear" w:color="auto" w:fill="FFFFFF"/>
        </w:rPr>
        <w:t>An introduction to the role of financial management including financial markets and analysis, working capital management, capital budgeting and long-term financing.</w:t>
      </w:r>
    </w:p>
    <w:p w14:paraId="0C7908CA" w14:textId="77777777" w:rsidR="00DD7586" w:rsidRDefault="00DD7586" w:rsidP="00DD7586">
      <w:pPr>
        <w:rPr>
          <w:rFonts w:ascii="Arial" w:hAnsi="Arial" w:cs="Arial"/>
          <w:sz w:val="22"/>
          <w:szCs w:val="22"/>
        </w:rPr>
      </w:pPr>
    </w:p>
    <w:p w14:paraId="1A52EE33" w14:textId="0EC9AB94" w:rsidR="00DD7586" w:rsidRDefault="00DD7586" w:rsidP="00DD7586">
      <w:pPr>
        <w:pStyle w:val="ListParagraph"/>
        <w:numPr>
          <w:ilvl w:val="0"/>
          <w:numId w:val="1"/>
        </w:numPr>
        <w:rPr>
          <w:rFonts w:ascii="Arial" w:hAnsi="Arial" w:cs="Arial"/>
          <w:b/>
          <w:bCs/>
          <w:sz w:val="22"/>
          <w:szCs w:val="22"/>
          <w:lang w:val="en-CA"/>
        </w:rPr>
      </w:pPr>
      <w:r w:rsidRPr="00D40A5C">
        <w:rPr>
          <w:rFonts w:ascii="Arial" w:hAnsi="Arial" w:cs="Arial"/>
          <w:b/>
          <w:bCs/>
          <w:sz w:val="22"/>
          <w:szCs w:val="22"/>
          <w:lang w:val="en-CA"/>
        </w:rPr>
        <w:t>Course Learning Outcomes</w:t>
      </w:r>
      <w:r w:rsidR="00652E9B">
        <w:rPr>
          <w:rFonts w:ascii="Arial" w:hAnsi="Arial" w:cs="Arial"/>
          <w:b/>
          <w:bCs/>
          <w:sz w:val="22"/>
          <w:szCs w:val="22"/>
          <w:lang w:val="en-CA"/>
        </w:rPr>
        <w:t>:</w:t>
      </w:r>
    </w:p>
    <w:p w14:paraId="39A131FB" w14:textId="77777777" w:rsidR="00652E9B" w:rsidRPr="00CE58B8" w:rsidRDefault="00652E9B" w:rsidP="00652E9B">
      <w:pPr>
        <w:rPr>
          <w:b/>
          <w:u w:val="single"/>
        </w:rPr>
      </w:pPr>
      <w:r w:rsidRPr="00CE58B8">
        <w:rPr>
          <w:b/>
          <w:u w:val="single"/>
        </w:rPr>
        <w:t xml:space="preserve">Course Objectives </w:t>
      </w:r>
    </w:p>
    <w:p w14:paraId="780730EA" w14:textId="77777777" w:rsidR="00652E9B" w:rsidRDefault="00652E9B" w:rsidP="00652E9B">
      <w:pPr>
        <w:ind w:left="142"/>
      </w:pPr>
      <w:r>
        <w:t xml:space="preserve">This course is designed to provide a broad overview of issues in financial management and corporate finance.  You will learn how financial managers make investment, financing and other decisions and what kind of financial tools and methods they use to make decisions.  Topics covered include time value of money, financial analysis, risk, valuation, capital structure, capital budgeting, working capital management and other selected issues. </w:t>
      </w:r>
    </w:p>
    <w:p w14:paraId="46EC6CD4" w14:textId="77777777" w:rsidR="00652E9B" w:rsidRDefault="00652E9B" w:rsidP="00652E9B">
      <w:pPr>
        <w:ind w:left="142"/>
      </w:pPr>
      <w:r>
        <w:rPr>
          <w:sz w:val="12"/>
        </w:rPr>
        <w:t xml:space="preserve"> </w:t>
      </w:r>
    </w:p>
    <w:p w14:paraId="7717E98A" w14:textId="77777777" w:rsidR="00652E9B" w:rsidRDefault="00652E9B" w:rsidP="00652E9B">
      <w:pPr>
        <w:pStyle w:val="Heading1"/>
        <w:spacing w:line="240" w:lineRule="auto"/>
      </w:pPr>
      <w:r>
        <w:t>Course Learning Outcomes</w:t>
      </w:r>
      <w:r>
        <w:rPr>
          <w:b w:val="0"/>
          <w:u w:val="none"/>
        </w:rPr>
        <w:t xml:space="preserve"> </w:t>
      </w:r>
    </w:p>
    <w:p w14:paraId="6B673BE1" w14:textId="77777777" w:rsidR="00652E9B" w:rsidRDefault="00652E9B" w:rsidP="00652E9B">
      <w:pPr>
        <w:numPr>
          <w:ilvl w:val="0"/>
          <w:numId w:val="4"/>
        </w:numPr>
        <w:ind w:left="720" w:hanging="360"/>
      </w:pPr>
      <w:r>
        <w:t xml:space="preserve">Identify financial issues affecting corporations and their managers </w:t>
      </w:r>
    </w:p>
    <w:p w14:paraId="7271248A" w14:textId="77777777" w:rsidR="00652E9B" w:rsidRDefault="00652E9B" w:rsidP="00652E9B">
      <w:pPr>
        <w:numPr>
          <w:ilvl w:val="0"/>
          <w:numId w:val="4"/>
        </w:numPr>
        <w:ind w:left="720" w:hanging="360"/>
      </w:pPr>
      <w:r>
        <w:t xml:space="preserve">Identify and select appropriate tools for analysis </w:t>
      </w:r>
    </w:p>
    <w:p w14:paraId="7993C16F" w14:textId="77777777" w:rsidR="00652E9B" w:rsidRDefault="00652E9B" w:rsidP="00652E9B">
      <w:pPr>
        <w:numPr>
          <w:ilvl w:val="0"/>
          <w:numId w:val="4"/>
        </w:numPr>
        <w:ind w:left="720" w:hanging="360"/>
      </w:pPr>
      <w:r>
        <w:t xml:space="preserve">Learn basic principles governing the financial management of corporation </w:t>
      </w:r>
    </w:p>
    <w:p w14:paraId="3470B08B" w14:textId="77777777" w:rsidR="00652E9B" w:rsidRDefault="00652E9B" w:rsidP="00652E9B">
      <w:pPr>
        <w:numPr>
          <w:ilvl w:val="0"/>
          <w:numId w:val="4"/>
        </w:numPr>
        <w:ind w:left="720" w:hanging="360"/>
      </w:pPr>
      <w:r>
        <w:t xml:space="preserve">Communicate the issues, implications, alternatives and recommendations of financial decisions to users of information </w:t>
      </w:r>
    </w:p>
    <w:p w14:paraId="623189A7" w14:textId="77777777" w:rsidR="00652E9B" w:rsidRDefault="00652E9B" w:rsidP="00652E9B">
      <w:pPr>
        <w:ind w:left="720"/>
      </w:pPr>
      <w:r>
        <w:rPr>
          <w:b/>
          <w:sz w:val="12"/>
        </w:rPr>
        <w:t xml:space="preserve"> </w:t>
      </w:r>
    </w:p>
    <w:p w14:paraId="217ABE9C" w14:textId="519F982D" w:rsidR="00652E9B" w:rsidRPr="000F51A6" w:rsidRDefault="00652E9B" w:rsidP="00652E9B">
      <w:pPr>
        <w:pStyle w:val="Heading1"/>
        <w:spacing w:line="240" w:lineRule="auto"/>
        <w:ind w:left="142"/>
        <w:rPr>
          <w:lang w:val="en-CA"/>
        </w:rPr>
      </w:pPr>
      <w:r w:rsidRPr="000F51A6">
        <w:rPr>
          <w:lang w:val="en-CA"/>
        </w:rPr>
        <w:lastRenderedPageBreak/>
        <w:t>Course Format</w:t>
      </w:r>
      <w:r w:rsidRPr="000F51A6">
        <w:rPr>
          <w:b w:val="0"/>
          <w:u w:val="none"/>
          <w:lang w:val="en-CA"/>
        </w:rPr>
        <w:t xml:space="preserve"> </w:t>
      </w:r>
    </w:p>
    <w:p w14:paraId="7CEF3292" w14:textId="73C41807" w:rsidR="00652E9B" w:rsidRDefault="00A3112C" w:rsidP="00234322">
      <w:pPr>
        <w:pStyle w:val="Heading1"/>
        <w:spacing w:line="240" w:lineRule="auto"/>
        <w:ind w:left="142"/>
        <w:rPr>
          <w:b w:val="0"/>
          <w:szCs w:val="24"/>
          <w:u w:val="none"/>
        </w:rPr>
      </w:pPr>
      <w:r>
        <w:rPr>
          <w:b w:val="0"/>
          <w:szCs w:val="24"/>
          <w:u w:val="none"/>
        </w:rPr>
        <w:t>Weekly classes</w:t>
      </w:r>
      <w:r w:rsidR="00652E9B">
        <w:rPr>
          <w:b w:val="0"/>
          <w:szCs w:val="24"/>
          <w:u w:val="none"/>
        </w:rPr>
        <w:t xml:space="preserve"> </w:t>
      </w:r>
      <w:r w:rsidR="00234322" w:rsidRPr="00234322">
        <w:rPr>
          <w:b w:val="0"/>
          <w:u w:val="none"/>
          <w:lang w:val="en-CA"/>
        </w:rPr>
        <w:t>(synchronous online zoom)</w:t>
      </w:r>
      <w:r w:rsidR="00234322">
        <w:rPr>
          <w:b w:val="0"/>
          <w:u w:val="none"/>
          <w:lang w:val="en-CA"/>
        </w:rPr>
        <w:t xml:space="preserve"> </w:t>
      </w:r>
      <w:r w:rsidR="00652E9B">
        <w:rPr>
          <w:b w:val="0"/>
          <w:szCs w:val="24"/>
          <w:u w:val="none"/>
        </w:rPr>
        <w:t xml:space="preserve">will include lectures, group discussions and discussing assigned problems and cases.  Participation is required.  Solutions will be posted on </w:t>
      </w:r>
      <w:r w:rsidR="00790474">
        <w:rPr>
          <w:b w:val="0"/>
          <w:szCs w:val="24"/>
          <w:u w:val="none"/>
        </w:rPr>
        <w:t>OWL BRIGHTSPACE</w:t>
      </w:r>
      <w:r w:rsidR="00652E9B">
        <w:rPr>
          <w:b w:val="0"/>
          <w:szCs w:val="24"/>
          <w:u w:val="none"/>
        </w:rPr>
        <w:t>.</w:t>
      </w:r>
    </w:p>
    <w:p w14:paraId="7F740B50" w14:textId="77777777" w:rsidR="00652E9B" w:rsidRDefault="00652E9B" w:rsidP="00652E9B"/>
    <w:p w14:paraId="21E2FB11" w14:textId="77777777" w:rsidR="00652E9B" w:rsidRPr="00161E5B" w:rsidRDefault="00652E9B" w:rsidP="00652E9B">
      <w:pPr>
        <w:ind w:left="142"/>
        <w:rPr>
          <w:b/>
          <w:bCs/>
        </w:rPr>
      </w:pPr>
      <w:r w:rsidRPr="00161E5B">
        <w:rPr>
          <w:b/>
          <w:bCs/>
          <w:u w:val="single" w:color="000000"/>
        </w:rPr>
        <w:t>Students should also note that the workload for this course is heavy and should schedule their time</w:t>
      </w:r>
      <w:r w:rsidRPr="00161E5B">
        <w:rPr>
          <w:b/>
          <w:bCs/>
        </w:rPr>
        <w:t xml:space="preserve"> </w:t>
      </w:r>
      <w:r w:rsidRPr="00161E5B">
        <w:rPr>
          <w:b/>
          <w:bCs/>
          <w:u w:val="single" w:color="000000"/>
        </w:rPr>
        <w:t>accordingly</w:t>
      </w:r>
      <w:r w:rsidRPr="00161E5B">
        <w:rPr>
          <w:b/>
          <w:bCs/>
        </w:rPr>
        <w:t xml:space="preserve">. </w:t>
      </w:r>
    </w:p>
    <w:p w14:paraId="1BC69086" w14:textId="77777777" w:rsidR="00652E9B" w:rsidRPr="00161E5B" w:rsidRDefault="00652E9B" w:rsidP="00652E9B"/>
    <w:p w14:paraId="2BA313E3" w14:textId="77777777" w:rsidR="00652E9B" w:rsidRDefault="00652E9B" w:rsidP="00652E9B">
      <w:pPr>
        <w:rPr>
          <w:b/>
          <w:bCs/>
        </w:rPr>
      </w:pPr>
      <w:r>
        <w:rPr>
          <w:b/>
          <w:bCs/>
        </w:rPr>
        <w:t>Class time:</w:t>
      </w:r>
      <w:r>
        <w:rPr>
          <w:b/>
          <w:bCs/>
        </w:rPr>
        <w:tab/>
      </w:r>
    </w:p>
    <w:p w14:paraId="2A3EAF94" w14:textId="601ECB64" w:rsidR="00652E9B" w:rsidRDefault="00652E9B" w:rsidP="00652E9B">
      <w:r>
        <w:t>The course is</w:t>
      </w:r>
      <w:r w:rsidR="00A3112C">
        <w:t xml:space="preserve"> scheduled as a series of</w:t>
      </w:r>
      <w:r>
        <w:t xml:space="preserve"> lectures. </w:t>
      </w:r>
      <w:r w:rsidR="005B1AF2">
        <w:t>Tues</w:t>
      </w:r>
      <w:r w:rsidR="00234322">
        <w:t>day and</w:t>
      </w:r>
      <w:r w:rsidR="005B1AF2">
        <w:t xml:space="preserve"> Thurs</w:t>
      </w:r>
      <w:r>
        <w:t xml:space="preserve">day </w:t>
      </w:r>
      <w:r w:rsidR="00E72691">
        <w:t>1</w:t>
      </w:r>
      <w:r w:rsidR="00A3112C">
        <w:t>:30</w:t>
      </w:r>
      <w:r w:rsidR="00885C17">
        <w:t xml:space="preserve"> </w:t>
      </w:r>
      <w:r w:rsidR="00A3112C">
        <w:t>-</w:t>
      </w:r>
      <w:r w:rsidR="00E72691">
        <w:t>4</w:t>
      </w:r>
      <w:r w:rsidR="00A3112C">
        <w:t xml:space="preserve">:30 </w:t>
      </w:r>
      <w:r w:rsidR="00885C17">
        <w:t>p</w:t>
      </w:r>
      <w:r w:rsidR="00A3112C">
        <w:t>m (</w:t>
      </w:r>
      <w:r w:rsidR="00885C17">
        <w:t>3</w:t>
      </w:r>
      <w:r w:rsidR="00A3112C">
        <w:t xml:space="preserve"> hour</w:t>
      </w:r>
      <w:r w:rsidR="00885C17">
        <w:t>s</w:t>
      </w:r>
      <w:r w:rsidR="00A3112C">
        <w:t>)</w:t>
      </w:r>
      <w:r>
        <w:t xml:space="preserve"> each week</w:t>
      </w:r>
      <w:r w:rsidR="00A3112C">
        <w:t>.</w:t>
      </w:r>
      <w:r>
        <w:t xml:space="preserve">  Power point slides used in lectures will be made available to students on the </w:t>
      </w:r>
      <w:r w:rsidR="00790474">
        <w:t>OWL BRIGHTSPACE</w:t>
      </w:r>
      <w:r>
        <w:t xml:space="preserve"> website.  In addition, </w:t>
      </w:r>
      <w:r>
        <w:rPr>
          <w:b/>
          <w:bCs/>
          <w:u w:val="single"/>
        </w:rPr>
        <w:t>Notes</w:t>
      </w:r>
      <w:r>
        <w:t xml:space="preserve"> will be posted on </w:t>
      </w:r>
      <w:r w:rsidR="00790474">
        <w:t>OWL BRIGHTSPACE</w:t>
      </w:r>
      <w:r>
        <w:t xml:space="preserve"> to supplement slides.  It is recommended that students do the required readings before attending the lectures and be ready for discussions on the materials.  </w:t>
      </w:r>
    </w:p>
    <w:p w14:paraId="41E27883" w14:textId="77777777" w:rsidR="00652E9B" w:rsidRPr="00F82928" w:rsidRDefault="00652E9B" w:rsidP="00652E9B">
      <w:pPr>
        <w:rPr>
          <w:sz w:val="16"/>
          <w:szCs w:val="16"/>
        </w:rPr>
      </w:pPr>
    </w:p>
    <w:p w14:paraId="283618D3" w14:textId="77777777" w:rsidR="00652E9B" w:rsidRDefault="00652E9B" w:rsidP="00652E9B">
      <w:pPr>
        <w:rPr>
          <w:b/>
          <w:bCs/>
        </w:rPr>
      </w:pPr>
      <w:r>
        <w:rPr>
          <w:b/>
          <w:bCs/>
        </w:rPr>
        <w:t>Solutions:</w:t>
      </w:r>
    </w:p>
    <w:p w14:paraId="3E632B52" w14:textId="665E45B6" w:rsidR="00652E9B" w:rsidRDefault="00652E9B" w:rsidP="00652E9B">
      <w:r>
        <w:t xml:space="preserve">Official solutions of the assigned problems will be made available on </w:t>
      </w:r>
      <w:r w:rsidR="00790474">
        <w:t>OWL BRIGHTSPACE</w:t>
      </w:r>
      <w:r>
        <w:t xml:space="preserve"> after the relevant material is covered during online class time.</w:t>
      </w:r>
    </w:p>
    <w:p w14:paraId="7D81CC5E" w14:textId="77777777" w:rsidR="00652E9B" w:rsidRPr="00F82928" w:rsidRDefault="00652E9B" w:rsidP="00652E9B">
      <w:pPr>
        <w:rPr>
          <w:sz w:val="16"/>
          <w:szCs w:val="16"/>
        </w:rPr>
      </w:pPr>
    </w:p>
    <w:p w14:paraId="778A1B58" w14:textId="77777777" w:rsidR="00652E9B" w:rsidRDefault="00652E9B" w:rsidP="00652E9B">
      <w:pPr>
        <w:rPr>
          <w:b/>
          <w:bCs/>
        </w:rPr>
      </w:pPr>
      <w:r>
        <w:rPr>
          <w:b/>
          <w:bCs/>
        </w:rPr>
        <w:t>Assignment and Examinations:</w:t>
      </w:r>
    </w:p>
    <w:p w14:paraId="08480013" w14:textId="19678869" w:rsidR="00652E9B" w:rsidRDefault="00652E9B" w:rsidP="00652E9B">
      <w:r>
        <w:t xml:space="preserve">The assignments and the examinations will test the student’s comprehension of both the technical and </w:t>
      </w:r>
      <w:r w:rsidR="00A3112C">
        <w:t>conception</w:t>
      </w:r>
      <w:r>
        <w:t xml:space="preserve"> aspects of the course.</w:t>
      </w:r>
    </w:p>
    <w:p w14:paraId="69C80629" w14:textId="77777777" w:rsidR="00652E9B" w:rsidRPr="00C11909" w:rsidRDefault="00652E9B" w:rsidP="00652E9B">
      <w:pPr>
        <w:pStyle w:val="ListParagraph"/>
        <w:ind w:left="360"/>
        <w:rPr>
          <w:rFonts w:ascii="Arial" w:hAnsi="Arial" w:cs="Arial"/>
          <w:b/>
          <w:bCs/>
          <w:sz w:val="22"/>
          <w:szCs w:val="22"/>
          <w:lang w:val="en-CA"/>
        </w:rPr>
      </w:pPr>
    </w:p>
    <w:p w14:paraId="7DB42E6C" w14:textId="2AF45A9B" w:rsidR="00652E9B" w:rsidRDefault="00DD7586" w:rsidP="00652E9B">
      <w:pPr>
        <w:pStyle w:val="ListParagraph"/>
        <w:numPr>
          <w:ilvl w:val="0"/>
          <w:numId w:val="1"/>
        </w:numPr>
        <w:rPr>
          <w:rFonts w:ascii="Arial" w:hAnsi="Arial" w:cs="Arial"/>
          <w:b/>
          <w:bCs/>
          <w:sz w:val="22"/>
          <w:szCs w:val="22"/>
          <w:lang w:val="en-CA"/>
        </w:rPr>
      </w:pPr>
      <w:r w:rsidRPr="00D40A5C">
        <w:rPr>
          <w:rFonts w:ascii="Arial" w:hAnsi="Arial" w:cs="Arial"/>
          <w:b/>
          <w:bCs/>
          <w:sz w:val="22"/>
          <w:szCs w:val="22"/>
          <w:lang w:val="en-CA"/>
        </w:rPr>
        <w:t>Textbooks and Course Materials</w:t>
      </w:r>
      <w:r w:rsidR="00652E9B">
        <w:rPr>
          <w:rFonts w:ascii="Arial" w:hAnsi="Arial" w:cs="Arial"/>
          <w:b/>
          <w:bCs/>
          <w:sz w:val="22"/>
          <w:szCs w:val="22"/>
          <w:lang w:val="en-CA"/>
        </w:rPr>
        <w:t>:</w:t>
      </w:r>
    </w:p>
    <w:p w14:paraId="3C6B57AD" w14:textId="2A46D63E" w:rsidR="009B1354" w:rsidRDefault="00652E9B" w:rsidP="009B1354">
      <w:pPr>
        <w:ind w:left="158" w:right="54"/>
      </w:pPr>
      <w:r>
        <w:t xml:space="preserve">Brealey, R. Myers, C. </w:t>
      </w:r>
      <w:proofErr w:type="gramStart"/>
      <w:r>
        <w:t xml:space="preserve">Marcus,  </w:t>
      </w:r>
      <w:proofErr w:type="spellStart"/>
      <w:r>
        <w:t>D</w:t>
      </w:r>
      <w:proofErr w:type="gramEnd"/>
      <w:r>
        <w:t>.Mitra</w:t>
      </w:r>
      <w:proofErr w:type="spellEnd"/>
      <w:r>
        <w:t xml:space="preserve"> and D. </w:t>
      </w:r>
      <w:proofErr w:type="spellStart"/>
      <w:r>
        <w:t>Gajurd</w:t>
      </w:r>
      <w:proofErr w:type="spellEnd"/>
      <w:r>
        <w:t xml:space="preserve">. Fundamentals of Corporate Finance, </w:t>
      </w:r>
      <w:r w:rsidR="00E9505B">
        <w:t>Ei</w:t>
      </w:r>
      <w:r w:rsidR="009B1354">
        <w:t>ghth</w:t>
      </w:r>
      <w:r>
        <w:t xml:space="preserve"> Canadian Edition, Toronto, McGraw-Hill, ISBN: 13: </w:t>
      </w:r>
      <w:r w:rsidR="009B1354">
        <w:t>978-1265778156</w:t>
      </w:r>
      <w:r w:rsidR="00CC78EF">
        <w:t xml:space="preserve"> </w:t>
      </w:r>
      <w:r w:rsidR="00CC78EF" w:rsidRPr="00CC78EF">
        <w:t>https://bookstore.uwo.ca/</w:t>
      </w:r>
    </w:p>
    <w:p w14:paraId="3E1105A7" w14:textId="77777777" w:rsidR="00C865A2" w:rsidRDefault="00C865A2" w:rsidP="009B1354">
      <w:pPr>
        <w:ind w:left="158" w:right="54"/>
      </w:pPr>
    </w:p>
    <w:p w14:paraId="066D12A4" w14:textId="4E981BB2" w:rsidR="00652E9B" w:rsidRDefault="00652E9B" w:rsidP="009B1354">
      <w:pPr>
        <w:ind w:left="158" w:right="54"/>
      </w:pPr>
      <w:r>
        <w:rPr>
          <w:b/>
        </w:rPr>
        <w:t xml:space="preserve">Supplemental Materials (on-line and/or library) </w:t>
      </w:r>
    </w:p>
    <w:p w14:paraId="2170CE5C" w14:textId="77777777" w:rsidR="00652E9B" w:rsidRDefault="00652E9B" w:rsidP="00652E9B">
      <w:pPr>
        <w:ind w:left="158" w:right="54"/>
      </w:pPr>
      <w:r>
        <w:t>Periodicals: Wall Street Journal, Financial Times, Bloomberg Business Week, Economist, etc.</w:t>
      </w:r>
    </w:p>
    <w:p w14:paraId="7FA95C69" w14:textId="77777777" w:rsidR="00652E9B" w:rsidRPr="00A40DDF" w:rsidRDefault="00652E9B" w:rsidP="00652E9B">
      <w:pPr>
        <w:spacing w:line="259" w:lineRule="auto"/>
        <w:ind w:left="163"/>
        <w:rPr>
          <w:sz w:val="12"/>
          <w:szCs w:val="12"/>
        </w:rPr>
      </w:pPr>
      <w:r>
        <w:t xml:space="preserve"> </w:t>
      </w:r>
    </w:p>
    <w:p w14:paraId="1F4B22CE" w14:textId="77777777" w:rsidR="00652E9B" w:rsidRDefault="00652E9B" w:rsidP="00652E9B">
      <w:pPr>
        <w:spacing w:line="259" w:lineRule="auto"/>
        <w:ind w:left="158"/>
      </w:pPr>
      <w:r>
        <w:rPr>
          <w:b/>
        </w:rPr>
        <w:t xml:space="preserve">Finance Related Web Sites (for reference and research) </w:t>
      </w:r>
    </w:p>
    <w:p w14:paraId="2082F9A7" w14:textId="77777777" w:rsidR="00652E9B" w:rsidRDefault="00652E9B" w:rsidP="00652E9B">
      <w:pPr>
        <w:ind w:left="158" w:right="54"/>
      </w:pPr>
      <w:r>
        <w:t xml:space="preserve">Government </w:t>
      </w:r>
    </w:p>
    <w:p w14:paraId="5BB033B7" w14:textId="77777777" w:rsidR="00652E9B" w:rsidRDefault="00652E9B" w:rsidP="00652E9B">
      <w:pPr>
        <w:numPr>
          <w:ilvl w:val="0"/>
          <w:numId w:val="3"/>
        </w:numPr>
        <w:spacing w:after="5" w:line="255" w:lineRule="auto"/>
        <w:ind w:hanging="360"/>
      </w:pPr>
      <w:r>
        <w:t xml:space="preserve">Department of Finance Canada </w:t>
      </w:r>
      <w:hyperlink r:id="rId9">
        <w:r>
          <w:rPr>
            <w:color w:val="0000FF"/>
            <w:u w:val="single" w:color="0000FF"/>
          </w:rPr>
          <w:t>www.fin.gc.ca</w:t>
        </w:r>
      </w:hyperlink>
      <w:hyperlink r:id="rId10">
        <w:r>
          <w:t xml:space="preserve"> </w:t>
        </w:r>
      </w:hyperlink>
      <w:r>
        <w:t xml:space="preserve"> </w:t>
      </w:r>
    </w:p>
    <w:p w14:paraId="11BCC83A" w14:textId="77777777" w:rsidR="00652E9B" w:rsidRDefault="00652E9B" w:rsidP="00652E9B">
      <w:pPr>
        <w:numPr>
          <w:ilvl w:val="0"/>
          <w:numId w:val="3"/>
        </w:numPr>
        <w:spacing w:line="259" w:lineRule="auto"/>
        <w:ind w:hanging="360"/>
      </w:pPr>
      <w:r>
        <w:t xml:space="preserve">Bank of Canada </w:t>
      </w:r>
      <w:hyperlink r:id="rId11">
        <w:r>
          <w:rPr>
            <w:color w:val="0000FF"/>
            <w:u w:val="single" w:color="0000FF"/>
          </w:rPr>
          <w:t>www.bankofcanada.ca</w:t>
        </w:r>
      </w:hyperlink>
      <w:hyperlink r:id="rId12">
        <w:r>
          <w:t xml:space="preserve"> </w:t>
        </w:r>
      </w:hyperlink>
      <w:r>
        <w:t xml:space="preserve"> </w:t>
      </w:r>
    </w:p>
    <w:p w14:paraId="125A1D42" w14:textId="77777777" w:rsidR="00652E9B" w:rsidRDefault="00652E9B" w:rsidP="00652E9B">
      <w:pPr>
        <w:ind w:left="158" w:right="54"/>
      </w:pPr>
      <w:r>
        <w:t xml:space="preserve">Finance </w:t>
      </w:r>
    </w:p>
    <w:p w14:paraId="26212BB2" w14:textId="77777777" w:rsidR="00652E9B" w:rsidRDefault="00652E9B" w:rsidP="00652E9B">
      <w:pPr>
        <w:numPr>
          <w:ilvl w:val="0"/>
          <w:numId w:val="3"/>
        </w:numPr>
        <w:spacing w:line="259" w:lineRule="auto"/>
        <w:ind w:hanging="360"/>
      </w:pPr>
      <w:r>
        <w:t xml:space="preserve">Bloomberg </w:t>
      </w:r>
      <w:hyperlink r:id="rId13">
        <w:r>
          <w:rPr>
            <w:color w:val="0000FF"/>
            <w:u w:val="single" w:color="0000FF"/>
          </w:rPr>
          <w:t>www.bloomberg.com</w:t>
        </w:r>
      </w:hyperlink>
      <w:hyperlink r:id="rId14">
        <w:r>
          <w:t xml:space="preserve"> </w:t>
        </w:r>
      </w:hyperlink>
    </w:p>
    <w:p w14:paraId="61960069" w14:textId="77777777" w:rsidR="00652E9B" w:rsidRDefault="00652E9B" w:rsidP="00652E9B">
      <w:pPr>
        <w:numPr>
          <w:ilvl w:val="0"/>
          <w:numId w:val="3"/>
        </w:numPr>
        <w:spacing w:line="259" w:lineRule="auto"/>
        <w:ind w:hanging="360"/>
      </w:pPr>
      <w:r>
        <w:t xml:space="preserve">Thomson Reuters </w:t>
      </w:r>
      <w:hyperlink r:id="rId15">
        <w:r>
          <w:rPr>
            <w:color w:val="0000FF"/>
            <w:u w:val="single" w:color="0000FF"/>
          </w:rPr>
          <w:t>www.thomsonreuters.com</w:t>
        </w:r>
      </w:hyperlink>
      <w:hyperlink r:id="rId16">
        <w:r>
          <w:t xml:space="preserve"> </w:t>
        </w:r>
      </w:hyperlink>
      <w:r>
        <w:t xml:space="preserve"> </w:t>
      </w:r>
    </w:p>
    <w:p w14:paraId="529AB78D" w14:textId="77777777" w:rsidR="00652E9B" w:rsidRDefault="00652E9B" w:rsidP="00652E9B">
      <w:pPr>
        <w:numPr>
          <w:ilvl w:val="0"/>
          <w:numId w:val="3"/>
        </w:numPr>
        <w:spacing w:line="259" w:lineRule="auto"/>
        <w:ind w:hanging="360"/>
      </w:pPr>
      <w:r>
        <w:t xml:space="preserve">Yahoo </w:t>
      </w:r>
      <w:hyperlink r:id="rId17">
        <w:r>
          <w:rPr>
            <w:color w:val="0000FF"/>
            <w:u w:val="single" w:color="0000FF"/>
          </w:rPr>
          <w:t>finance.yahoo.com</w:t>
        </w:r>
      </w:hyperlink>
      <w:hyperlink r:id="rId18">
        <w:r>
          <w:t xml:space="preserve"> </w:t>
        </w:r>
      </w:hyperlink>
      <w:r>
        <w:t xml:space="preserve"> </w:t>
      </w:r>
    </w:p>
    <w:p w14:paraId="6C9F645C" w14:textId="77777777" w:rsidR="00652E9B" w:rsidRDefault="00652E9B" w:rsidP="00652E9B">
      <w:pPr>
        <w:ind w:left="158" w:right="54"/>
      </w:pPr>
      <w:r>
        <w:t xml:space="preserve">Education </w:t>
      </w:r>
    </w:p>
    <w:p w14:paraId="39DA0ABE" w14:textId="77777777" w:rsidR="00652E9B" w:rsidRDefault="00652E9B" w:rsidP="00652E9B">
      <w:pPr>
        <w:numPr>
          <w:ilvl w:val="0"/>
          <w:numId w:val="3"/>
        </w:numPr>
        <w:spacing w:line="259" w:lineRule="auto"/>
        <w:ind w:hanging="360"/>
      </w:pPr>
      <w:r>
        <w:t xml:space="preserve">CFA Institute </w:t>
      </w:r>
      <w:hyperlink r:id="rId19">
        <w:r>
          <w:rPr>
            <w:color w:val="0000FF"/>
            <w:u w:val="single" w:color="0000FF"/>
          </w:rPr>
          <w:t>www.cfainstitute.org</w:t>
        </w:r>
      </w:hyperlink>
      <w:hyperlink r:id="rId20">
        <w:r>
          <w:t xml:space="preserve"> </w:t>
        </w:r>
      </w:hyperlink>
      <w:r>
        <w:t xml:space="preserve"> </w:t>
      </w:r>
    </w:p>
    <w:p w14:paraId="165E1F1E" w14:textId="77777777" w:rsidR="00A3112C" w:rsidRDefault="00652E9B" w:rsidP="00A3112C">
      <w:pPr>
        <w:numPr>
          <w:ilvl w:val="0"/>
          <w:numId w:val="3"/>
        </w:numPr>
        <w:spacing w:after="5" w:line="255" w:lineRule="auto"/>
        <w:ind w:hanging="360"/>
      </w:pPr>
      <w:r>
        <w:t xml:space="preserve">Canadian Securities institute </w:t>
      </w:r>
      <w:hyperlink r:id="rId21">
        <w:r>
          <w:rPr>
            <w:color w:val="0000FF"/>
            <w:u w:val="single" w:color="0000FF"/>
          </w:rPr>
          <w:t>www.csi.ca</w:t>
        </w:r>
      </w:hyperlink>
      <w:hyperlink r:id="rId22">
        <w:r>
          <w:t xml:space="preserve"> </w:t>
        </w:r>
      </w:hyperlink>
    </w:p>
    <w:p w14:paraId="143C3C37" w14:textId="77777777" w:rsidR="00A3112C" w:rsidRDefault="00A3112C" w:rsidP="00A3112C">
      <w:pPr>
        <w:spacing w:after="5" w:line="255" w:lineRule="auto"/>
        <w:ind w:left="869"/>
      </w:pPr>
    </w:p>
    <w:p w14:paraId="2406633E" w14:textId="377E2368" w:rsidR="00A3112C" w:rsidRDefault="00A3112C" w:rsidP="00A3112C">
      <w:pPr>
        <w:spacing w:after="5" w:line="254" w:lineRule="auto"/>
      </w:pPr>
      <w:r w:rsidRPr="00A3112C">
        <w:rPr>
          <w:b/>
        </w:rPr>
        <w:lastRenderedPageBreak/>
        <w:t xml:space="preserve">Calculators </w:t>
      </w:r>
      <w:r>
        <w:t xml:space="preserve">You will need a simple financial calculator for this course.  I strongly recommend </w:t>
      </w:r>
      <w:r w:rsidRPr="000F6CF7">
        <w:rPr>
          <w:b/>
        </w:rPr>
        <w:t>Texas Instruments BA II Plus</w:t>
      </w:r>
      <w:r>
        <w:t xml:space="preserve">.  Please bring your calculators to class to be able to take part in class discussions. </w:t>
      </w:r>
    </w:p>
    <w:p w14:paraId="44DD24A1" w14:textId="77777777" w:rsidR="00A3112C" w:rsidRDefault="00A3112C" w:rsidP="00A3112C">
      <w:pPr>
        <w:spacing w:after="5" w:line="255" w:lineRule="auto"/>
      </w:pPr>
    </w:p>
    <w:p w14:paraId="09DB4411" w14:textId="77777777" w:rsidR="00DD7586" w:rsidRDefault="00DD7586" w:rsidP="00DD7586">
      <w:pPr>
        <w:rPr>
          <w:rFonts w:ascii="Arial" w:hAnsi="Arial" w:cs="Arial"/>
          <w:sz w:val="22"/>
          <w:szCs w:val="22"/>
        </w:rPr>
      </w:pPr>
    </w:p>
    <w:p w14:paraId="3BCF05EF" w14:textId="396BEC07" w:rsidR="00DD7586" w:rsidRDefault="00DD7586" w:rsidP="00DD7586">
      <w:pPr>
        <w:pStyle w:val="ListParagraph"/>
        <w:numPr>
          <w:ilvl w:val="0"/>
          <w:numId w:val="1"/>
        </w:numPr>
        <w:rPr>
          <w:rFonts w:ascii="Arial" w:hAnsi="Arial" w:cs="Arial"/>
          <w:b/>
          <w:bCs/>
          <w:sz w:val="22"/>
          <w:szCs w:val="22"/>
          <w:lang w:val="en-CA"/>
        </w:rPr>
      </w:pPr>
      <w:r w:rsidRPr="00D40A5C">
        <w:rPr>
          <w:rFonts w:ascii="Arial" w:hAnsi="Arial" w:cs="Arial"/>
          <w:b/>
          <w:bCs/>
          <w:sz w:val="22"/>
          <w:szCs w:val="22"/>
          <w:lang w:val="en-CA"/>
        </w:rPr>
        <w:t>Methods of Evaluation</w:t>
      </w:r>
    </w:p>
    <w:tbl>
      <w:tblPr>
        <w:tblW w:w="9145" w:type="dxa"/>
        <w:tblInd w:w="163" w:type="dxa"/>
        <w:tblCellMar>
          <w:left w:w="0" w:type="dxa"/>
          <w:right w:w="0" w:type="dxa"/>
        </w:tblCellMar>
        <w:tblLook w:val="04A0" w:firstRow="1" w:lastRow="0" w:firstColumn="1" w:lastColumn="0" w:noHBand="0" w:noVBand="1"/>
      </w:tblPr>
      <w:tblGrid>
        <w:gridCol w:w="3948"/>
        <w:gridCol w:w="5197"/>
      </w:tblGrid>
      <w:tr w:rsidR="00A40E41" w14:paraId="62FBAD85" w14:textId="77777777" w:rsidTr="00B613A8">
        <w:trPr>
          <w:trHeight w:val="274"/>
        </w:trPr>
        <w:tc>
          <w:tcPr>
            <w:tcW w:w="3948" w:type="dxa"/>
            <w:tcBorders>
              <w:top w:val="nil"/>
              <w:left w:val="nil"/>
              <w:bottom w:val="nil"/>
              <w:right w:val="nil"/>
            </w:tcBorders>
          </w:tcPr>
          <w:p w14:paraId="55BA617B" w14:textId="74CC81C7" w:rsidR="00A40E41" w:rsidRDefault="00A40E41" w:rsidP="00B613A8">
            <w:pPr>
              <w:tabs>
                <w:tab w:val="center" w:pos="1864"/>
                <w:tab w:val="center" w:pos="3601"/>
              </w:tabs>
              <w:ind w:left="142"/>
            </w:pPr>
            <w:r>
              <w:t xml:space="preserve">Mid-Term Examination </w:t>
            </w:r>
            <w:r w:rsidR="000F51A6">
              <w:t>(</w:t>
            </w:r>
            <w:r w:rsidR="005B1AF2">
              <w:t xml:space="preserve">May </w:t>
            </w:r>
            <w:r w:rsidR="000911CD">
              <w:t>2</w:t>
            </w:r>
            <w:r w:rsidR="00DE0F08">
              <w:t>8</w:t>
            </w:r>
            <w:r w:rsidR="000F51A6">
              <w:t>)</w:t>
            </w:r>
            <w:r>
              <w:tab/>
              <w:t xml:space="preserve"> </w:t>
            </w:r>
          </w:p>
        </w:tc>
        <w:tc>
          <w:tcPr>
            <w:tcW w:w="5197" w:type="dxa"/>
            <w:tcBorders>
              <w:top w:val="nil"/>
              <w:left w:val="nil"/>
              <w:bottom w:val="nil"/>
              <w:right w:val="nil"/>
            </w:tcBorders>
          </w:tcPr>
          <w:p w14:paraId="6A3A8B37" w14:textId="19269D8E" w:rsidR="00A40E41" w:rsidRDefault="00A40E41" w:rsidP="00B613A8">
            <w:pPr>
              <w:ind w:left="142"/>
              <w:jc w:val="both"/>
            </w:pPr>
            <w:r>
              <w:t xml:space="preserve">  30%   </w:t>
            </w:r>
          </w:p>
        </w:tc>
      </w:tr>
      <w:tr w:rsidR="00A40E41" w14:paraId="61542B23" w14:textId="77777777" w:rsidTr="00B613A8">
        <w:trPr>
          <w:trHeight w:val="283"/>
        </w:trPr>
        <w:tc>
          <w:tcPr>
            <w:tcW w:w="3948" w:type="dxa"/>
            <w:tcBorders>
              <w:top w:val="nil"/>
              <w:left w:val="nil"/>
              <w:bottom w:val="nil"/>
              <w:right w:val="nil"/>
            </w:tcBorders>
          </w:tcPr>
          <w:p w14:paraId="6C3CC0C6" w14:textId="77777777" w:rsidR="00A40E41" w:rsidRDefault="00A40E41" w:rsidP="00B613A8">
            <w:pPr>
              <w:tabs>
                <w:tab w:val="center" w:pos="1611"/>
                <w:tab w:val="center" w:pos="2880"/>
                <w:tab w:val="center" w:pos="3601"/>
              </w:tabs>
              <w:ind w:left="142"/>
            </w:pPr>
            <w:r>
              <w:t xml:space="preserve"> Final Examination </w:t>
            </w:r>
            <w:r>
              <w:tab/>
              <w:t xml:space="preserve"> </w:t>
            </w:r>
            <w:r>
              <w:tab/>
              <w:t xml:space="preserve"> </w:t>
            </w:r>
          </w:p>
        </w:tc>
        <w:tc>
          <w:tcPr>
            <w:tcW w:w="5197" w:type="dxa"/>
            <w:tcBorders>
              <w:top w:val="nil"/>
              <w:left w:val="nil"/>
              <w:bottom w:val="nil"/>
              <w:right w:val="nil"/>
            </w:tcBorders>
          </w:tcPr>
          <w:p w14:paraId="71BC56A0" w14:textId="6C4EC11A" w:rsidR="00A40E41" w:rsidRDefault="00A40E41" w:rsidP="00B613A8">
            <w:pPr>
              <w:ind w:left="142"/>
            </w:pPr>
            <w:r>
              <w:t xml:space="preserve">  30%   Final Exam Period (</w:t>
            </w:r>
            <w:r w:rsidR="00885C17">
              <w:t>June 2</w:t>
            </w:r>
            <w:r w:rsidR="00DE0F08">
              <w:t>2</w:t>
            </w:r>
            <w:r w:rsidR="005B1AF2">
              <w:t>-2</w:t>
            </w:r>
            <w:r w:rsidR="00DE0F08">
              <w:t>3</w:t>
            </w:r>
            <w:r w:rsidR="005B1AF2">
              <w:t>, 202</w:t>
            </w:r>
            <w:r w:rsidR="00DE0F08">
              <w:t>6</w:t>
            </w:r>
            <w:r>
              <w:t>)</w:t>
            </w:r>
          </w:p>
        </w:tc>
      </w:tr>
      <w:tr w:rsidR="00A40E41" w14:paraId="0FDF3B99" w14:textId="77777777" w:rsidTr="00B613A8">
        <w:trPr>
          <w:trHeight w:val="283"/>
        </w:trPr>
        <w:tc>
          <w:tcPr>
            <w:tcW w:w="3948" w:type="dxa"/>
            <w:tcBorders>
              <w:top w:val="nil"/>
              <w:left w:val="nil"/>
              <w:bottom w:val="nil"/>
              <w:right w:val="nil"/>
            </w:tcBorders>
          </w:tcPr>
          <w:p w14:paraId="7507D705" w14:textId="77777777" w:rsidR="00A40E41" w:rsidRDefault="00A40E41" w:rsidP="00B613A8">
            <w:pPr>
              <w:tabs>
                <w:tab w:val="center" w:pos="2397"/>
              </w:tabs>
              <w:ind w:left="142"/>
            </w:pPr>
            <w:r>
              <w:t xml:space="preserve"> Individual Mini-Case Assignments (3) </w:t>
            </w:r>
          </w:p>
        </w:tc>
        <w:tc>
          <w:tcPr>
            <w:tcW w:w="5197" w:type="dxa"/>
            <w:tcBorders>
              <w:top w:val="nil"/>
              <w:left w:val="nil"/>
              <w:bottom w:val="nil"/>
              <w:right w:val="nil"/>
            </w:tcBorders>
          </w:tcPr>
          <w:p w14:paraId="48D0DDF1" w14:textId="77777777" w:rsidR="00A40E41" w:rsidRDefault="00A40E41" w:rsidP="00B613A8">
            <w:pPr>
              <w:ind w:left="142"/>
            </w:pPr>
            <w:r>
              <w:t xml:space="preserve">  15% </w:t>
            </w:r>
          </w:p>
        </w:tc>
      </w:tr>
      <w:tr w:rsidR="00A40E41" w14:paraId="7F2F9093" w14:textId="77777777" w:rsidTr="00B613A8">
        <w:trPr>
          <w:trHeight w:val="283"/>
        </w:trPr>
        <w:tc>
          <w:tcPr>
            <w:tcW w:w="3948" w:type="dxa"/>
            <w:tcBorders>
              <w:top w:val="nil"/>
              <w:left w:val="nil"/>
              <w:bottom w:val="nil"/>
              <w:right w:val="nil"/>
            </w:tcBorders>
          </w:tcPr>
          <w:p w14:paraId="01FE1648" w14:textId="71378A72" w:rsidR="00A40E41" w:rsidRDefault="000F6CF7" w:rsidP="000F6CF7">
            <w:pPr>
              <w:tabs>
                <w:tab w:val="center" w:pos="2052"/>
              </w:tabs>
              <w:ind w:left="142"/>
            </w:pPr>
            <w:r>
              <w:t xml:space="preserve"> </w:t>
            </w:r>
            <w:proofErr w:type="gramStart"/>
            <w:r>
              <w:t>Quizzes</w:t>
            </w:r>
            <w:r w:rsidR="00A40E41">
              <w:t xml:space="preserve">  /</w:t>
            </w:r>
            <w:proofErr w:type="gramEnd"/>
            <w:r w:rsidR="00A40E41">
              <w:t xml:space="preserve"> Assignment</w:t>
            </w:r>
            <w:r>
              <w:t>s</w:t>
            </w:r>
          </w:p>
        </w:tc>
        <w:tc>
          <w:tcPr>
            <w:tcW w:w="5197" w:type="dxa"/>
            <w:tcBorders>
              <w:top w:val="nil"/>
              <w:left w:val="nil"/>
              <w:bottom w:val="nil"/>
              <w:right w:val="nil"/>
            </w:tcBorders>
          </w:tcPr>
          <w:p w14:paraId="0BA97664" w14:textId="77777777" w:rsidR="00A40E41" w:rsidRDefault="00A40E41" w:rsidP="00B613A8">
            <w:pPr>
              <w:ind w:left="142"/>
            </w:pPr>
            <w:r>
              <w:t xml:space="preserve">  15%  </w:t>
            </w:r>
          </w:p>
        </w:tc>
      </w:tr>
      <w:tr w:rsidR="00A40E41" w14:paraId="2C62631D" w14:textId="77777777" w:rsidTr="00B613A8">
        <w:trPr>
          <w:trHeight w:val="283"/>
        </w:trPr>
        <w:tc>
          <w:tcPr>
            <w:tcW w:w="3948" w:type="dxa"/>
            <w:tcBorders>
              <w:top w:val="nil"/>
              <w:left w:val="nil"/>
              <w:bottom w:val="nil"/>
              <w:right w:val="nil"/>
            </w:tcBorders>
          </w:tcPr>
          <w:p w14:paraId="5ECA5BB7" w14:textId="77777777" w:rsidR="00A40E41" w:rsidRDefault="00A40E41" w:rsidP="00B613A8">
            <w:pPr>
              <w:tabs>
                <w:tab w:val="center" w:pos="1624"/>
                <w:tab w:val="center" w:pos="2880"/>
                <w:tab w:val="center" w:pos="3601"/>
              </w:tabs>
              <w:ind w:left="142"/>
            </w:pPr>
            <w:r>
              <w:t xml:space="preserve"> Class Participation </w:t>
            </w:r>
            <w:r>
              <w:tab/>
              <w:t xml:space="preserve"> </w:t>
            </w:r>
            <w:r>
              <w:tab/>
              <w:t xml:space="preserve"> </w:t>
            </w:r>
          </w:p>
        </w:tc>
        <w:tc>
          <w:tcPr>
            <w:tcW w:w="5197" w:type="dxa"/>
            <w:tcBorders>
              <w:top w:val="nil"/>
              <w:left w:val="nil"/>
              <w:bottom w:val="nil"/>
              <w:right w:val="nil"/>
            </w:tcBorders>
          </w:tcPr>
          <w:p w14:paraId="142D6402" w14:textId="77777777" w:rsidR="00A40E41" w:rsidRDefault="00A40E41" w:rsidP="00B613A8">
            <w:pPr>
              <w:ind w:left="142"/>
            </w:pPr>
            <w:r w:rsidRPr="006F5D15">
              <w:rPr>
                <w:u w:val="single" w:color="000000"/>
              </w:rPr>
              <w:t xml:space="preserve">  10%</w:t>
            </w:r>
            <w:r>
              <w:t xml:space="preserve"> </w:t>
            </w:r>
          </w:p>
        </w:tc>
      </w:tr>
      <w:tr w:rsidR="00A40E41" w:rsidRPr="00CE58B8" w14:paraId="6D0FD8F7" w14:textId="77777777" w:rsidTr="00B613A8">
        <w:trPr>
          <w:trHeight w:val="274"/>
        </w:trPr>
        <w:tc>
          <w:tcPr>
            <w:tcW w:w="3948" w:type="dxa"/>
            <w:tcBorders>
              <w:top w:val="nil"/>
              <w:left w:val="nil"/>
              <w:bottom w:val="nil"/>
              <w:right w:val="nil"/>
            </w:tcBorders>
          </w:tcPr>
          <w:p w14:paraId="558126D3" w14:textId="77777777" w:rsidR="00A40E41" w:rsidRDefault="00A40E41" w:rsidP="00B613A8">
            <w:pPr>
              <w:ind w:left="142"/>
            </w:pPr>
            <w:r>
              <w:t xml:space="preserve"> </w:t>
            </w:r>
            <w:r>
              <w:tab/>
              <w:t xml:space="preserve"> </w:t>
            </w:r>
            <w:r>
              <w:tab/>
              <w:t xml:space="preserve"> </w:t>
            </w:r>
            <w:r>
              <w:tab/>
              <w:t xml:space="preserve"> </w:t>
            </w:r>
            <w:r>
              <w:tab/>
              <w:t xml:space="preserve"> </w:t>
            </w:r>
            <w:r>
              <w:tab/>
              <w:t xml:space="preserve">    </w:t>
            </w:r>
          </w:p>
        </w:tc>
        <w:tc>
          <w:tcPr>
            <w:tcW w:w="5197" w:type="dxa"/>
            <w:tcBorders>
              <w:top w:val="nil"/>
              <w:left w:val="nil"/>
              <w:bottom w:val="nil"/>
              <w:right w:val="nil"/>
            </w:tcBorders>
          </w:tcPr>
          <w:p w14:paraId="56BB5DF1" w14:textId="0A14356E" w:rsidR="00A40E41" w:rsidRPr="00CE58B8" w:rsidRDefault="00A40E41" w:rsidP="00A40E41">
            <w:pPr>
              <w:ind w:left="142"/>
              <w:rPr>
                <w:u w:val="single"/>
              </w:rPr>
            </w:pPr>
            <w:r>
              <w:t xml:space="preserve"> </w:t>
            </w:r>
            <w:r w:rsidRPr="00CE58B8">
              <w:rPr>
                <w:u w:val="single"/>
              </w:rPr>
              <w:t>100%</w:t>
            </w:r>
          </w:p>
        </w:tc>
      </w:tr>
    </w:tbl>
    <w:p w14:paraId="7C4A9EC8" w14:textId="77777777" w:rsidR="00A40E41" w:rsidRPr="00C11909" w:rsidRDefault="00A40E41" w:rsidP="00A40E41">
      <w:pPr>
        <w:pStyle w:val="ListParagraph"/>
        <w:ind w:left="360"/>
        <w:rPr>
          <w:rFonts w:ascii="Arial" w:hAnsi="Arial" w:cs="Arial"/>
          <w:b/>
          <w:bCs/>
          <w:sz w:val="22"/>
          <w:szCs w:val="22"/>
          <w:lang w:val="en-CA"/>
        </w:rPr>
      </w:pPr>
    </w:p>
    <w:p w14:paraId="5FA5E131" w14:textId="04311ADC" w:rsidR="00A40E41" w:rsidRDefault="00A40E41" w:rsidP="00A40E41">
      <w:pPr>
        <w:rPr>
          <w:b/>
        </w:rPr>
      </w:pPr>
      <w:r>
        <w:rPr>
          <w:b/>
        </w:rPr>
        <w:t>Mid-Term    30%</w:t>
      </w:r>
    </w:p>
    <w:p w14:paraId="79BD0424" w14:textId="77777777" w:rsidR="00A40E41" w:rsidRDefault="00A40E41" w:rsidP="00A40E41">
      <w:r>
        <w:t xml:space="preserve">This exam will be 3 hours in length and may include multiple-choice, true and false, short-answer, essay or computational questions and may include material from the assigned readings, lectures, Power Point presentations, exercises/problems and case studies.  </w:t>
      </w:r>
    </w:p>
    <w:p w14:paraId="6354D622" w14:textId="0BC1691F" w:rsidR="00A40E41" w:rsidRPr="00E04CE5" w:rsidRDefault="00A40E41" w:rsidP="00A40E41">
      <w:r>
        <w:t>Aides allowed:  Single Function, non-programmable financial calculator.  You are allowed an information sheet (1 page 2 sided).</w:t>
      </w:r>
      <w:r w:rsidR="00885C17">
        <w:t xml:space="preserve"> PV Tables will be provided</w:t>
      </w:r>
    </w:p>
    <w:p w14:paraId="48A7B656" w14:textId="77777777" w:rsidR="00A40E41" w:rsidRDefault="00A40E41" w:rsidP="00A40E41">
      <w:pPr>
        <w:ind w:left="30"/>
      </w:pPr>
    </w:p>
    <w:p w14:paraId="650ACEDE" w14:textId="77777777" w:rsidR="00A40E41" w:rsidRDefault="00A40E41" w:rsidP="00A40E41">
      <w:pPr>
        <w:ind w:left="30"/>
      </w:pPr>
      <w:r>
        <w:rPr>
          <w:b/>
        </w:rPr>
        <w:t xml:space="preserve">Final Exam </w:t>
      </w:r>
      <w:r>
        <w:rPr>
          <w:b/>
        </w:rPr>
        <w:tab/>
      </w:r>
      <w:r w:rsidRPr="00CE58B8">
        <w:rPr>
          <w:b/>
        </w:rPr>
        <w:t xml:space="preserve">30% </w:t>
      </w:r>
      <w:r>
        <w:tab/>
      </w:r>
    </w:p>
    <w:p w14:paraId="6AAEFB61" w14:textId="34241369" w:rsidR="00A40E41" w:rsidRDefault="00A40E41" w:rsidP="00A40E41">
      <w:pPr>
        <w:ind w:left="30"/>
      </w:pPr>
      <w:r>
        <w:t xml:space="preserve">This will be 3-hours in length and may include multiple-choice, true and false, short-answer, essay or computational questions and may include material from the assigned text readings, lectures (PowerPoint presentations), exercises/problems, case studies, videos, small group-work and student presentations.  </w:t>
      </w:r>
      <w:r w:rsidR="00885C17">
        <w:t>PV Tables</w:t>
      </w:r>
      <w:r>
        <w:t xml:space="preserve"> will be provided to students on the exam.  Aides allowed: Single Function, non-programmable financial calculator.  Questions will be sourced predominantly from post mid-term material, but students must be aware that the final is cumulative so </w:t>
      </w:r>
      <w:r w:rsidR="00885C17">
        <w:t>some content</w:t>
      </w:r>
      <w:r>
        <w:t xml:space="preserve"> from </w:t>
      </w:r>
      <w:proofErr w:type="gramStart"/>
      <w:r>
        <w:t>first-half</w:t>
      </w:r>
      <w:proofErr w:type="gramEnd"/>
      <w:r>
        <w:t xml:space="preserve"> of course are likely to appear as well.  You are allowed an information sheet (1 page 2 sided) </w:t>
      </w:r>
    </w:p>
    <w:p w14:paraId="55EEA52F" w14:textId="77777777" w:rsidR="00A40E41" w:rsidRPr="00D51C7B" w:rsidRDefault="00A40E41" w:rsidP="00A40E41">
      <w:pPr>
        <w:ind w:left="30"/>
        <w:rPr>
          <w:sz w:val="12"/>
          <w:szCs w:val="12"/>
        </w:rPr>
      </w:pPr>
    </w:p>
    <w:p w14:paraId="3F43D9F6" w14:textId="77777777" w:rsidR="00A40E41" w:rsidRDefault="00A40E41" w:rsidP="00A40E41">
      <w:pPr>
        <w:ind w:left="30"/>
        <w:rPr>
          <w:b/>
        </w:rPr>
      </w:pPr>
      <w:r w:rsidRPr="008C5A7C">
        <w:rPr>
          <w:b/>
        </w:rPr>
        <w:t>Participation</w:t>
      </w:r>
      <w:proofErr w:type="gramStart"/>
      <w:r w:rsidRPr="008C5A7C">
        <w:rPr>
          <w:b/>
        </w:rPr>
        <w:tab/>
        <w:t xml:space="preserve">  10</w:t>
      </w:r>
      <w:proofErr w:type="gramEnd"/>
      <w:r w:rsidRPr="008C5A7C">
        <w:rPr>
          <w:b/>
        </w:rPr>
        <w:t>%</w:t>
      </w:r>
    </w:p>
    <w:p w14:paraId="290D7CB3" w14:textId="33D13318" w:rsidR="00A40E41" w:rsidRDefault="00AA35A3" w:rsidP="00A40E41">
      <w:pPr>
        <w:ind w:left="720"/>
      </w:pPr>
      <w:r>
        <w:t>Preparation fo</w:t>
      </w:r>
      <w:r w:rsidR="006C5DEB">
        <w:t>r</w:t>
      </w:r>
      <w:r w:rsidR="00A40E41">
        <w:t xml:space="preserve"> class case discussion, as demonstrated by; </w:t>
      </w:r>
    </w:p>
    <w:p w14:paraId="057599B3" w14:textId="77777777" w:rsidR="00A40E41" w:rsidRDefault="00A40E41" w:rsidP="00A40E41">
      <w:pPr>
        <w:numPr>
          <w:ilvl w:val="0"/>
          <w:numId w:val="5"/>
        </w:numPr>
        <w:ind w:left="720" w:hanging="271"/>
      </w:pPr>
      <w:r>
        <w:t xml:space="preserve">willingness to lead and actively participate class discussions in a professional manner </w:t>
      </w:r>
    </w:p>
    <w:p w14:paraId="0B962420" w14:textId="77777777" w:rsidR="00A40E41" w:rsidRDefault="00A40E41" w:rsidP="00A40E41">
      <w:pPr>
        <w:numPr>
          <w:ilvl w:val="0"/>
          <w:numId w:val="5"/>
        </w:numPr>
        <w:ind w:left="720" w:hanging="271"/>
      </w:pPr>
      <w:r>
        <w:t xml:space="preserve">providing valuable insights and analysis </w:t>
      </w:r>
    </w:p>
    <w:p w14:paraId="19F486AA" w14:textId="77777777" w:rsidR="00A40E41" w:rsidRDefault="00A40E41" w:rsidP="00A40E41">
      <w:pPr>
        <w:numPr>
          <w:ilvl w:val="0"/>
          <w:numId w:val="5"/>
        </w:numPr>
        <w:ind w:left="720" w:hanging="271"/>
      </w:pPr>
      <w:r>
        <w:t>responding to “</w:t>
      </w:r>
      <w:proofErr w:type="gramStart"/>
      <w:r>
        <w:t>cold-calls</w:t>
      </w:r>
      <w:proofErr w:type="gramEnd"/>
      <w:r>
        <w:t xml:space="preserve">”  </w:t>
      </w:r>
    </w:p>
    <w:p w14:paraId="54DEF396" w14:textId="77777777" w:rsidR="00A40E41" w:rsidRDefault="00A40E41" w:rsidP="00A40E41">
      <w:pPr>
        <w:numPr>
          <w:ilvl w:val="0"/>
          <w:numId w:val="5"/>
        </w:numPr>
        <w:ind w:left="720" w:hanging="271"/>
      </w:pPr>
      <w:r>
        <w:t xml:space="preserve">Using blackboard / PowerPoint / Excel spreadsheets to present analyses and findings </w:t>
      </w:r>
    </w:p>
    <w:p w14:paraId="1D57A620" w14:textId="2D0C029F" w:rsidR="00DE0F08" w:rsidRDefault="00DE0F08" w:rsidP="00A40E41">
      <w:pPr>
        <w:numPr>
          <w:ilvl w:val="0"/>
          <w:numId w:val="5"/>
        </w:numPr>
        <w:ind w:left="720" w:hanging="271"/>
      </w:pPr>
      <w:r>
        <w:t>Respond to Class “Question of the Day”</w:t>
      </w:r>
    </w:p>
    <w:p w14:paraId="08339471" w14:textId="77777777" w:rsidR="00A40E41" w:rsidRDefault="00A40E41" w:rsidP="00A40E41">
      <w:pPr>
        <w:ind w:left="30"/>
        <w:rPr>
          <w:b/>
        </w:rPr>
      </w:pPr>
    </w:p>
    <w:p w14:paraId="3DD26973" w14:textId="77777777" w:rsidR="00A40E41" w:rsidRPr="00E04CE5" w:rsidRDefault="00A40E41" w:rsidP="00A40E41">
      <w:pPr>
        <w:rPr>
          <w:b/>
        </w:rPr>
      </w:pPr>
      <w:r w:rsidRPr="00E04CE5">
        <w:rPr>
          <w:b/>
        </w:rPr>
        <w:t>Individual Mini-Case Assignment 15%</w:t>
      </w:r>
    </w:p>
    <w:p w14:paraId="4C2435AC" w14:textId="0B7B1E16" w:rsidR="00A40E41" w:rsidRDefault="00A40E41" w:rsidP="00A40E41">
      <w:r>
        <w:t xml:space="preserve">Individually prepared case analysis of </w:t>
      </w:r>
      <w:r w:rsidRPr="00F53028">
        <w:rPr>
          <w:b/>
          <w:i/>
        </w:rPr>
        <w:t>t</w:t>
      </w:r>
      <w:r>
        <w:rPr>
          <w:b/>
          <w:i/>
        </w:rPr>
        <w:t>hree</w:t>
      </w:r>
      <w:r w:rsidRPr="00F53028">
        <w:rPr>
          <w:b/>
        </w:rPr>
        <w:t xml:space="preserve"> </w:t>
      </w:r>
      <w:r w:rsidRPr="00F53028">
        <w:rPr>
          <w:b/>
          <w:i/>
        </w:rPr>
        <w:t>single</w:t>
      </w:r>
      <w:r w:rsidRPr="00F53028">
        <w:rPr>
          <w:b/>
        </w:rPr>
        <w:t xml:space="preserve"> cases</w:t>
      </w:r>
      <w:r>
        <w:t xml:space="preserve">, which will be selected by students from amongst those eight (8) </w:t>
      </w:r>
      <w:proofErr w:type="gramStart"/>
      <w:r>
        <w:t>mini-cases</w:t>
      </w:r>
      <w:proofErr w:type="gramEnd"/>
      <w:r>
        <w:t xml:space="preserve"> to be prepared on a semi-regular weekly basis as per the term schedule (below).  Ca</w:t>
      </w:r>
      <w:r w:rsidR="00AA35A3">
        <w:t>se analyses will be handed-in</w:t>
      </w:r>
      <w:r>
        <w:t xml:space="preserve"> electronically via </w:t>
      </w:r>
      <w:r w:rsidR="00790474">
        <w:t>OWL BRIGHTSPACE</w:t>
      </w:r>
      <w:r>
        <w:t xml:space="preserve"> Drop Box.  The case write-up should be no more than six pages (double-spaced, 12-point Arial font) in length, </w:t>
      </w:r>
      <w:r w:rsidR="003E17A9">
        <w:t>plus</w:t>
      </w:r>
      <w:r>
        <w:t xml:space="preserve"> a maximum of three exhibits.  The student should write the </w:t>
      </w:r>
      <w:r>
        <w:lastRenderedPageBreak/>
        <w:t xml:space="preserve">mini-case assignment from the perspective of the main character in the case whose financial management issue requires a solution (or, where no case character is given, from the perspective of a financial consultant advising on the next steps for the company/organization).  The case writing tools presented in class, in the text, and delivered on </w:t>
      </w:r>
      <w:r w:rsidR="00790474">
        <w:t>OWL BRIGHTSPACE</w:t>
      </w:r>
      <w:r>
        <w:t xml:space="preserve"> as supplementary readings should be used to “crack the case”.  In addition to specifically answering the mini-case questions posed in the textbook, the case assignment submitted report should include the following: </w:t>
      </w:r>
    </w:p>
    <w:p w14:paraId="242BD99C" w14:textId="77777777" w:rsidR="00A40E41" w:rsidRDefault="00A40E41" w:rsidP="00A40E41">
      <w:pPr>
        <w:numPr>
          <w:ilvl w:val="0"/>
          <w:numId w:val="6"/>
        </w:numPr>
        <w:ind w:left="0" w:hanging="271"/>
      </w:pPr>
      <w:r>
        <w:t xml:space="preserve">-  Identify the main character in the case and their strategic and financial business issue(s) and how the organization competes through finance excellence </w:t>
      </w:r>
    </w:p>
    <w:p w14:paraId="4147EC25" w14:textId="77777777" w:rsidR="00A40E41" w:rsidRDefault="00A40E41" w:rsidP="00A40E41">
      <w:pPr>
        <w:numPr>
          <w:ilvl w:val="0"/>
          <w:numId w:val="6"/>
        </w:numPr>
        <w:ind w:left="0" w:hanging="271"/>
      </w:pPr>
      <w:r>
        <w:t xml:space="preserve">-  Summarize the key case “question(s)” from the perspective of the main character, asking the question “what needs to be done now, soon, this year, in 3 years, etc., and how can solving this financial issue be beneficial”? </w:t>
      </w:r>
    </w:p>
    <w:p w14:paraId="7F3B234D" w14:textId="77777777" w:rsidR="00A40E41" w:rsidRDefault="00A40E41" w:rsidP="00A40E41">
      <w:pPr>
        <w:numPr>
          <w:ilvl w:val="0"/>
          <w:numId w:val="6"/>
        </w:numPr>
        <w:ind w:left="0" w:hanging="271"/>
      </w:pPr>
      <w:r>
        <w:t xml:space="preserve">-  Using the text, course tools, and </w:t>
      </w:r>
      <w:proofErr w:type="gramStart"/>
      <w:r>
        <w:t>Connect</w:t>
      </w:r>
      <w:proofErr w:type="gramEnd"/>
      <w:r>
        <w:t xml:space="preserve"> on-line supplementary tools and information, conduct any other reasonable financial, strategic or tactical analyses of the firm, and stating why these were considered important </w:t>
      </w:r>
    </w:p>
    <w:p w14:paraId="1AC63557" w14:textId="77777777" w:rsidR="00A40E41" w:rsidRDefault="00A40E41" w:rsidP="00A40E41">
      <w:pPr>
        <w:numPr>
          <w:ilvl w:val="0"/>
          <w:numId w:val="6"/>
        </w:numPr>
        <w:ind w:left="0" w:hanging="271"/>
      </w:pPr>
      <w:r>
        <w:t xml:space="preserve">-  Sufficiently analyze and answer all case questions posed in the textbook in an integrative and professional report-style </w:t>
      </w:r>
    </w:p>
    <w:p w14:paraId="40F90187" w14:textId="3BB8583D" w:rsidR="00A40E41" w:rsidRDefault="00A40E41" w:rsidP="00A40E41">
      <w:pPr>
        <w:numPr>
          <w:ilvl w:val="0"/>
          <w:numId w:val="6"/>
        </w:numPr>
        <w:ind w:left="0" w:hanging="271"/>
      </w:pPr>
      <w:r>
        <w:t xml:space="preserve">-  Go beyond the case facts in theorizing what the company’s industry might look like in the future, what the firm will be like in </w:t>
      </w:r>
      <w:r w:rsidR="00AA35A3">
        <w:t>5, 10</w:t>
      </w:r>
      <w:r>
        <w:t>,</w:t>
      </w:r>
      <w:r w:rsidR="00AA35A3">
        <w:t xml:space="preserve"> 20 years</w:t>
      </w:r>
      <w:r>
        <w:t xml:space="preserve"> and how the organization can use finance to stay relevant in diverse markets, grow organically and through new improvement initiatives, and improve return; ask what this company is doing/can do to become sustainable and how to measure such diverse aspects that can be unfunded liability, how a larger or smaller competitor would conduct financial operations differently (if applicable), how competitors may enhance their profitability using alternative approaches (you can speculate here), etc. </w:t>
      </w:r>
    </w:p>
    <w:p w14:paraId="2BBC775A" w14:textId="77777777" w:rsidR="00A40E41" w:rsidRDefault="00A40E41" w:rsidP="00A40E41">
      <w:pPr>
        <w:pStyle w:val="ListParagraph"/>
        <w:numPr>
          <w:ilvl w:val="0"/>
          <w:numId w:val="7"/>
        </w:numPr>
        <w:ind w:left="0"/>
      </w:pPr>
      <w:proofErr w:type="gramStart"/>
      <w:r>
        <w:t>-  Propose</w:t>
      </w:r>
      <w:proofErr w:type="gramEnd"/>
      <w:r>
        <w:t xml:space="preserve"> a solution(s) to the financial problem(s) and/or assessment of the firm’s financial structure, as the case circumstances require.  Create a detailed plan of action for the character/company to execute </w:t>
      </w:r>
      <w:proofErr w:type="gramStart"/>
      <w:r>
        <w:t>in order to</w:t>
      </w:r>
      <w:proofErr w:type="gramEnd"/>
      <w:r>
        <w:t xml:space="preserve"> solve their problem(s), enhance their competitiveness, and “win in the marketplace”, including the 5 W’s of how to execute on the plan.</w:t>
      </w:r>
    </w:p>
    <w:p w14:paraId="783B9354" w14:textId="77777777" w:rsidR="00A40E41" w:rsidRDefault="00A40E41" w:rsidP="00A40E41">
      <w:pPr>
        <w:pStyle w:val="ListParagraph"/>
      </w:pPr>
    </w:p>
    <w:p w14:paraId="09BC6D6E" w14:textId="77777777" w:rsidR="00AA35A3" w:rsidRDefault="00AA35A3" w:rsidP="00A40E41">
      <w:pPr>
        <w:pStyle w:val="ListParagraph"/>
        <w:ind w:left="10"/>
        <w:rPr>
          <w:b/>
          <w:bCs/>
        </w:rPr>
      </w:pPr>
      <w:r>
        <w:rPr>
          <w:b/>
          <w:bCs/>
        </w:rPr>
        <w:t>Quizzes / Hand-in Assignments 15%</w:t>
      </w:r>
    </w:p>
    <w:p w14:paraId="4FDCE3F7" w14:textId="14FE2B54" w:rsidR="00A40E41" w:rsidRDefault="00AA35A3" w:rsidP="00A40E41">
      <w:pPr>
        <w:pStyle w:val="ListParagraph"/>
        <w:ind w:left="10"/>
      </w:pPr>
      <w:r>
        <w:t>Q</w:t>
      </w:r>
      <w:r w:rsidR="00A40E41">
        <w:t xml:space="preserve">uizzes throughout the term will be posted to </w:t>
      </w:r>
      <w:r w:rsidR="00790474">
        <w:t>OWL BRIGHTSPACE</w:t>
      </w:r>
      <w:r w:rsidR="00A40E41">
        <w:t xml:space="preserve"> Assignment</w:t>
      </w:r>
      <w:r w:rsidR="000F6CF7">
        <w:t>s (</w:t>
      </w:r>
      <w:r w:rsidR="00885C17">
        <w:t>3</w:t>
      </w:r>
      <w:r>
        <w:t xml:space="preserve"> or</w:t>
      </w:r>
      <w:r w:rsidR="00885C17">
        <w:t xml:space="preserve"> 4)</w:t>
      </w:r>
      <w:r w:rsidR="00A40E41">
        <w:t xml:space="preserve">.  Due </w:t>
      </w:r>
      <w:proofErr w:type="gramStart"/>
      <w:r w:rsidR="00A40E41">
        <w:t>by</w:t>
      </w:r>
      <w:proofErr w:type="gramEnd"/>
      <w:r w:rsidR="00A40E41">
        <w:t xml:space="preserve"> specified dates.</w:t>
      </w:r>
      <w:r>
        <w:t xml:space="preserve">  Assignment(s) testing certain chapters </w:t>
      </w:r>
      <w:proofErr w:type="gramStart"/>
      <w:r>
        <w:t>(</w:t>
      </w:r>
      <w:r w:rsidR="000F51A6">
        <w:t xml:space="preserve"> </w:t>
      </w:r>
      <w:proofErr w:type="spellStart"/>
      <w:r w:rsidR="000F51A6">
        <w:t>eg</w:t>
      </w:r>
      <w:proofErr w:type="spellEnd"/>
      <w:proofErr w:type="gramEnd"/>
      <w:r w:rsidR="000F51A6">
        <w:t xml:space="preserve"> </w:t>
      </w:r>
      <w:r>
        <w:t xml:space="preserve">Chapter 4).  Due </w:t>
      </w:r>
      <w:proofErr w:type="gramStart"/>
      <w:r>
        <w:t>by</w:t>
      </w:r>
      <w:proofErr w:type="gramEnd"/>
      <w:r>
        <w:t xml:space="preserve"> specified dates.</w:t>
      </w:r>
      <w:r w:rsidR="003E17A9">
        <w:t xml:space="preserve"> (tba) See </w:t>
      </w:r>
      <w:r w:rsidR="00790474">
        <w:t>OWL BRIGHTSPACE</w:t>
      </w:r>
      <w:r w:rsidR="003E17A9">
        <w:t xml:space="preserve"> Announcement for quiz dates.  Submit to </w:t>
      </w:r>
      <w:r w:rsidR="00790474">
        <w:t>OWL BRIGHTSPACE</w:t>
      </w:r>
      <w:r w:rsidR="003E17A9">
        <w:t xml:space="preserve"> Assignments.</w:t>
      </w:r>
    </w:p>
    <w:p w14:paraId="40FEE281" w14:textId="77777777" w:rsidR="00AA35A3" w:rsidRPr="00AA35A3" w:rsidRDefault="00AA35A3" w:rsidP="00A40E41">
      <w:pPr>
        <w:pStyle w:val="ListParagraph"/>
        <w:ind w:left="10"/>
        <w:rPr>
          <w:b/>
          <w:bCs/>
        </w:rPr>
      </w:pPr>
    </w:p>
    <w:p w14:paraId="209E5A1A" w14:textId="7A73E28E" w:rsidR="00A40E41" w:rsidRDefault="00A40E41" w:rsidP="00A40E41">
      <w:pPr>
        <w:pStyle w:val="Heading1"/>
        <w:spacing w:line="240" w:lineRule="auto"/>
        <w:ind w:left="40"/>
        <w:rPr>
          <w:u w:val="none"/>
        </w:rPr>
      </w:pPr>
      <w:r>
        <w:t>Mid-Term and Final Examinations</w:t>
      </w:r>
      <w:r>
        <w:rPr>
          <w:u w:val="none"/>
        </w:rPr>
        <w:t xml:space="preserve"> </w:t>
      </w:r>
    </w:p>
    <w:p w14:paraId="116E72D5" w14:textId="22A4948F" w:rsidR="00A40E41" w:rsidRDefault="00A40E41" w:rsidP="00A40E41">
      <w:pPr>
        <w:ind w:left="50"/>
      </w:pPr>
      <w:r>
        <w:t>Both the mid-term and final examinations will consist short answer/multiple choice/true/false-type questions and cases/exercises/problems, which test your kn</w:t>
      </w:r>
      <w:r w:rsidR="00790474">
        <w:t>owl</w:t>
      </w:r>
      <w:r>
        <w:t>edge of the mat</w:t>
      </w:r>
      <w:r w:rsidR="000F6CF7">
        <w:t xml:space="preserve">erial that is discussed in </w:t>
      </w:r>
      <w:r>
        <w:t xml:space="preserve">classes and found in the PowerPoints, readings, and exercise/problem/case learning. The content will be </w:t>
      </w:r>
      <w:proofErr w:type="gramStart"/>
      <w:r>
        <w:t>similar to</w:t>
      </w:r>
      <w:proofErr w:type="gramEnd"/>
      <w:r>
        <w:t xml:space="preserve"> what is discussed in class.  The final exam date will not be known until the final exam schedule is released by the Registrar.  </w:t>
      </w:r>
    </w:p>
    <w:p w14:paraId="55380F73" w14:textId="77777777" w:rsidR="00A40E41" w:rsidRPr="0001563F" w:rsidRDefault="00A40E41" w:rsidP="00A40E41">
      <w:pPr>
        <w:ind w:left="720"/>
        <w:rPr>
          <w:sz w:val="16"/>
          <w:szCs w:val="16"/>
        </w:rPr>
      </w:pPr>
    </w:p>
    <w:p w14:paraId="5ABD060F" w14:textId="27917210" w:rsidR="00A40E41" w:rsidRDefault="00A40E41" w:rsidP="00AA35A3">
      <w:pPr>
        <w:ind w:left="50"/>
      </w:pPr>
      <w:r>
        <w:rPr>
          <w:sz w:val="12"/>
        </w:rPr>
        <w:lastRenderedPageBreak/>
        <w:t xml:space="preserve"> </w:t>
      </w:r>
      <w:r>
        <w:t>Students will be permitted to bring writing materials and a non-programmable financial calculator to each of the examinations. Unless otherwise specified examination and assignments are t</w:t>
      </w:r>
      <w:r w:rsidR="00AA35A3">
        <w:t>o be completed without collaboration</w:t>
      </w:r>
      <w:r>
        <w:t xml:space="preserve"> with others and are to be individual efforts.  This would result in an academic offence. </w:t>
      </w:r>
    </w:p>
    <w:p w14:paraId="646528DB" w14:textId="17DD3A38" w:rsidR="00AA35A3" w:rsidRDefault="00AA35A3" w:rsidP="00AA35A3">
      <w:pPr>
        <w:ind w:left="50"/>
      </w:pPr>
    </w:p>
    <w:p w14:paraId="6B95DA02" w14:textId="77777777" w:rsidR="00AA35A3" w:rsidRDefault="00AA35A3" w:rsidP="00AA35A3">
      <w:pPr>
        <w:pStyle w:val="Heading1"/>
        <w:spacing w:line="240" w:lineRule="auto"/>
        <w:ind w:left="0"/>
      </w:pPr>
      <w:r>
        <w:t>Participation</w:t>
      </w:r>
      <w:r>
        <w:rPr>
          <w:b w:val="0"/>
          <w:u w:val="none"/>
        </w:rPr>
        <w:t xml:space="preserve"> </w:t>
      </w:r>
    </w:p>
    <w:p w14:paraId="6ED96F0B" w14:textId="77777777" w:rsidR="00AA35A3" w:rsidRDefault="00AA35A3" w:rsidP="00235E29">
      <w:r>
        <w:t xml:space="preserve">It is expected that students will attend all classes and arrive on time and ready to work.  I will be evaluating </w:t>
      </w:r>
      <w:proofErr w:type="gramStart"/>
      <w:r>
        <w:t>on a daily basis</w:t>
      </w:r>
      <w:proofErr w:type="gramEnd"/>
      <w:r>
        <w:t xml:space="preserve"> both the quantity and quality of your efforts.  The main objective of your contribution is not evaluation but learning or helping your colleagues (and instructor) to learn.  The following list might be of some help. </w:t>
      </w:r>
    </w:p>
    <w:p w14:paraId="2685DDA0" w14:textId="5E2AC9A2" w:rsidR="00AA35A3" w:rsidRPr="00235E29" w:rsidRDefault="00AA35A3" w:rsidP="00235E29">
      <w:pPr>
        <w:rPr>
          <w:sz w:val="8"/>
          <w:szCs w:val="8"/>
        </w:rPr>
      </w:pPr>
      <w:r>
        <w:t xml:space="preserve"> </w:t>
      </w:r>
    </w:p>
    <w:p w14:paraId="78941ADD" w14:textId="77777777" w:rsidR="00AA35A3" w:rsidRDefault="00AA35A3" w:rsidP="00235E29">
      <w:pPr>
        <w:numPr>
          <w:ilvl w:val="0"/>
          <w:numId w:val="8"/>
        </w:numPr>
        <w:ind w:left="487" w:hanging="233"/>
      </w:pPr>
      <w:r>
        <w:rPr>
          <w:b/>
        </w:rPr>
        <w:t>-- EXCELLENT</w:t>
      </w:r>
      <w:r>
        <w:t xml:space="preserve"> </w:t>
      </w:r>
    </w:p>
    <w:p w14:paraId="64D78506" w14:textId="77777777" w:rsidR="00AA35A3" w:rsidRDefault="00AA35A3" w:rsidP="00AA35A3">
      <w:pPr>
        <w:numPr>
          <w:ilvl w:val="1"/>
          <w:numId w:val="8"/>
        </w:numPr>
        <w:ind w:left="487" w:hanging="360"/>
      </w:pPr>
      <w:proofErr w:type="gramStart"/>
      <w:r>
        <w:t>contributed  consistently</w:t>
      </w:r>
      <w:proofErr w:type="gramEnd"/>
      <w:r>
        <w:t xml:space="preserve"> to class discussions </w:t>
      </w:r>
    </w:p>
    <w:p w14:paraId="3B171105" w14:textId="77777777" w:rsidR="00AA35A3" w:rsidRDefault="00AA35A3" w:rsidP="00AA35A3">
      <w:pPr>
        <w:numPr>
          <w:ilvl w:val="1"/>
          <w:numId w:val="8"/>
        </w:numPr>
        <w:ind w:left="487" w:hanging="360"/>
      </w:pPr>
      <w:r>
        <w:t xml:space="preserve">contributions indicated preparation and deep thought </w:t>
      </w:r>
    </w:p>
    <w:p w14:paraId="7EF4BE7C" w14:textId="77777777" w:rsidR="00AA35A3" w:rsidRDefault="00AA35A3" w:rsidP="00AA35A3">
      <w:pPr>
        <w:numPr>
          <w:ilvl w:val="1"/>
          <w:numId w:val="8"/>
        </w:numPr>
        <w:ind w:left="487" w:hanging="360"/>
      </w:pPr>
      <w:r>
        <w:t xml:space="preserve">frequently explained difficult points or concepts </w:t>
      </w:r>
    </w:p>
    <w:p w14:paraId="0E3C9ACE" w14:textId="77777777" w:rsidR="00AA35A3" w:rsidRDefault="00AA35A3" w:rsidP="00AA35A3">
      <w:pPr>
        <w:numPr>
          <w:ilvl w:val="1"/>
          <w:numId w:val="8"/>
        </w:numPr>
        <w:ind w:left="487" w:hanging="360"/>
      </w:pPr>
      <w:r>
        <w:t xml:space="preserve">provided positive direction for class discussions </w:t>
      </w:r>
    </w:p>
    <w:p w14:paraId="460B78C6" w14:textId="77777777" w:rsidR="00AA35A3" w:rsidRDefault="00AA35A3" w:rsidP="00AA35A3">
      <w:pPr>
        <w:numPr>
          <w:ilvl w:val="1"/>
          <w:numId w:val="8"/>
        </w:numPr>
        <w:ind w:left="487" w:hanging="360"/>
      </w:pPr>
      <w:r>
        <w:t xml:space="preserve">able to build and develop strong arguments for position </w:t>
      </w:r>
    </w:p>
    <w:p w14:paraId="412516A7" w14:textId="77777777" w:rsidR="00AA35A3" w:rsidRPr="00235E29" w:rsidRDefault="00AA35A3" w:rsidP="00AA35A3">
      <w:pPr>
        <w:ind w:left="487"/>
        <w:rPr>
          <w:sz w:val="12"/>
          <w:szCs w:val="12"/>
        </w:rPr>
      </w:pPr>
      <w:r>
        <w:rPr>
          <w:b/>
        </w:rPr>
        <w:t xml:space="preserve"> </w:t>
      </w:r>
    </w:p>
    <w:p w14:paraId="46E2CC86" w14:textId="77777777" w:rsidR="00AA35A3" w:rsidRDefault="00AA35A3" w:rsidP="00AA35A3">
      <w:pPr>
        <w:numPr>
          <w:ilvl w:val="0"/>
          <w:numId w:val="8"/>
        </w:numPr>
        <w:ind w:left="487" w:hanging="233"/>
      </w:pPr>
      <w:proofErr w:type="gramStart"/>
      <w:r>
        <w:rPr>
          <w:b/>
        </w:rPr>
        <w:t>--  GOOD</w:t>
      </w:r>
      <w:proofErr w:type="gramEnd"/>
      <w:r>
        <w:rPr>
          <w:b/>
        </w:rPr>
        <w:t xml:space="preserve"> Contribution </w:t>
      </w:r>
    </w:p>
    <w:p w14:paraId="05CD11F1" w14:textId="77777777" w:rsidR="00AA35A3" w:rsidRDefault="00AA35A3" w:rsidP="00AA35A3">
      <w:pPr>
        <w:numPr>
          <w:ilvl w:val="1"/>
          <w:numId w:val="8"/>
        </w:numPr>
        <w:ind w:left="487" w:hanging="360"/>
      </w:pPr>
      <w:r>
        <w:t xml:space="preserve">contributed consistently to discussions </w:t>
      </w:r>
    </w:p>
    <w:p w14:paraId="2735F530" w14:textId="77777777" w:rsidR="00AA35A3" w:rsidRDefault="00AA35A3" w:rsidP="00AA35A3">
      <w:pPr>
        <w:numPr>
          <w:ilvl w:val="1"/>
          <w:numId w:val="8"/>
        </w:numPr>
        <w:ind w:left="487" w:hanging="360"/>
      </w:pPr>
      <w:r>
        <w:t xml:space="preserve">contributions indicated preparation and some thought </w:t>
      </w:r>
    </w:p>
    <w:p w14:paraId="5C0BF379" w14:textId="77777777" w:rsidR="00AA35A3" w:rsidRDefault="00AA35A3" w:rsidP="00AA35A3">
      <w:pPr>
        <w:numPr>
          <w:ilvl w:val="1"/>
          <w:numId w:val="8"/>
        </w:numPr>
        <w:ind w:left="487" w:hanging="360"/>
      </w:pPr>
      <w:r>
        <w:t xml:space="preserve">often explained difficult points or concepts </w:t>
      </w:r>
    </w:p>
    <w:p w14:paraId="51885C45" w14:textId="77777777" w:rsidR="00AA35A3" w:rsidRDefault="00AA35A3" w:rsidP="00AA35A3">
      <w:pPr>
        <w:numPr>
          <w:ilvl w:val="1"/>
          <w:numId w:val="8"/>
        </w:numPr>
        <w:ind w:left="487" w:hanging="360"/>
      </w:pPr>
      <w:r>
        <w:t xml:space="preserve">occasionally built arguments for a position </w:t>
      </w:r>
    </w:p>
    <w:p w14:paraId="7748B1CF" w14:textId="77777777" w:rsidR="00AA35A3" w:rsidRPr="00D51C7B" w:rsidRDefault="00AA35A3" w:rsidP="00AA35A3">
      <w:pPr>
        <w:ind w:left="487"/>
        <w:rPr>
          <w:sz w:val="12"/>
          <w:szCs w:val="12"/>
        </w:rPr>
      </w:pPr>
      <w:r>
        <w:rPr>
          <w:b/>
        </w:rPr>
        <w:t xml:space="preserve"> </w:t>
      </w:r>
    </w:p>
    <w:p w14:paraId="3ADA3DDF" w14:textId="3E51BD7A" w:rsidR="00AA35A3" w:rsidRDefault="00235E29" w:rsidP="00235E29">
      <w:pPr>
        <w:ind w:left="127"/>
      </w:pPr>
      <w:r>
        <w:rPr>
          <w:b/>
        </w:rPr>
        <w:t>C</w:t>
      </w:r>
      <w:r w:rsidR="00AA35A3">
        <w:rPr>
          <w:b/>
        </w:rPr>
        <w:t xml:space="preserve"> -- FAIR Contribution </w:t>
      </w:r>
    </w:p>
    <w:p w14:paraId="61846E99" w14:textId="77777777" w:rsidR="00AA35A3" w:rsidRDefault="00AA35A3" w:rsidP="00AA35A3">
      <w:pPr>
        <w:numPr>
          <w:ilvl w:val="1"/>
          <w:numId w:val="8"/>
        </w:numPr>
        <w:ind w:left="487" w:hanging="360"/>
      </w:pPr>
      <w:r>
        <w:t xml:space="preserve">contributed to class discussions </w:t>
      </w:r>
    </w:p>
    <w:p w14:paraId="3093D493" w14:textId="77777777" w:rsidR="00AA35A3" w:rsidRDefault="00AA35A3" w:rsidP="00AA35A3">
      <w:pPr>
        <w:numPr>
          <w:ilvl w:val="1"/>
          <w:numId w:val="8"/>
        </w:numPr>
        <w:ind w:left="487" w:hanging="360"/>
      </w:pPr>
      <w:r>
        <w:t xml:space="preserve">gave indication of preparation and thought </w:t>
      </w:r>
    </w:p>
    <w:p w14:paraId="324EE1F2" w14:textId="77777777" w:rsidR="00AA35A3" w:rsidRDefault="00AA35A3" w:rsidP="00AA35A3">
      <w:pPr>
        <w:numPr>
          <w:ilvl w:val="1"/>
          <w:numId w:val="8"/>
        </w:numPr>
        <w:ind w:left="487" w:hanging="360"/>
      </w:pPr>
      <w:r>
        <w:t xml:space="preserve">occasionally helped in developing an argument </w:t>
      </w:r>
    </w:p>
    <w:p w14:paraId="173ED2E3" w14:textId="77777777" w:rsidR="00AA35A3" w:rsidRPr="00235E29" w:rsidRDefault="00AA35A3" w:rsidP="00AA35A3">
      <w:pPr>
        <w:ind w:left="487"/>
        <w:rPr>
          <w:sz w:val="12"/>
          <w:szCs w:val="12"/>
        </w:rPr>
      </w:pPr>
      <w:r>
        <w:t xml:space="preserve"> </w:t>
      </w:r>
    </w:p>
    <w:p w14:paraId="602D1D5D" w14:textId="60DEC2FE" w:rsidR="00AA35A3" w:rsidRDefault="00235E29" w:rsidP="00235E29">
      <w:pPr>
        <w:ind w:left="127"/>
      </w:pPr>
      <w:r>
        <w:rPr>
          <w:b/>
        </w:rPr>
        <w:t>D</w:t>
      </w:r>
      <w:r w:rsidR="00AA35A3">
        <w:rPr>
          <w:b/>
        </w:rPr>
        <w:t>-- POOR Contribution</w:t>
      </w:r>
      <w:r w:rsidR="00AA35A3">
        <w:t xml:space="preserve"> </w:t>
      </w:r>
    </w:p>
    <w:p w14:paraId="3DCC5CE4" w14:textId="77777777" w:rsidR="00AA35A3" w:rsidRDefault="00AA35A3" w:rsidP="00AA35A3">
      <w:pPr>
        <w:numPr>
          <w:ilvl w:val="1"/>
          <w:numId w:val="8"/>
        </w:numPr>
        <w:ind w:left="487" w:hanging="360"/>
      </w:pPr>
      <w:r>
        <w:t xml:space="preserve">contributed infrequently to discussions </w:t>
      </w:r>
    </w:p>
    <w:p w14:paraId="64146414" w14:textId="77777777" w:rsidR="00AA35A3" w:rsidRDefault="00AA35A3" w:rsidP="00AA35A3">
      <w:pPr>
        <w:numPr>
          <w:ilvl w:val="1"/>
          <w:numId w:val="8"/>
        </w:numPr>
        <w:ind w:left="487" w:hanging="360"/>
      </w:pPr>
      <w:r>
        <w:t xml:space="preserve">gave little indication of preparation and thought </w:t>
      </w:r>
    </w:p>
    <w:p w14:paraId="25F46B76" w14:textId="77777777" w:rsidR="00235E29" w:rsidRDefault="00AA35A3" w:rsidP="00AA35A3">
      <w:pPr>
        <w:numPr>
          <w:ilvl w:val="1"/>
          <w:numId w:val="8"/>
        </w:numPr>
        <w:ind w:left="487" w:hanging="360"/>
      </w:pPr>
      <w:r>
        <w:t xml:space="preserve">did not aid in providing a positive atmosphere for meaningful discussion </w:t>
      </w:r>
    </w:p>
    <w:p w14:paraId="096EC482" w14:textId="391D9812" w:rsidR="00AA35A3" w:rsidRPr="00235E29" w:rsidRDefault="00AA35A3" w:rsidP="00235E29">
      <w:pPr>
        <w:ind w:left="487"/>
        <w:rPr>
          <w:sz w:val="12"/>
          <w:szCs w:val="12"/>
        </w:rPr>
      </w:pPr>
      <w:r>
        <w:t xml:space="preserve"> </w:t>
      </w:r>
    </w:p>
    <w:p w14:paraId="797564F2" w14:textId="5CEB63A9" w:rsidR="00AA35A3" w:rsidRDefault="00235E29" w:rsidP="00235E29">
      <w:pPr>
        <w:ind w:left="381"/>
      </w:pPr>
      <w:r>
        <w:rPr>
          <w:b/>
        </w:rPr>
        <w:t>E</w:t>
      </w:r>
      <w:r w:rsidR="00AA35A3">
        <w:rPr>
          <w:b/>
        </w:rPr>
        <w:t xml:space="preserve">-- UNSATISFACTORY </w:t>
      </w:r>
    </w:p>
    <w:p w14:paraId="27AEA12F" w14:textId="77777777" w:rsidR="00AA35A3" w:rsidRDefault="00AA35A3" w:rsidP="00AA35A3">
      <w:pPr>
        <w:numPr>
          <w:ilvl w:val="1"/>
          <w:numId w:val="8"/>
        </w:numPr>
        <w:ind w:left="487" w:hanging="360"/>
      </w:pPr>
      <w:r>
        <w:t>never, or almost never contributed to discussions</w:t>
      </w:r>
      <w:r>
        <w:rPr>
          <w:b/>
        </w:rPr>
        <w:t xml:space="preserve"> </w:t>
      </w:r>
    </w:p>
    <w:p w14:paraId="716A58EB" w14:textId="77777777" w:rsidR="00AA35A3" w:rsidRDefault="00AA35A3" w:rsidP="00AA35A3">
      <w:pPr>
        <w:numPr>
          <w:ilvl w:val="1"/>
          <w:numId w:val="8"/>
        </w:numPr>
        <w:ind w:left="487" w:hanging="360"/>
      </w:pPr>
      <w:r>
        <w:t>gave no indication of preparation or thought</w:t>
      </w:r>
      <w:r>
        <w:rPr>
          <w:b/>
        </w:rPr>
        <w:t xml:space="preserve"> </w:t>
      </w:r>
    </w:p>
    <w:p w14:paraId="17E22F34" w14:textId="77777777" w:rsidR="00AA35A3" w:rsidRDefault="00AA35A3" w:rsidP="00AA35A3">
      <w:pPr>
        <w:ind w:left="487"/>
        <w:rPr>
          <w:b/>
        </w:rPr>
      </w:pPr>
      <w:r>
        <w:t xml:space="preserve"> </w:t>
      </w:r>
    </w:p>
    <w:p w14:paraId="5B398CDF" w14:textId="77777777" w:rsidR="00AA35A3" w:rsidRDefault="00AA35A3" w:rsidP="00AA35A3">
      <w:pPr>
        <w:ind w:left="487"/>
      </w:pPr>
      <w:r>
        <w:rPr>
          <w:b/>
        </w:rPr>
        <w:t>NOTES:</w:t>
      </w:r>
      <w:r>
        <w:t xml:space="preserve"> </w:t>
      </w:r>
    </w:p>
    <w:p w14:paraId="49DE1C94" w14:textId="77777777" w:rsidR="00AA35A3" w:rsidRDefault="00AA35A3" w:rsidP="00AA35A3">
      <w:pPr>
        <w:ind w:left="487"/>
      </w:pPr>
      <w:r>
        <w:t xml:space="preserve">-   It is the student’s responsibility to submit his or her own original written material in courses in this program.  See the current Western Academic Calendar, “Scholastic Offences” </w:t>
      </w:r>
    </w:p>
    <w:p w14:paraId="68FB443D" w14:textId="77777777" w:rsidR="00AA35A3" w:rsidRDefault="00AA35A3" w:rsidP="00AA35A3">
      <w:pPr>
        <w:ind w:left="487"/>
      </w:pPr>
      <w:r>
        <w:t xml:space="preserve">-  For a description of the process to be followed for mark/grades appeals see your professor. </w:t>
      </w:r>
    </w:p>
    <w:p w14:paraId="0A75B646" w14:textId="77777777" w:rsidR="00AA35A3" w:rsidRDefault="00AA35A3" w:rsidP="00AA35A3">
      <w:pPr>
        <w:ind w:left="487"/>
      </w:pPr>
    </w:p>
    <w:p w14:paraId="60DE544C" w14:textId="77777777" w:rsidR="00AA35A3" w:rsidRDefault="00AA35A3" w:rsidP="00AA35A3">
      <w:pPr>
        <w:ind w:left="487"/>
      </w:pPr>
      <w:r>
        <w:rPr>
          <w:b/>
        </w:rPr>
        <w:lastRenderedPageBreak/>
        <w:t>Extensions for assignments and re-scheduling of exams will only be allowed for extenuating circumstances.</w:t>
      </w:r>
      <w:r>
        <w:t xml:space="preserve">  Accommodations will only be granted with documentation.  For non-medical grounds, the student must submit a request to the instructor </w:t>
      </w:r>
      <w:r>
        <w:rPr>
          <w:u w:val="single" w:color="000000"/>
        </w:rPr>
        <w:t>in writing</w:t>
      </w:r>
      <w:r>
        <w:t xml:space="preserve"> prior to the due date of an assignment, and immediately in the case of a test (or as soon as possible following a medical emergency).  Please provide an explanation and length of time required.  At the discretion of the instructor, the granting of extensions or re-scheduling of tests may require the student to submit supporting medical or non-medical documentation to the Academic Counsellor, who will then make the determination as to whether accommodation is warranted. </w:t>
      </w:r>
      <w:r>
        <w:tab/>
        <w:t xml:space="preserve"> </w:t>
      </w:r>
    </w:p>
    <w:p w14:paraId="4C54E2A4" w14:textId="77777777" w:rsidR="00AA35A3" w:rsidRDefault="00AA35A3" w:rsidP="00AA35A3">
      <w:pPr>
        <w:ind w:left="487"/>
        <w:jc w:val="center"/>
        <w:rPr>
          <w:b/>
        </w:rPr>
      </w:pPr>
    </w:p>
    <w:p w14:paraId="6F879128" w14:textId="27DF9888" w:rsidR="00AA35A3" w:rsidRDefault="00AA35A3" w:rsidP="00AA35A3">
      <w:pPr>
        <w:ind w:left="487"/>
      </w:pPr>
      <w:r>
        <w:t xml:space="preserve">(Note: Additional required and/or supplementary readings may be assigned weekly on </w:t>
      </w:r>
      <w:r w:rsidR="00790474">
        <w:t>OWL BRIGHTSPACE</w:t>
      </w:r>
      <w:r>
        <w:t xml:space="preserve"> to be prepared before class for in-class discussion) </w:t>
      </w:r>
    </w:p>
    <w:p w14:paraId="3ED894BB" w14:textId="77777777" w:rsidR="00AA35A3" w:rsidRDefault="00AA35A3" w:rsidP="00AA35A3">
      <w:pPr>
        <w:ind w:left="487"/>
      </w:pPr>
    </w:p>
    <w:p w14:paraId="15CEA4AD" w14:textId="77777777" w:rsidR="00AA35A3" w:rsidRDefault="00AA35A3" w:rsidP="00AA35A3">
      <w:pPr>
        <w:ind w:left="487"/>
      </w:pPr>
      <w:r>
        <w:t xml:space="preserve">NB: </w:t>
      </w:r>
    </w:p>
    <w:p w14:paraId="3390330D" w14:textId="77777777" w:rsidR="00AA35A3" w:rsidRDefault="00AA35A3" w:rsidP="00AA35A3">
      <w:pPr>
        <w:numPr>
          <w:ilvl w:val="1"/>
          <w:numId w:val="9"/>
        </w:numPr>
        <w:ind w:left="487" w:hanging="360"/>
      </w:pPr>
      <w:r>
        <w:t>All questions and exercises/problems are found in the text at the back of each chapter and are to be prepared in advance of class for discussions</w:t>
      </w:r>
    </w:p>
    <w:p w14:paraId="3E034806" w14:textId="77777777" w:rsidR="00AA35A3" w:rsidRDefault="00AA35A3" w:rsidP="00AA35A3">
      <w:pPr>
        <w:numPr>
          <w:ilvl w:val="1"/>
          <w:numId w:val="9"/>
        </w:numPr>
        <w:ind w:left="487" w:hanging="360"/>
      </w:pPr>
      <w:r>
        <w:t xml:space="preserve">Selected end-of-chapter question answers can be found in Appendix B of the text; in this regard, the focus of additional assignment questions discussed in class will be those questions not covered in the Appendix B </w:t>
      </w:r>
    </w:p>
    <w:p w14:paraId="1EEEE0E7" w14:textId="77777777" w:rsidR="00AA35A3" w:rsidRDefault="00AA35A3" w:rsidP="00AA35A3">
      <w:pPr>
        <w:numPr>
          <w:ilvl w:val="1"/>
          <w:numId w:val="9"/>
        </w:numPr>
        <w:ind w:left="487" w:hanging="360"/>
      </w:pPr>
      <w:r>
        <w:t>Moreover, any mid-chapter “</w:t>
      </w:r>
      <w:proofErr w:type="gramStart"/>
      <w:r>
        <w:t>Check-Points</w:t>
      </w:r>
      <w:proofErr w:type="gramEnd"/>
      <w:r>
        <w:t xml:space="preserve">” should be attempted as the chapters are read and the solutions found at the end of each chapter should be reviewed to ensure understanding of concepts </w:t>
      </w:r>
    </w:p>
    <w:p w14:paraId="4D36C5C6" w14:textId="77777777" w:rsidR="00AA35A3" w:rsidRDefault="00AA35A3" w:rsidP="00AA35A3">
      <w:pPr>
        <w:numPr>
          <w:ilvl w:val="1"/>
          <w:numId w:val="9"/>
        </w:numPr>
        <w:ind w:left="487" w:hanging="360"/>
      </w:pPr>
      <w:r>
        <w:t xml:space="preserve">Certain questions are cumulative in nature, building upon previous questions.  Where such questions have been assigned, students are also expected to complete any related questions to arrive at their proposed solution(s) </w:t>
      </w:r>
    </w:p>
    <w:p w14:paraId="494E1E30" w14:textId="77777777" w:rsidR="00AA35A3" w:rsidRDefault="00AA35A3" w:rsidP="00AA35A3">
      <w:pPr>
        <w:numPr>
          <w:ilvl w:val="1"/>
          <w:numId w:val="9"/>
        </w:numPr>
        <w:ind w:left="487" w:hanging="360"/>
      </w:pPr>
      <w:r>
        <w:t>Not all chapters in the text are covered in this course.</w:t>
      </w:r>
    </w:p>
    <w:p w14:paraId="1D0F35F6" w14:textId="77777777" w:rsidR="00AA35A3" w:rsidRPr="00235E29" w:rsidRDefault="00AA35A3" w:rsidP="00AA35A3">
      <w:pPr>
        <w:ind w:left="50"/>
        <w:rPr>
          <w:b/>
          <w:sz w:val="12"/>
          <w:szCs w:val="12"/>
        </w:rPr>
      </w:pPr>
    </w:p>
    <w:p w14:paraId="6F8A4DCC" w14:textId="01F979A9" w:rsidR="00A40E41" w:rsidRPr="00A40E41" w:rsidRDefault="00A40E41" w:rsidP="00A40E41">
      <w:pPr>
        <w:ind w:left="142"/>
        <w:rPr>
          <w:b/>
          <w:u w:val="single"/>
        </w:rPr>
      </w:pPr>
      <w:r w:rsidRPr="00A40E41">
        <w:rPr>
          <w:b/>
        </w:rPr>
        <w:t xml:space="preserve">Add/Drop Deadlines </w:t>
      </w:r>
    </w:p>
    <w:p w14:paraId="676F13E3" w14:textId="12A99FEF" w:rsidR="00A40E41" w:rsidRDefault="00885C17" w:rsidP="00A40E41">
      <w:pPr>
        <w:tabs>
          <w:tab w:val="center" w:pos="1916"/>
          <w:tab w:val="center" w:pos="3764"/>
          <w:tab w:val="center" w:pos="6454"/>
        </w:tabs>
        <w:ind w:left="142"/>
      </w:pPr>
      <w:r>
        <w:rPr>
          <w:rFonts w:eastAsia="Calibri"/>
        </w:rPr>
        <w:t xml:space="preserve">Tuesday, May </w:t>
      </w:r>
      <w:r w:rsidR="00F9701E">
        <w:rPr>
          <w:rFonts w:eastAsia="Calibri"/>
        </w:rPr>
        <w:t>1</w:t>
      </w:r>
      <w:r w:rsidR="00DE0F08">
        <w:rPr>
          <w:rFonts w:eastAsia="Calibri"/>
        </w:rPr>
        <w:t>2</w:t>
      </w:r>
      <w:r>
        <w:rPr>
          <w:rFonts w:eastAsia="Calibri"/>
        </w:rPr>
        <w:t xml:space="preserve">, </w:t>
      </w:r>
      <w:proofErr w:type="gramStart"/>
      <w:r w:rsidR="00DE0F08">
        <w:rPr>
          <w:rFonts w:eastAsia="Calibri"/>
        </w:rPr>
        <w:t>2026</w:t>
      </w:r>
      <w:r w:rsidR="00385189">
        <w:rPr>
          <w:rFonts w:eastAsia="Calibri"/>
        </w:rPr>
        <w:t xml:space="preserve"> </w:t>
      </w:r>
      <w:r w:rsidR="00A40E41" w:rsidRPr="00EC60B2">
        <w:t xml:space="preserve"> </w:t>
      </w:r>
      <w:r w:rsidR="00A40E41" w:rsidRPr="00EC60B2">
        <w:tab/>
      </w:r>
      <w:proofErr w:type="gramEnd"/>
      <w:r w:rsidR="00A40E41">
        <w:t xml:space="preserve">   </w:t>
      </w:r>
      <w:r w:rsidR="00A40E41" w:rsidRPr="00EC60B2">
        <w:t xml:space="preserve">Last day to ADD a first-term half course. </w:t>
      </w:r>
    </w:p>
    <w:p w14:paraId="10237FCA" w14:textId="016461F2" w:rsidR="00DD7586" w:rsidRDefault="00DE0F08" w:rsidP="00A40E41">
      <w:pPr>
        <w:tabs>
          <w:tab w:val="center" w:pos="1916"/>
          <w:tab w:val="center" w:pos="3764"/>
          <w:tab w:val="center" w:pos="6454"/>
        </w:tabs>
        <w:ind w:left="142"/>
      </w:pPr>
      <w:r>
        <w:t>Tues</w:t>
      </w:r>
      <w:r w:rsidR="00F74997">
        <w:t xml:space="preserve">day, June </w:t>
      </w:r>
      <w:r w:rsidR="00385189">
        <w:t>2</w:t>
      </w:r>
      <w:r w:rsidR="00F74997">
        <w:t xml:space="preserve">, </w:t>
      </w:r>
      <w:proofErr w:type="gramStart"/>
      <w:r w:rsidR="00F74997">
        <w:t>202</w:t>
      </w:r>
      <w:r>
        <w:t>6</w:t>
      </w:r>
      <w:proofErr w:type="gramEnd"/>
      <w:r w:rsidR="00F74997">
        <w:t xml:space="preserve">   </w:t>
      </w:r>
      <w:r w:rsidR="00A40E41">
        <w:tab/>
        <w:t xml:space="preserve">    </w:t>
      </w:r>
      <w:r w:rsidR="00A40E41" w:rsidRPr="00EC60B2">
        <w:t>Last day to DROP a first-term half course without academic penalty.</w:t>
      </w:r>
    </w:p>
    <w:p w14:paraId="457F4F7F" w14:textId="77777777" w:rsidR="00A40E41" w:rsidRPr="00A40E41" w:rsidRDefault="00A40E41" w:rsidP="00A40E41">
      <w:pPr>
        <w:tabs>
          <w:tab w:val="center" w:pos="1916"/>
          <w:tab w:val="center" w:pos="3764"/>
          <w:tab w:val="center" w:pos="6454"/>
        </w:tabs>
        <w:ind w:left="142"/>
      </w:pPr>
    </w:p>
    <w:p w14:paraId="3CEA1351" w14:textId="2A1C3E53" w:rsidR="00DD7586" w:rsidRPr="00D40A5C" w:rsidRDefault="00DD7586" w:rsidP="00DD7586">
      <w:pPr>
        <w:pStyle w:val="ListParagraph"/>
        <w:numPr>
          <w:ilvl w:val="0"/>
          <w:numId w:val="1"/>
        </w:numPr>
        <w:rPr>
          <w:rFonts w:ascii="Arial" w:hAnsi="Arial" w:cs="Arial"/>
          <w:b/>
          <w:bCs/>
          <w:sz w:val="22"/>
          <w:szCs w:val="22"/>
          <w:lang w:val="en-CA"/>
        </w:rPr>
      </w:pPr>
      <w:r>
        <w:rPr>
          <w:rFonts w:ascii="Arial" w:hAnsi="Arial" w:cs="Arial"/>
          <w:b/>
          <w:bCs/>
          <w:sz w:val="22"/>
          <w:szCs w:val="22"/>
          <w:lang w:val="en-CA"/>
        </w:rPr>
        <w:t>Tentative Class Schedule/ Syllabus</w:t>
      </w:r>
      <w:r w:rsidR="00AA35A3">
        <w:rPr>
          <w:rFonts w:ascii="Arial" w:hAnsi="Arial" w:cs="Arial"/>
          <w:b/>
          <w:bCs/>
          <w:sz w:val="22"/>
          <w:szCs w:val="22"/>
          <w:lang w:val="en-CA"/>
        </w:rPr>
        <w:t xml:space="preserve">: Posted on </w:t>
      </w:r>
      <w:r w:rsidR="00790474">
        <w:rPr>
          <w:rFonts w:ascii="Arial" w:hAnsi="Arial" w:cs="Arial"/>
          <w:b/>
          <w:bCs/>
          <w:sz w:val="22"/>
          <w:szCs w:val="22"/>
          <w:lang w:val="en-CA"/>
        </w:rPr>
        <w:t>OWL BRIGHTSPACE</w:t>
      </w:r>
    </w:p>
    <w:p w14:paraId="7AF3E755" w14:textId="77777777" w:rsidR="00DD7586" w:rsidRDefault="00DD7586" w:rsidP="00DD7586">
      <w:pPr>
        <w:rPr>
          <w:rFonts w:ascii="Arial" w:hAnsi="Arial" w:cs="Arial"/>
          <w:sz w:val="22"/>
          <w:szCs w:val="22"/>
        </w:rPr>
      </w:pPr>
    </w:p>
    <w:p w14:paraId="79FEB112" w14:textId="77777777" w:rsidR="00DD7586" w:rsidRPr="00ED1CB4" w:rsidRDefault="00DD7586" w:rsidP="00DD7586">
      <w:pPr>
        <w:pStyle w:val="ListParagraph"/>
        <w:numPr>
          <w:ilvl w:val="0"/>
          <w:numId w:val="1"/>
        </w:numPr>
        <w:rPr>
          <w:rFonts w:ascii="Arial" w:hAnsi="Arial" w:cs="Arial"/>
          <w:b/>
          <w:bCs/>
          <w:sz w:val="22"/>
          <w:szCs w:val="22"/>
          <w:lang w:val="en-CA"/>
        </w:rPr>
      </w:pPr>
      <w:r>
        <w:rPr>
          <w:rFonts w:ascii="Arial" w:hAnsi="Arial" w:cs="Arial"/>
          <w:b/>
          <w:bCs/>
          <w:sz w:val="22"/>
          <w:szCs w:val="22"/>
          <w:lang w:val="en-CA"/>
        </w:rPr>
        <w:t xml:space="preserve">FASS Appendix </w:t>
      </w:r>
      <w:r w:rsidRPr="00ED1CB4">
        <w:rPr>
          <w:rFonts w:ascii="Arial" w:hAnsi="Arial" w:cs="Arial"/>
          <w:sz w:val="22"/>
          <w:szCs w:val="22"/>
          <w:lang w:val="en-CA"/>
        </w:rPr>
        <w:t xml:space="preserve">(to be added by FASS </w:t>
      </w:r>
      <w:r>
        <w:rPr>
          <w:rFonts w:ascii="Arial" w:hAnsi="Arial" w:cs="Arial"/>
          <w:sz w:val="22"/>
          <w:szCs w:val="22"/>
          <w:lang w:val="en-CA"/>
        </w:rPr>
        <w:t xml:space="preserve">Program </w:t>
      </w:r>
      <w:r w:rsidRPr="00ED1CB4">
        <w:rPr>
          <w:rFonts w:ascii="Arial" w:hAnsi="Arial" w:cs="Arial"/>
          <w:sz w:val="22"/>
          <w:szCs w:val="22"/>
          <w:lang w:val="en-CA"/>
        </w:rPr>
        <w:t>Assistants)</w:t>
      </w:r>
    </w:p>
    <w:p w14:paraId="3ADBEFDB" w14:textId="77777777" w:rsidR="00DD7586" w:rsidRPr="00ED1CB4" w:rsidRDefault="00DD7586" w:rsidP="00DD7586">
      <w:pPr>
        <w:ind w:left="360"/>
        <w:rPr>
          <w:rFonts w:ascii="Arial" w:hAnsi="Arial" w:cs="Arial"/>
          <w:sz w:val="22"/>
          <w:szCs w:val="22"/>
        </w:rPr>
      </w:pPr>
      <w:r w:rsidRPr="00ED1CB4">
        <w:rPr>
          <w:rFonts w:ascii="Arial" w:hAnsi="Arial" w:cs="Arial"/>
          <w:sz w:val="22"/>
          <w:szCs w:val="22"/>
        </w:rPr>
        <w:t>Includes the required statements as per Senate Policy</w:t>
      </w:r>
      <w:r>
        <w:rPr>
          <w:rFonts w:ascii="Arial" w:hAnsi="Arial" w:cs="Arial"/>
          <w:sz w:val="22"/>
          <w:szCs w:val="22"/>
        </w:rPr>
        <w:t>:</w:t>
      </w:r>
    </w:p>
    <w:p w14:paraId="228D8930" w14:textId="77777777" w:rsidR="00DD7586" w:rsidRDefault="00DD7586" w:rsidP="00DD7586">
      <w:pPr>
        <w:pStyle w:val="ListParagraph"/>
        <w:numPr>
          <w:ilvl w:val="0"/>
          <w:numId w:val="2"/>
        </w:numPr>
        <w:rPr>
          <w:rFonts w:ascii="Arial" w:hAnsi="Arial" w:cs="Arial"/>
          <w:sz w:val="22"/>
          <w:szCs w:val="22"/>
          <w:lang w:val="en-CA"/>
        </w:rPr>
      </w:pPr>
      <w:r>
        <w:rPr>
          <w:rFonts w:ascii="Arial" w:hAnsi="Arial" w:cs="Arial"/>
          <w:sz w:val="22"/>
          <w:szCs w:val="22"/>
          <w:lang w:val="en-CA"/>
        </w:rPr>
        <w:t>Prerequisite checking – the student’s responsibility</w:t>
      </w:r>
    </w:p>
    <w:p w14:paraId="2AD4CE1B" w14:textId="77777777" w:rsidR="00DD7586" w:rsidRDefault="00DD7586" w:rsidP="00DD7586">
      <w:pPr>
        <w:pStyle w:val="ListParagraph"/>
        <w:numPr>
          <w:ilvl w:val="0"/>
          <w:numId w:val="2"/>
        </w:numPr>
        <w:rPr>
          <w:rFonts w:ascii="Arial" w:hAnsi="Arial" w:cs="Arial"/>
          <w:sz w:val="22"/>
          <w:szCs w:val="22"/>
          <w:lang w:val="en-CA"/>
        </w:rPr>
      </w:pPr>
      <w:r>
        <w:rPr>
          <w:rFonts w:ascii="Arial" w:hAnsi="Arial" w:cs="Arial"/>
          <w:sz w:val="22"/>
          <w:szCs w:val="22"/>
          <w:lang w:val="en-CA"/>
        </w:rPr>
        <w:t>Statement on Use of Electronic Devices</w:t>
      </w:r>
    </w:p>
    <w:p w14:paraId="40F3A937" w14:textId="77777777" w:rsidR="00DD7586" w:rsidRDefault="00DD7586" w:rsidP="00DD7586">
      <w:pPr>
        <w:pStyle w:val="ListParagraph"/>
        <w:numPr>
          <w:ilvl w:val="0"/>
          <w:numId w:val="2"/>
        </w:numPr>
        <w:rPr>
          <w:rFonts w:ascii="Arial" w:hAnsi="Arial" w:cs="Arial"/>
          <w:sz w:val="22"/>
          <w:szCs w:val="22"/>
          <w:lang w:val="en-CA"/>
        </w:rPr>
      </w:pPr>
      <w:r>
        <w:rPr>
          <w:rFonts w:ascii="Arial" w:hAnsi="Arial" w:cs="Arial"/>
          <w:sz w:val="22"/>
          <w:szCs w:val="22"/>
          <w:lang w:val="en-CA"/>
        </w:rPr>
        <w:t>Statement on Use of Personal Response Systems (“Clickers”)</w:t>
      </w:r>
    </w:p>
    <w:p w14:paraId="5EAF80CA" w14:textId="77777777" w:rsidR="00DD7586" w:rsidRDefault="00DD7586" w:rsidP="00DD7586">
      <w:pPr>
        <w:pStyle w:val="ListParagraph"/>
        <w:numPr>
          <w:ilvl w:val="0"/>
          <w:numId w:val="2"/>
        </w:numPr>
        <w:rPr>
          <w:rFonts w:ascii="Arial" w:hAnsi="Arial" w:cs="Arial"/>
          <w:sz w:val="22"/>
          <w:szCs w:val="22"/>
          <w:lang w:val="en-CA"/>
        </w:rPr>
      </w:pPr>
      <w:r>
        <w:rPr>
          <w:rFonts w:ascii="Arial" w:hAnsi="Arial" w:cs="Arial"/>
          <w:sz w:val="22"/>
          <w:szCs w:val="22"/>
          <w:lang w:val="en-CA"/>
        </w:rPr>
        <w:t>Statement on Academic Offences</w:t>
      </w:r>
    </w:p>
    <w:p w14:paraId="0DECAF1C" w14:textId="77777777" w:rsidR="00DD7586" w:rsidRDefault="00DD7586" w:rsidP="00DD7586">
      <w:pPr>
        <w:pStyle w:val="ListParagraph"/>
        <w:numPr>
          <w:ilvl w:val="0"/>
          <w:numId w:val="2"/>
        </w:numPr>
        <w:rPr>
          <w:rFonts w:ascii="Arial" w:hAnsi="Arial" w:cs="Arial"/>
          <w:sz w:val="22"/>
          <w:szCs w:val="22"/>
          <w:lang w:val="en-CA"/>
        </w:rPr>
      </w:pPr>
      <w:r>
        <w:rPr>
          <w:rFonts w:ascii="Arial" w:hAnsi="Arial" w:cs="Arial"/>
          <w:sz w:val="22"/>
          <w:szCs w:val="22"/>
          <w:lang w:val="en-CA"/>
        </w:rPr>
        <w:t>Support Services</w:t>
      </w:r>
    </w:p>
    <w:p w14:paraId="17B8628E" w14:textId="20D21471" w:rsidR="000F6CF7" w:rsidRPr="00235E29" w:rsidRDefault="000F6CF7" w:rsidP="000F6CF7">
      <w:pPr>
        <w:pStyle w:val="ListParagraph"/>
        <w:ind w:left="567"/>
        <w:rPr>
          <w:rFonts w:ascii="Arial" w:hAnsi="Arial" w:cs="Arial"/>
          <w:sz w:val="12"/>
          <w:szCs w:val="12"/>
          <w:lang w:val="en-CA"/>
        </w:rPr>
      </w:pPr>
    </w:p>
    <w:p w14:paraId="6A78333F" w14:textId="67ABDBD6" w:rsidR="000035E2" w:rsidRDefault="000F6CF7" w:rsidP="000F6CF7">
      <w:pPr>
        <w:pStyle w:val="ListParagraph"/>
        <w:ind w:left="0"/>
        <w:rPr>
          <w:rFonts w:ascii="Arial" w:hAnsi="Arial" w:cs="Arial"/>
          <w:b/>
          <w:sz w:val="22"/>
          <w:szCs w:val="22"/>
          <w:lang w:val="en-CA"/>
        </w:rPr>
      </w:pPr>
      <w:r w:rsidRPr="000F6CF7">
        <w:rPr>
          <w:rFonts w:ascii="Arial" w:hAnsi="Arial" w:cs="Arial"/>
          <w:b/>
          <w:sz w:val="22"/>
          <w:szCs w:val="22"/>
          <w:lang w:val="en-CA"/>
        </w:rPr>
        <w:t>8.  Important Dates</w:t>
      </w:r>
    </w:p>
    <w:p w14:paraId="471D95C8" w14:textId="5017135E" w:rsidR="000F6CF7" w:rsidRDefault="000F6CF7" w:rsidP="000F6CF7">
      <w:pPr>
        <w:pStyle w:val="ListParagraph"/>
        <w:ind w:left="0"/>
        <w:rPr>
          <w:rFonts w:ascii="Arial" w:hAnsi="Arial" w:cs="Arial"/>
          <w:sz w:val="22"/>
          <w:szCs w:val="22"/>
          <w:lang w:val="en-CA"/>
        </w:rPr>
      </w:pPr>
      <w:r>
        <w:rPr>
          <w:rFonts w:ascii="Arial" w:hAnsi="Arial" w:cs="Arial"/>
          <w:sz w:val="22"/>
          <w:szCs w:val="22"/>
          <w:lang w:val="en-CA"/>
        </w:rPr>
        <w:tab/>
      </w:r>
      <w:r w:rsidR="00F74997">
        <w:rPr>
          <w:rFonts w:ascii="Arial" w:hAnsi="Arial" w:cs="Arial"/>
          <w:sz w:val="22"/>
          <w:szCs w:val="22"/>
          <w:lang w:val="en-CA"/>
        </w:rPr>
        <w:t>May 1</w:t>
      </w:r>
      <w:r w:rsidR="00DE0F08">
        <w:rPr>
          <w:rFonts w:ascii="Arial" w:hAnsi="Arial" w:cs="Arial"/>
          <w:sz w:val="22"/>
          <w:szCs w:val="22"/>
          <w:lang w:val="en-CA"/>
        </w:rPr>
        <w:t>1</w:t>
      </w:r>
      <w:r>
        <w:rPr>
          <w:rFonts w:ascii="Arial" w:hAnsi="Arial" w:cs="Arial"/>
          <w:sz w:val="22"/>
          <w:szCs w:val="22"/>
          <w:lang w:val="en-CA"/>
        </w:rPr>
        <w:tab/>
      </w:r>
      <w:r w:rsidR="00F74997">
        <w:rPr>
          <w:rFonts w:ascii="Arial" w:hAnsi="Arial" w:cs="Arial"/>
          <w:sz w:val="22"/>
          <w:szCs w:val="22"/>
          <w:lang w:val="en-CA"/>
        </w:rPr>
        <w:t>Intersession</w:t>
      </w:r>
      <w:r>
        <w:rPr>
          <w:rFonts w:ascii="Arial" w:hAnsi="Arial" w:cs="Arial"/>
          <w:sz w:val="22"/>
          <w:szCs w:val="22"/>
          <w:lang w:val="en-CA"/>
        </w:rPr>
        <w:t xml:space="preserve"> classes begin</w:t>
      </w:r>
    </w:p>
    <w:p w14:paraId="577146FF" w14:textId="0B9EB26D" w:rsidR="000F6CF7" w:rsidRDefault="000F6CF7" w:rsidP="000F6CF7">
      <w:pPr>
        <w:pStyle w:val="ListParagraph"/>
        <w:ind w:left="0"/>
        <w:rPr>
          <w:rFonts w:ascii="Arial" w:hAnsi="Arial" w:cs="Arial"/>
          <w:sz w:val="22"/>
          <w:szCs w:val="22"/>
          <w:lang w:val="en-CA"/>
        </w:rPr>
      </w:pPr>
      <w:r>
        <w:rPr>
          <w:rFonts w:ascii="Arial" w:hAnsi="Arial" w:cs="Arial"/>
          <w:sz w:val="22"/>
          <w:szCs w:val="22"/>
          <w:lang w:val="en-CA"/>
        </w:rPr>
        <w:tab/>
      </w:r>
      <w:r w:rsidR="00F74997">
        <w:rPr>
          <w:rFonts w:ascii="Arial" w:hAnsi="Arial" w:cs="Arial"/>
          <w:sz w:val="22"/>
          <w:szCs w:val="22"/>
          <w:lang w:val="en-CA"/>
        </w:rPr>
        <w:t>May 1</w:t>
      </w:r>
      <w:r w:rsidR="00DE0F08">
        <w:rPr>
          <w:rFonts w:ascii="Arial" w:hAnsi="Arial" w:cs="Arial"/>
          <w:sz w:val="22"/>
          <w:szCs w:val="22"/>
          <w:lang w:val="en-CA"/>
        </w:rPr>
        <w:t>2</w:t>
      </w:r>
      <w:r>
        <w:rPr>
          <w:rFonts w:ascii="Arial" w:hAnsi="Arial" w:cs="Arial"/>
          <w:sz w:val="22"/>
          <w:szCs w:val="22"/>
          <w:lang w:val="en-CA"/>
        </w:rPr>
        <w:tab/>
        <w:t>Last day to add a full course, or first term half courses</w:t>
      </w:r>
    </w:p>
    <w:p w14:paraId="2253BD5F" w14:textId="5BD8C75B" w:rsidR="000F6CF7" w:rsidRDefault="000F6CF7" w:rsidP="000F6CF7">
      <w:pPr>
        <w:pStyle w:val="ListParagraph"/>
        <w:ind w:left="0"/>
        <w:rPr>
          <w:rFonts w:ascii="Arial" w:hAnsi="Arial" w:cs="Arial"/>
          <w:sz w:val="22"/>
          <w:szCs w:val="22"/>
          <w:lang w:val="en-CA"/>
        </w:rPr>
      </w:pPr>
      <w:r>
        <w:rPr>
          <w:rFonts w:ascii="Arial" w:hAnsi="Arial" w:cs="Arial"/>
          <w:sz w:val="22"/>
          <w:szCs w:val="22"/>
          <w:lang w:val="en-CA"/>
        </w:rPr>
        <w:tab/>
      </w:r>
      <w:r w:rsidR="00F74997">
        <w:rPr>
          <w:rFonts w:ascii="Arial" w:hAnsi="Arial" w:cs="Arial"/>
          <w:sz w:val="22"/>
          <w:szCs w:val="22"/>
          <w:lang w:val="en-CA"/>
        </w:rPr>
        <w:t xml:space="preserve">May </w:t>
      </w:r>
      <w:r w:rsidR="00385189">
        <w:rPr>
          <w:rFonts w:ascii="Arial" w:hAnsi="Arial" w:cs="Arial"/>
          <w:sz w:val="22"/>
          <w:szCs w:val="22"/>
          <w:lang w:val="en-CA"/>
        </w:rPr>
        <w:t>1</w:t>
      </w:r>
      <w:r w:rsidR="00DE0F08">
        <w:rPr>
          <w:rFonts w:ascii="Arial" w:hAnsi="Arial" w:cs="Arial"/>
          <w:sz w:val="22"/>
          <w:szCs w:val="22"/>
          <w:lang w:val="en-CA"/>
        </w:rPr>
        <w:t>8</w:t>
      </w:r>
      <w:r>
        <w:rPr>
          <w:rFonts w:ascii="Arial" w:hAnsi="Arial" w:cs="Arial"/>
          <w:sz w:val="22"/>
          <w:szCs w:val="22"/>
          <w:lang w:val="en-CA"/>
        </w:rPr>
        <w:tab/>
      </w:r>
      <w:r w:rsidR="00F74997">
        <w:rPr>
          <w:rFonts w:ascii="Arial" w:hAnsi="Arial" w:cs="Arial"/>
          <w:sz w:val="22"/>
          <w:szCs w:val="22"/>
          <w:lang w:val="en-CA"/>
        </w:rPr>
        <w:t>Victoria Day</w:t>
      </w:r>
      <w:r>
        <w:rPr>
          <w:rFonts w:ascii="Arial" w:hAnsi="Arial" w:cs="Arial"/>
          <w:sz w:val="22"/>
          <w:szCs w:val="22"/>
          <w:lang w:val="en-CA"/>
        </w:rPr>
        <w:t xml:space="preserve"> Holiday (All office closed)</w:t>
      </w:r>
    </w:p>
    <w:p w14:paraId="33B7F257" w14:textId="2D5DDF2F" w:rsidR="002F6BC0" w:rsidRDefault="000F6CF7" w:rsidP="000F6CF7">
      <w:pPr>
        <w:pStyle w:val="ListParagraph"/>
        <w:ind w:left="0"/>
        <w:rPr>
          <w:rFonts w:ascii="Arial" w:hAnsi="Arial" w:cs="Arial"/>
          <w:sz w:val="22"/>
          <w:szCs w:val="22"/>
          <w:lang w:val="en-CA"/>
        </w:rPr>
      </w:pPr>
      <w:r>
        <w:rPr>
          <w:rFonts w:ascii="Arial" w:hAnsi="Arial" w:cs="Arial"/>
          <w:sz w:val="22"/>
          <w:szCs w:val="22"/>
          <w:lang w:val="en-CA"/>
        </w:rPr>
        <w:tab/>
      </w:r>
      <w:r w:rsidR="00F74997">
        <w:rPr>
          <w:rFonts w:ascii="Arial" w:hAnsi="Arial" w:cs="Arial"/>
          <w:sz w:val="22"/>
          <w:szCs w:val="22"/>
          <w:lang w:val="en-CA"/>
        </w:rPr>
        <w:t xml:space="preserve">June </w:t>
      </w:r>
      <w:r w:rsidR="00F9701E">
        <w:rPr>
          <w:rFonts w:ascii="Arial" w:hAnsi="Arial" w:cs="Arial"/>
          <w:sz w:val="22"/>
          <w:szCs w:val="22"/>
          <w:lang w:val="en-CA"/>
        </w:rPr>
        <w:t>2</w:t>
      </w:r>
      <w:r w:rsidR="00F9701E">
        <w:rPr>
          <w:rFonts w:ascii="Arial" w:hAnsi="Arial" w:cs="Arial"/>
          <w:sz w:val="22"/>
          <w:szCs w:val="22"/>
          <w:lang w:val="en-CA"/>
        </w:rPr>
        <w:tab/>
      </w:r>
      <w:r w:rsidR="002F6BC0">
        <w:rPr>
          <w:rFonts w:ascii="Arial" w:hAnsi="Arial" w:cs="Arial"/>
          <w:sz w:val="22"/>
          <w:szCs w:val="22"/>
          <w:lang w:val="en-CA"/>
        </w:rPr>
        <w:tab/>
        <w:t>Last day to drop a first term half course without academic penalty</w:t>
      </w:r>
    </w:p>
    <w:p w14:paraId="468DCC94" w14:textId="5E7317E3" w:rsidR="00F74997" w:rsidRDefault="00F74997" w:rsidP="000F6CF7">
      <w:pPr>
        <w:pStyle w:val="ListParagraph"/>
        <w:ind w:left="0"/>
        <w:rPr>
          <w:rFonts w:ascii="Arial" w:hAnsi="Arial" w:cs="Arial"/>
          <w:sz w:val="22"/>
          <w:szCs w:val="22"/>
          <w:lang w:val="en-CA"/>
        </w:rPr>
      </w:pPr>
      <w:r>
        <w:rPr>
          <w:rFonts w:ascii="Arial" w:hAnsi="Arial" w:cs="Arial"/>
          <w:sz w:val="22"/>
          <w:szCs w:val="22"/>
          <w:lang w:val="en-CA"/>
        </w:rPr>
        <w:tab/>
        <w:t xml:space="preserve">June </w:t>
      </w:r>
      <w:r w:rsidR="00DE0F08">
        <w:rPr>
          <w:rFonts w:ascii="Arial" w:hAnsi="Arial" w:cs="Arial"/>
          <w:sz w:val="22"/>
          <w:szCs w:val="22"/>
          <w:lang w:val="en-CA"/>
        </w:rPr>
        <w:t>8</w:t>
      </w:r>
      <w:r w:rsidR="00F44A76">
        <w:rPr>
          <w:rFonts w:ascii="Arial" w:hAnsi="Arial" w:cs="Arial"/>
          <w:sz w:val="22"/>
          <w:szCs w:val="22"/>
          <w:lang w:val="en-CA"/>
        </w:rPr>
        <w:t>-</w:t>
      </w:r>
      <w:r w:rsidR="00DE0F08">
        <w:rPr>
          <w:rFonts w:ascii="Arial" w:hAnsi="Arial" w:cs="Arial"/>
          <w:sz w:val="22"/>
          <w:szCs w:val="22"/>
          <w:lang w:val="en-CA"/>
        </w:rPr>
        <w:t>12</w:t>
      </w:r>
      <w:r>
        <w:rPr>
          <w:rFonts w:ascii="Arial" w:hAnsi="Arial" w:cs="Arial"/>
          <w:sz w:val="22"/>
          <w:szCs w:val="22"/>
          <w:lang w:val="en-CA"/>
        </w:rPr>
        <w:tab/>
        <w:t>Spring Convocation</w:t>
      </w:r>
    </w:p>
    <w:p w14:paraId="77D8CC1D" w14:textId="7A509B98" w:rsidR="002F6BC0" w:rsidRDefault="00F74997" w:rsidP="000F6CF7">
      <w:pPr>
        <w:pStyle w:val="ListParagraph"/>
        <w:ind w:left="0"/>
        <w:rPr>
          <w:rFonts w:ascii="Arial" w:hAnsi="Arial" w:cs="Arial"/>
          <w:sz w:val="22"/>
          <w:szCs w:val="22"/>
          <w:lang w:val="en-CA"/>
        </w:rPr>
      </w:pPr>
      <w:r>
        <w:rPr>
          <w:rFonts w:ascii="Arial" w:hAnsi="Arial" w:cs="Arial"/>
          <w:sz w:val="22"/>
          <w:szCs w:val="22"/>
          <w:lang w:val="en-CA"/>
        </w:rPr>
        <w:lastRenderedPageBreak/>
        <w:tab/>
        <w:t xml:space="preserve">June </w:t>
      </w:r>
      <w:r w:rsidR="00DE0F08">
        <w:rPr>
          <w:rFonts w:ascii="Arial" w:hAnsi="Arial" w:cs="Arial"/>
          <w:sz w:val="22"/>
          <w:szCs w:val="22"/>
          <w:lang w:val="en-CA"/>
        </w:rPr>
        <w:t>19</w:t>
      </w:r>
      <w:r w:rsidR="002F6BC0">
        <w:rPr>
          <w:rFonts w:ascii="Arial" w:hAnsi="Arial" w:cs="Arial"/>
          <w:sz w:val="22"/>
          <w:szCs w:val="22"/>
          <w:lang w:val="en-CA"/>
        </w:rPr>
        <w:tab/>
        <w:t xml:space="preserve">Classes end for </w:t>
      </w:r>
      <w:r>
        <w:rPr>
          <w:rFonts w:ascii="Arial" w:hAnsi="Arial" w:cs="Arial"/>
          <w:sz w:val="22"/>
          <w:szCs w:val="22"/>
          <w:lang w:val="en-CA"/>
        </w:rPr>
        <w:t>Intersession</w:t>
      </w:r>
    </w:p>
    <w:p w14:paraId="3F970D20" w14:textId="75ACF26E" w:rsidR="006C5DEB" w:rsidRDefault="002F6BC0" w:rsidP="000F6CF7">
      <w:pPr>
        <w:pStyle w:val="ListParagraph"/>
        <w:ind w:left="0"/>
        <w:rPr>
          <w:rFonts w:ascii="Arial" w:hAnsi="Arial" w:cs="Arial"/>
          <w:sz w:val="22"/>
          <w:szCs w:val="22"/>
          <w:lang w:val="en-CA"/>
        </w:rPr>
      </w:pPr>
      <w:r>
        <w:rPr>
          <w:rFonts w:ascii="Arial" w:hAnsi="Arial" w:cs="Arial"/>
          <w:sz w:val="22"/>
          <w:szCs w:val="22"/>
          <w:lang w:val="en-CA"/>
        </w:rPr>
        <w:tab/>
      </w:r>
      <w:r w:rsidR="00F74997">
        <w:rPr>
          <w:rFonts w:ascii="Arial" w:hAnsi="Arial" w:cs="Arial"/>
          <w:sz w:val="22"/>
          <w:szCs w:val="22"/>
          <w:lang w:val="en-CA"/>
        </w:rPr>
        <w:t>June 2</w:t>
      </w:r>
      <w:r w:rsidR="00DE0F08">
        <w:rPr>
          <w:rFonts w:ascii="Arial" w:hAnsi="Arial" w:cs="Arial"/>
          <w:sz w:val="22"/>
          <w:szCs w:val="22"/>
          <w:lang w:val="en-CA"/>
        </w:rPr>
        <w:t>2</w:t>
      </w:r>
      <w:r w:rsidR="00F74997">
        <w:rPr>
          <w:rFonts w:ascii="Arial" w:hAnsi="Arial" w:cs="Arial"/>
          <w:sz w:val="22"/>
          <w:szCs w:val="22"/>
          <w:lang w:val="en-CA"/>
        </w:rPr>
        <w:t>, 2</w:t>
      </w:r>
      <w:r w:rsidR="00DE0F08">
        <w:rPr>
          <w:rFonts w:ascii="Arial" w:hAnsi="Arial" w:cs="Arial"/>
          <w:sz w:val="22"/>
          <w:szCs w:val="22"/>
          <w:lang w:val="en-CA"/>
        </w:rPr>
        <w:t>3</w:t>
      </w:r>
      <w:r>
        <w:rPr>
          <w:rFonts w:ascii="Arial" w:hAnsi="Arial" w:cs="Arial"/>
          <w:sz w:val="22"/>
          <w:szCs w:val="22"/>
          <w:lang w:val="en-CA"/>
        </w:rPr>
        <w:tab/>
        <w:t>Final Exam Period (Do not plan travel before the end of the exam period)</w:t>
      </w:r>
    </w:p>
    <w:sectPr w:rsidR="006C5DEB" w:rsidSect="00E32657">
      <w:headerReference w:type="even" r:id="rId23"/>
      <w:headerReference w:type="default" r:id="rId24"/>
      <w:footerReference w:type="even" r:id="rId25"/>
      <w:footerReference w:type="default" r:id="rId26"/>
      <w:headerReference w:type="first" r:id="rId27"/>
      <w:footerReference w:type="first" r:id="rId2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2DE1E" w14:textId="77777777" w:rsidR="0089198C" w:rsidRDefault="0089198C" w:rsidP="00652E9B">
      <w:r>
        <w:separator/>
      </w:r>
    </w:p>
  </w:endnote>
  <w:endnote w:type="continuationSeparator" w:id="0">
    <w:p w14:paraId="0BAFD0FD" w14:textId="77777777" w:rsidR="0089198C" w:rsidRDefault="0089198C" w:rsidP="00652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5D068" w14:textId="77777777" w:rsidR="0022126E" w:rsidRDefault="00221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659F7" w14:textId="77777777" w:rsidR="0022126E" w:rsidRDefault="002212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D4609" w14:textId="77777777" w:rsidR="0022126E" w:rsidRDefault="002212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4666" w14:textId="77777777" w:rsidR="0089198C" w:rsidRDefault="0089198C" w:rsidP="00652E9B">
      <w:r>
        <w:separator/>
      </w:r>
    </w:p>
  </w:footnote>
  <w:footnote w:type="continuationSeparator" w:id="0">
    <w:p w14:paraId="5064836B" w14:textId="77777777" w:rsidR="0089198C" w:rsidRDefault="0089198C" w:rsidP="00652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4DFA" w14:textId="77777777" w:rsidR="0022126E" w:rsidRDefault="00221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228E" w14:textId="5374B608" w:rsidR="00652E9B" w:rsidRDefault="00652E9B">
    <w:pPr>
      <w:pStyle w:val="Header"/>
      <w:rPr>
        <w:lang w:val="en-AU"/>
      </w:rPr>
    </w:pPr>
    <w:r>
      <w:rPr>
        <w:lang w:val="en-AU"/>
      </w:rPr>
      <w:t>Huron Unive</w:t>
    </w:r>
    <w:r w:rsidR="005B1AF2">
      <w:rPr>
        <w:lang w:val="en-AU"/>
      </w:rPr>
      <w:t>r</w:t>
    </w:r>
    <w:r>
      <w:rPr>
        <w:lang w:val="en-AU"/>
      </w:rPr>
      <w:t>sity College:  Affiliate of Western University</w:t>
    </w:r>
  </w:p>
  <w:p w14:paraId="44244330" w14:textId="66026104" w:rsidR="00652E9B" w:rsidRPr="00652E9B" w:rsidRDefault="00652E9B">
    <w:pPr>
      <w:pStyle w:val="Header"/>
      <w:rPr>
        <w:lang w:val="en-AU"/>
      </w:rPr>
    </w:pPr>
    <w:r>
      <w:rPr>
        <w:lang w:val="en-AU"/>
      </w:rPr>
      <w:t xml:space="preserve">MOS </w:t>
    </w:r>
    <w:r w:rsidR="00790474">
      <w:rPr>
        <w:lang w:val="en-AU"/>
      </w:rPr>
      <w:t>231</w:t>
    </w:r>
    <w:r>
      <w:rPr>
        <w:lang w:val="en-AU"/>
      </w:rPr>
      <w:t>0A 55</w:t>
    </w:r>
    <w:r w:rsidR="0075296F">
      <w:rPr>
        <w:lang w:val="en-AU"/>
      </w:rPr>
      <w:t>0 May</w:t>
    </w:r>
    <w:r w:rsidR="00790474">
      <w:rPr>
        <w:lang w:val="en-AU"/>
      </w:rPr>
      <w:t>-June 202</w:t>
    </w:r>
    <w:r w:rsidR="0022126E">
      <w:rPr>
        <w:lang w:val="en-AU"/>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740C" w14:textId="77777777" w:rsidR="0022126E" w:rsidRDefault="002212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3B2E"/>
    <w:multiLevelType w:val="hybridMultilevel"/>
    <w:tmpl w:val="2586EB94"/>
    <w:lvl w:ilvl="0" w:tplc="3460B9F8">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F1E5856">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FAEAD6">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32039F4">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7CA0BE4">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67EDA56">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24A7B0">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CFCE4E2">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AC87E0E">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3D61D9"/>
    <w:multiLevelType w:val="hybridMultilevel"/>
    <w:tmpl w:val="31A4D9BA"/>
    <w:lvl w:ilvl="0" w:tplc="074EACEA">
      <w:start w:val="1"/>
      <w:numFmt w:val="lowerLetter"/>
      <w:lvlText w:val="(%1)"/>
      <w:lvlJc w:val="left"/>
      <w:pPr>
        <w:ind w:left="1069" w:hanging="360"/>
      </w:pPr>
      <w:rPr>
        <w:rFonts w:hint="default"/>
      </w:rPr>
    </w:lvl>
    <w:lvl w:ilvl="1" w:tplc="10090019">
      <w:start w:val="1"/>
      <w:numFmt w:val="lowerLetter"/>
      <w:lvlText w:val="%2."/>
      <w:lvlJc w:val="left"/>
      <w:pPr>
        <w:ind w:left="1789" w:hanging="360"/>
      </w:pPr>
    </w:lvl>
    <w:lvl w:ilvl="2" w:tplc="1009001B" w:tentative="1">
      <w:start w:val="1"/>
      <w:numFmt w:val="lowerRoman"/>
      <w:lvlText w:val="%3."/>
      <w:lvlJc w:val="right"/>
      <w:pPr>
        <w:ind w:left="2509" w:hanging="180"/>
      </w:pPr>
    </w:lvl>
    <w:lvl w:ilvl="3" w:tplc="1009000F" w:tentative="1">
      <w:start w:val="1"/>
      <w:numFmt w:val="decimal"/>
      <w:lvlText w:val="%4."/>
      <w:lvlJc w:val="left"/>
      <w:pPr>
        <w:ind w:left="3229" w:hanging="360"/>
      </w:pPr>
    </w:lvl>
    <w:lvl w:ilvl="4" w:tplc="10090019" w:tentative="1">
      <w:start w:val="1"/>
      <w:numFmt w:val="lowerLetter"/>
      <w:lvlText w:val="%5."/>
      <w:lvlJc w:val="left"/>
      <w:pPr>
        <w:ind w:left="3949" w:hanging="360"/>
      </w:pPr>
    </w:lvl>
    <w:lvl w:ilvl="5" w:tplc="1009001B" w:tentative="1">
      <w:start w:val="1"/>
      <w:numFmt w:val="lowerRoman"/>
      <w:lvlText w:val="%6."/>
      <w:lvlJc w:val="right"/>
      <w:pPr>
        <w:ind w:left="4669" w:hanging="180"/>
      </w:pPr>
    </w:lvl>
    <w:lvl w:ilvl="6" w:tplc="1009000F" w:tentative="1">
      <w:start w:val="1"/>
      <w:numFmt w:val="decimal"/>
      <w:lvlText w:val="%7."/>
      <w:lvlJc w:val="left"/>
      <w:pPr>
        <w:ind w:left="5389" w:hanging="360"/>
      </w:pPr>
    </w:lvl>
    <w:lvl w:ilvl="7" w:tplc="10090019" w:tentative="1">
      <w:start w:val="1"/>
      <w:numFmt w:val="lowerLetter"/>
      <w:lvlText w:val="%8."/>
      <w:lvlJc w:val="left"/>
      <w:pPr>
        <w:ind w:left="6109" w:hanging="360"/>
      </w:pPr>
    </w:lvl>
    <w:lvl w:ilvl="8" w:tplc="1009001B" w:tentative="1">
      <w:start w:val="1"/>
      <w:numFmt w:val="lowerRoman"/>
      <w:lvlText w:val="%9."/>
      <w:lvlJc w:val="right"/>
      <w:pPr>
        <w:ind w:left="6829" w:hanging="180"/>
      </w:pPr>
    </w:lvl>
  </w:abstractNum>
  <w:abstractNum w:abstractNumId="2" w15:restartNumberingAfterBreak="0">
    <w:nsid w:val="046F3A90"/>
    <w:multiLevelType w:val="hybridMultilevel"/>
    <w:tmpl w:val="EC80A26E"/>
    <w:lvl w:ilvl="0" w:tplc="DDE4F170">
      <w:start w:val="1"/>
      <w:numFmt w:val="bullet"/>
      <w:lvlText w:val="•"/>
      <w:lvlJc w:val="left"/>
      <w:pPr>
        <w:ind w:left="34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40C81C">
      <w:start w:val="1"/>
      <w:numFmt w:val="bullet"/>
      <w:lvlText w:val="o"/>
      <w:lvlJc w:val="left"/>
      <w:pPr>
        <w:ind w:left="11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2C4AED2">
      <w:start w:val="1"/>
      <w:numFmt w:val="bullet"/>
      <w:lvlText w:val="▪"/>
      <w:lvlJc w:val="left"/>
      <w:pPr>
        <w:ind w:left="18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BE03BC">
      <w:start w:val="1"/>
      <w:numFmt w:val="bullet"/>
      <w:lvlText w:val="•"/>
      <w:lvlJc w:val="left"/>
      <w:pPr>
        <w:ind w:left="25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90CC87E">
      <w:start w:val="1"/>
      <w:numFmt w:val="bullet"/>
      <w:lvlText w:val="o"/>
      <w:lvlJc w:val="left"/>
      <w:pPr>
        <w:ind w:left="3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16704E">
      <w:start w:val="1"/>
      <w:numFmt w:val="bullet"/>
      <w:lvlText w:val="▪"/>
      <w:lvlJc w:val="left"/>
      <w:pPr>
        <w:ind w:left="40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FEE719A">
      <w:start w:val="1"/>
      <w:numFmt w:val="bullet"/>
      <w:lvlText w:val="•"/>
      <w:lvlJc w:val="left"/>
      <w:pPr>
        <w:ind w:left="4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2889E0">
      <w:start w:val="1"/>
      <w:numFmt w:val="bullet"/>
      <w:lvlText w:val="o"/>
      <w:lvlJc w:val="left"/>
      <w:pPr>
        <w:ind w:left="5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526E62">
      <w:start w:val="1"/>
      <w:numFmt w:val="bullet"/>
      <w:lvlText w:val="▪"/>
      <w:lvlJc w:val="left"/>
      <w:pPr>
        <w:ind w:left="61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1415B5"/>
    <w:multiLevelType w:val="hybridMultilevel"/>
    <w:tmpl w:val="0A0851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210F79"/>
    <w:multiLevelType w:val="hybridMultilevel"/>
    <w:tmpl w:val="71DA5256"/>
    <w:lvl w:ilvl="0" w:tplc="10090001">
      <w:start w:val="1"/>
      <w:numFmt w:val="bullet"/>
      <w:lvlText w:val=""/>
      <w:lvlJc w:val="left"/>
      <w:pPr>
        <w:ind w:left="720" w:hanging="360"/>
      </w:pPr>
      <w:rPr>
        <w:rFonts w:ascii="Symbol" w:hAnsi="Symbol" w:hint="default"/>
        <w:sz w:val="16"/>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A803D27"/>
    <w:multiLevelType w:val="hybridMultilevel"/>
    <w:tmpl w:val="69A07732"/>
    <w:lvl w:ilvl="0" w:tplc="276E3132">
      <w:start w:val="1"/>
      <w:numFmt w:val="bullet"/>
      <w:lvlText w:val="•"/>
      <w:lvlJc w:val="left"/>
      <w:pPr>
        <w:ind w:left="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108D8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46ED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F242E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664E3A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C9883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34967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E018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C16B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72B4CD8"/>
    <w:multiLevelType w:val="hybridMultilevel"/>
    <w:tmpl w:val="8A7075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54E75"/>
    <w:multiLevelType w:val="hybridMultilevel"/>
    <w:tmpl w:val="629437D8"/>
    <w:lvl w:ilvl="0" w:tplc="C3ECAA0A">
      <w:start w:val="1"/>
      <w:numFmt w:val="upperLetter"/>
      <w:lvlText w:val="%1"/>
      <w:lvlJc w:val="left"/>
      <w:pPr>
        <w:ind w:left="12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E6A8F6E">
      <w:start w:val="1"/>
      <w:numFmt w:val="bullet"/>
      <w:lvlText w:val="•"/>
      <w:lvlJc w:val="left"/>
      <w:pPr>
        <w:ind w:left="6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0E2E62A8">
      <w:start w:val="1"/>
      <w:numFmt w:val="bullet"/>
      <w:lvlText w:val="▪"/>
      <w:lvlJc w:val="left"/>
      <w:pPr>
        <w:ind w:left="11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4AA3850">
      <w:start w:val="1"/>
      <w:numFmt w:val="bullet"/>
      <w:lvlText w:val="•"/>
      <w:lvlJc w:val="left"/>
      <w:pPr>
        <w:ind w:left="190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B38310E">
      <w:start w:val="1"/>
      <w:numFmt w:val="bullet"/>
      <w:lvlText w:val="o"/>
      <w:lvlJc w:val="left"/>
      <w:pPr>
        <w:ind w:left="26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8AAF5A6">
      <w:start w:val="1"/>
      <w:numFmt w:val="bullet"/>
      <w:lvlText w:val="▪"/>
      <w:lvlJc w:val="left"/>
      <w:pPr>
        <w:ind w:left="33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7BC24D80">
      <w:start w:val="1"/>
      <w:numFmt w:val="bullet"/>
      <w:lvlText w:val="•"/>
      <w:lvlJc w:val="left"/>
      <w:pPr>
        <w:ind w:left="406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BF4E3B6">
      <w:start w:val="1"/>
      <w:numFmt w:val="bullet"/>
      <w:lvlText w:val="o"/>
      <w:lvlJc w:val="left"/>
      <w:pPr>
        <w:ind w:left="47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4D036C6">
      <w:start w:val="1"/>
      <w:numFmt w:val="bullet"/>
      <w:lvlText w:val="▪"/>
      <w:lvlJc w:val="left"/>
      <w:pPr>
        <w:ind w:left="55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8" w15:restartNumberingAfterBreak="0">
    <w:nsid w:val="63B010AD"/>
    <w:multiLevelType w:val="hybridMultilevel"/>
    <w:tmpl w:val="E5EAE95A"/>
    <w:lvl w:ilvl="0" w:tplc="B5727C14">
      <w:start w:val="1"/>
      <w:numFmt w:val="bullet"/>
      <w:lvlText w:val="•"/>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8BE1CB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8161B5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6ECC5A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C8C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E0ABFB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7A03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925A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5203E4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7835002"/>
    <w:multiLevelType w:val="hybridMultilevel"/>
    <w:tmpl w:val="59A6BB3A"/>
    <w:lvl w:ilvl="0" w:tplc="56BAB1C8">
      <w:start w:val="1"/>
      <w:numFmt w:val="decimal"/>
      <w:lvlText w:val="(%1)"/>
      <w:lvlJc w:val="left"/>
      <w:pPr>
        <w:ind w:left="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5447A8">
      <w:start w:val="1"/>
      <w:numFmt w:val="bullet"/>
      <w:lvlText w:val="•"/>
      <w:lvlJc w:val="left"/>
      <w:pPr>
        <w:ind w:left="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6446116">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1148112">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1E0E158">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32349C">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640B48">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26C880">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1D08400">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2D942D5"/>
    <w:multiLevelType w:val="hybridMultilevel"/>
    <w:tmpl w:val="9830E2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F692B08"/>
    <w:multiLevelType w:val="hybridMultilevel"/>
    <w:tmpl w:val="2194824A"/>
    <w:lvl w:ilvl="0" w:tplc="E27892D0">
      <w:start w:val="1"/>
      <w:numFmt w:val="bullet"/>
      <w:lvlText w:val="•"/>
      <w:lvlJc w:val="left"/>
      <w:pPr>
        <w:ind w:left="432"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num w:numId="1" w16cid:durableId="656689654">
    <w:abstractNumId w:val="10"/>
  </w:num>
  <w:num w:numId="2" w16cid:durableId="1451976828">
    <w:abstractNumId w:val="3"/>
  </w:num>
  <w:num w:numId="3" w16cid:durableId="968584331">
    <w:abstractNumId w:val="5"/>
  </w:num>
  <w:num w:numId="4" w16cid:durableId="1559710351">
    <w:abstractNumId w:val="8"/>
  </w:num>
  <w:num w:numId="5" w16cid:durableId="1732117581">
    <w:abstractNumId w:val="2"/>
  </w:num>
  <w:num w:numId="6" w16cid:durableId="1912618914">
    <w:abstractNumId w:val="0"/>
  </w:num>
  <w:num w:numId="7" w16cid:durableId="124930121">
    <w:abstractNumId w:val="11"/>
  </w:num>
  <w:num w:numId="8" w16cid:durableId="397481617">
    <w:abstractNumId w:val="7"/>
  </w:num>
  <w:num w:numId="9" w16cid:durableId="2103187466">
    <w:abstractNumId w:val="9"/>
  </w:num>
  <w:num w:numId="10" w16cid:durableId="2035381617">
    <w:abstractNumId w:val="6"/>
  </w:num>
  <w:num w:numId="11" w16cid:durableId="1152217971">
    <w:abstractNumId w:val="4"/>
  </w:num>
  <w:num w:numId="12" w16cid:durableId="8740791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586"/>
    <w:rsid w:val="000035E2"/>
    <w:rsid w:val="00013506"/>
    <w:rsid w:val="000911CD"/>
    <w:rsid w:val="000E2199"/>
    <w:rsid w:val="000F51A6"/>
    <w:rsid w:val="000F6CF7"/>
    <w:rsid w:val="00124752"/>
    <w:rsid w:val="00154259"/>
    <w:rsid w:val="00174102"/>
    <w:rsid w:val="001812DB"/>
    <w:rsid w:val="00196653"/>
    <w:rsid w:val="001A1154"/>
    <w:rsid w:val="00200B0C"/>
    <w:rsid w:val="0022126E"/>
    <w:rsid w:val="0023237C"/>
    <w:rsid w:val="00234322"/>
    <w:rsid w:val="00235E29"/>
    <w:rsid w:val="00236920"/>
    <w:rsid w:val="002F3862"/>
    <w:rsid w:val="002F6BC0"/>
    <w:rsid w:val="00385189"/>
    <w:rsid w:val="00393A27"/>
    <w:rsid w:val="003E17A9"/>
    <w:rsid w:val="003E689C"/>
    <w:rsid w:val="004419C5"/>
    <w:rsid w:val="00473E74"/>
    <w:rsid w:val="004F170D"/>
    <w:rsid w:val="005B1AF2"/>
    <w:rsid w:val="005D4389"/>
    <w:rsid w:val="005D7517"/>
    <w:rsid w:val="0061624E"/>
    <w:rsid w:val="00652E9B"/>
    <w:rsid w:val="006542CC"/>
    <w:rsid w:val="006C5DEB"/>
    <w:rsid w:val="006D43A5"/>
    <w:rsid w:val="006E628D"/>
    <w:rsid w:val="00730EA4"/>
    <w:rsid w:val="0075296F"/>
    <w:rsid w:val="00784401"/>
    <w:rsid w:val="00790474"/>
    <w:rsid w:val="007D786E"/>
    <w:rsid w:val="008351B4"/>
    <w:rsid w:val="00885C17"/>
    <w:rsid w:val="0089198C"/>
    <w:rsid w:val="00897DD3"/>
    <w:rsid w:val="008A70EC"/>
    <w:rsid w:val="008F3E0C"/>
    <w:rsid w:val="00930C19"/>
    <w:rsid w:val="009846C9"/>
    <w:rsid w:val="009B1354"/>
    <w:rsid w:val="009E1979"/>
    <w:rsid w:val="00A3112C"/>
    <w:rsid w:val="00A40E41"/>
    <w:rsid w:val="00A5001C"/>
    <w:rsid w:val="00A93305"/>
    <w:rsid w:val="00AA2247"/>
    <w:rsid w:val="00AA35A3"/>
    <w:rsid w:val="00AA562A"/>
    <w:rsid w:val="00AA5B9E"/>
    <w:rsid w:val="00AF1A55"/>
    <w:rsid w:val="00B27FB9"/>
    <w:rsid w:val="00BE3E07"/>
    <w:rsid w:val="00BE635D"/>
    <w:rsid w:val="00C31CAC"/>
    <w:rsid w:val="00C865A2"/>
    <w:rsid w:val="00CC30DF"/>
    <w:rsid w:val="00CC398D"/>
    <w:rsid w:val="00CC78EF"/>
    <w:rsid w:val="00DC3902"/>
    <w:rsid w:val="00DD4AC5"/>
    <w:rsid w:val="00DD7586"/>
    <w:rsid w:val="00DE0F08"/>
    <w:rsid w:val="00DE4D69"/>
    <w:rsid w:val="00E32657"/>
    <w:rsid w:val="00E51381"/>
    <w:rsid w:val="00E53354"/>
    <w:rsid w:val="00E72691"/>
    <w:rsid w:val="00E86EC4"/>
    <w:rsid w:val="00E9505B"/>
    <w:rsid w:val="00EC2064"/>
    <w:rsid w:val="00F44A76"/>
    <w:rsid w:val="00F74997"/>
    <w:rsid w:val="00F9701E"/>
    <w:rsid w:val="00FB05A5"/>
    <w:rsid w:val="00FC5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E1B8"/>
  <w15:docId w15:val="{4F767101-11EF-4DED-BADF-69FB3344F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586"/>
    <w:rPr>
      <w:lang w:val="en-CA"/>
    </w:rPr>
  </w:style>
  <w:style w:type="paragraph" w:styleId="Heading1">
    <w:name w:val="heading 1"/>
    <w:next w:val="Normal"/>
    <w:link w:val="Heading1Char"/>
    <w:uiPriority w:val="9"/>
    <w:unhideWhenUsed/>
    <w:qFormat/>
    <w:rsid w:val="00652E9B"/>
    <w:pPr>
      <w:keepNext/>
      <w:keepLines/>
      <w:spacing w:line="259" w:lineRule="auto"/>
      <w:ind w:left="173" w:hanging="10"/>
      <w:outlineLvl w:val="0"/>
    </w:pPr>
    <w:rPr>
      <w:rFonts w:ascii="Times New Roman" w:eastAsia="Times New Roman" w:hAnsi="Times New Roman" w:cs="Times New Roman"/>
      <w:b/>
      <w:color w:val="000000"/>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D7586"/>
    <w:pPr>
      <w:spacing w:before="100" w:beforeAutospacing="1" w:after="100" w:afterAutospacing="1"/>
    </w:pPr>
    <w:rPr>
      <w:rFonts w:ascii="Times New Roman" w:eastAsia="Times New Roman" w:hAnsi="Times New Roman" w:cs="Times New Roman"/>
    </w:rPr>
  </w:style>
  <w:style w:type="character" w:customStyle="1" w:styleId="eop">
    <w:name w:val="eop"/>
    <w:basedOn w:val="DefaultParagraphFont"/>
    <w:rsid w:val="00DD7586"/>
  </w:style>
  <w:style w:type="paragraph" w:styleId="ListParagraph">
    <w:name w:val="List Paragraph"/>
    <w:basedOn w:val="Normal"/>
    <w:uiPriority w:val="34"/>
    <w:qFormat/>
    <w:rsid w:val="00DD7586"/>
    <w:pPr>
      <w:ind w:left="720"/>
      <w:contextualSpacing/>
    </w:pPr>
    <w:rPr>
      <w:lang w:val="en-US"/>
    </w:rPr>
  </w:style>
  <w:style w:type="character" w:customStyle="1" w:styleId="normaltextrun">
    <w:name w:val="normaltextrun"/>
    <w:basedOn w:val="DefaultParagraphFont"/>
    <w:rsid w:val="00DD7586"/>
  </w:style>
  <w:style w:type="character" w:customStyle="1" w:styleId="Heading1Char">
    <w:name w:val="Heading 1 Char"/>
    <w:basedOn w:val="DefaultParagraphFont"/>
    <w:link w:val="Heading1"/>
    <w:uiPriority w:val="9"/>
    <w:rsid w:val="00652E9B"/>
    <w:rPr>
      <w:rFonts w:ascii="Times New Roman" w:eastAsia="Times New Roman" w:hAnsi="Times New Roman" w:cs="Times New Roman"/>
      <w:b/>
      <w:color w:val="000000"/>
      <w:szCs w:val="22"/>
      <w:u w:val="single" w:color="000000"/>
    </w:rPr>
  </w:style>
  <w:style w:type="paragraph" w:styleId="Header">
    <w:name w:val="header"/>
    <w:basedOn w:val="Normal"/>
    <w:link w:val="HeaderChar"/>
    <w:uiPriority w:val="99"/>
    <w:unhideWhenUsed/>
    <w:rsid w:val="00652E9B"/>
    <w:pPr>
      <w:tabs>
        <w:tab w:val="center" w:pos="4513"/>
        <w:tab w:val="right" w:pos="9026"/>
      </w:tabs>
    </w:pPr>
  </w:style>
  <w:style w:type="character" w:customStyle="1" w:styleId="HeaderChar">
    <w:name w:val="Header Char"/>
    <w:basedOn w:val="DefaultParagraphFont"/>
    <w:link w:val="Header"/>
    <w:uiPriority w:val="99"/>
    <w:rsid w:val="00652E9B"/>
    <w:rPr>
      <w:lang w:val="en-CA"/>
    </w:rPr>
  </w:style>
  <w:style w:type="paragraph" w:styleId="Footer">
    <w:name w:val="footer"/>
    <w:basedOn w:val="Normal"/>
    <w:link w:val="FooterChar"/>
    <w:uiPriority w:val="99"/>
    <w:unhideWhenUsed/>
    <w:rsid w:val="00652E9B"/>
    <w:pPr>
      <w:tabs>
        <w:tab w:val="center" w:pos="4513"/>
        <w:tab w:val="right" w:pos="9026"/>
      </w:tabs>
    </w:pPr>
  </w:style>
  <w:style w:type="character" w:customStyle="1" w:styleId="FooterChar">
    <w:name w:val="Footer Char"/>
    <w:basedOn w:val="DefaultParagraphFont"/>
    <w:link w:val="Footer"/>
    <w:uiPriority w:val="99"/>
    <w:rsid w:val="00652E9B"/>
    <w:rP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bloomberg.com/" TargetMode="External"/><Relationship Id="rId18" Type="http://schemas.openxmlformats.org/officeDocument/2006/relationships/hyperlink" Target="http://www.finance.yahoo.com/"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csi.ca/" TargetMode="External"/><Relationship Id="rId7" Type="http://schemas.openxmlformats.org/officeDocument/2006/relationships/endnotes" Target="endnotes.xml"/><Relationship Id="rId12" Type="http://schemas.openxmlformats.org/officeDocument/2006/relationships/hyperlink" Target="http://www.bankofcanada.ca/" TargetMode="External"/><Relationship Id="rId17" Type="http://schemas.openxmlformats.org/officeDocument/2006/relationships/hyperlink" Target="http://www.finance.yahoo.com/"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thomsonreuters.com/" TargetMode="External"/><Relationship Id="rId20" Type="http://schemas.openxmlformats.org/officeDocument/2006/relationships/hyperlink" Target="http://www.cfainstitute.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ankofcanada.ca/"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thomsonreuters.com/"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fin.gc.ca/" TargetMode="External"/><Relationship Id="rId19" Type="http://schemas.openxmlformats.org/officeDocument/2006/relationships/hyperlink" Target="http://www.cfainstitute.org/" TargetMode="External"/><Relationship Id="rId4" Type="http://schemas.openxmlformats.org/officeDocument/2006/relationships/settings" Target="settings.xml"/><Relationship Id="rId9" Type="http://schemas.openxmlformats.org/officeDocument/2006/relationships/hyperlink" Target="http://www.fin.gc.ca/" TargetMode="External"/><Relationship Id="rId14" Type="http://schemas.openxmlformats.org/officeDocument/2006/relationships/hyperlink" Target="http://www.bloomberg.com/" TargetMode="External"/><Relationship Id="rId22" Type="http://schemas.openxmlformats.org/officeDocument/2006/relationships/hyperlink" Target="http://www.csi.c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A1B62-D113-4EE4-8099-BB05CB822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2124</Words>
  <Characters>12111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Sahana Mazumder</dc:creator>
  <cp:lastModifiedBy>Kathy Mazur-Spitzig</cp:lastModifiedBy>
  <cp:revision>2</cp:revision>
  <dcterms:created xsi:type="dcterms:W3CDTF">2026-06-16T19:06:00Z</dcterms:created>
  <dcterms:modified xsi:type="dcterms:W3CDTF">2026-06-16T19:06:00Z</dcterms:modified>
</cp:coreProperties>
</file>