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BAE2" w14:textId="77777777" w:rsidR="007410A2" w:rsidRDefault="007410A2" w:rsidP="007410A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042CDF" w14:textId="77777777" w:rsidR="007410A2" w:rsidRPr="005449D2" w:rsidRDefault="007410A2" w:rsidP="007410A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73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73E00A84" wp14:editId="750066A2">
            <wp:simplePos x="0" y="0"/>
            <wp:positionH relativeFrom="margin">
              <wp:posOffset>-44450</wp:posOffset>
            </wp:positionH>
            <wp:positionV relativeFrom="paragraph">
              <wp:posOffset>-857250</wp:posOffset>
            </wp:positionV>
            <wp:extent cx="2552700" cy="80010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9D2">
        <w:rPr>
          <w:rFonts w:ascii="Times New Roman" w:hAnsi="Times New Roman" w:cs="Times New Roman"/>
          <w:b/>
          <w:sz w:val="28"/>
          <w:szCs w:val="28"/>
        </w:rPr>
        <w:t>Economics 2260A, Section 550</w:t>
      </w:r>
    </w:p>
    <w:p w14:paraId="0A3A2668" w14:textId="77777777" w:rsidR="007410A2" w:rsidRPr="00E05732" w:rsidRDefault="007410A2" w:rsidP="007410A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9D2">
        <w:rPr>
          <w:rFonts w:ascii="Times New Roman" w:hAnsi="Times New Roman" w:cs="Times New Roman"/>
          <w:b/>
          <w:sz w:val="28"/>
          <w:szCs w:val="28"/>
        </w:rPr>
        <w:t>Intermediate Microeconomics I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05732">
        <w:rPr>
          <w:rFonts w:ascii="Times New Roman" w:hAnsi="Times New Roman" w:cs="Times New Roman"/>
          <w:b/>
          <w:sz w:val="28"/>
          <w:szCs w:val="28"/>
        </w:rPr>
        <w:t>Department of Economics, Huron University College</w:t>
      </w:r>
    </w:p>
    <w:p w14:paraId="6B372E80" w14:textId="77777777" w:rsidR="00961828" w:rsidRPr="005449D2" w:rsidRDefault="00961828" w:rsidP="003C294E">
      <w:pPr>
        <w:contextualSpacing/>
        <w:rPr>
          <w:rFonts w:ascii="Times New Roman" w:hAnsi="Times New Roman" w:cs="Times New Roman"/>
          <w:b/>
        </w:rPr>
      </w:pPr>
    </w:p>
    <w:p w14:paraId="3EFFD258" w14:textId="77777777" w:rsidR="003C294E" w:rsidRPr="005449D2" w:rsidRDefault="005D6690" w:rsidP="003C294E">
      <w:pPr>
        <w:contextualSpacing/>
        <w:rPr>
          <w:rFonts w:ascii="Times New Roman" w:hAnsi="Times New Roman" w:cs="Times New Roman"/>
          <w:b/>
        </w:rPr>
      </w:pPr>
      <w:r w:rsidRPr="005449D2">
        <w:rPr>
          <w:rFonts w:ascii="Times New Roman" w:hAnsi="Times New Roman" w:cs="Times New Roman"/>
          <w:b/>
        </w:rPr>
        <w:t>COURSE INFORMATION</w:t>
      </w:r>
    </w:p>
    <w:p w14:paraId="77355EE5" w14:textId="3631FC96" w:rsidR="009E5E2C" w:rsidRPr="005449D2" w:rsidRDefault="00C30010" w:rsidP="003C294E">
      <w:pPr>
        <w:contextualSpacing/>
        <w:rPr>
          <w:rFonts w:ascii="Times New Roman" w:hAnsi="Times New Roman" w:cs="Times New Roman"/>
        </w:rPr>
      </w:pPr>
      <w:r w:rsidRPr="005449D2">
        <w:rPr>
          <w:rFonts w:ascii="Times New Roman" w:hAnsi="Times New Roman" w:cs="Times New Roman"/>
        </w:rPr>
        <w:t>Huron University College</w:t>
      </w:r>
      <w:r w:rsidR="007F7B11" w:rsidRPr="005449D2">
        <w:rPr>
          <w:rFonts w:ascii="Times New Roman" w:hAnsi="Times New Roman" w:cs="Times New Roman"/>
        </w:rPr>
        <w:t xml:space="preserve">, </w:t>
      </w:r>
      <w:r w:rsidR="00F57095">
        <w:rPr>
          <w:rFonts w:ascii="Times New Roman" w:hAnsi="Times New Roman" w:cs="Times New Roman"/>
        </w:rPr>
        <w:t>Summer</w:t>
      </w:r>
      <w:r w:rsidR="007F7B11" w:rsidRPr="005449D2">
        <w:rPr>
          <w:rFonts w:ascii="Times New Roman" w:hAnsi="Times New Roman" w:cs="Times New Roman"/>
        </w:rPr>
        <w:t xml:space="preserve"> 20</w:t>
      </w:r>
      <w:r w:rsidR="007410A2">
        <w:rPr>
          <w:rFonts w:ascii="Times New Roman" w:hAnsi="Times New Roman" w:cs="Times New Roman"/>
        </w:rPr>
        <w:t>2</w:t>
      </w:r>
      <w:r w:rsidR="004D624F">
        <w:rPr>
          <w:rFonts w:ascii="Times New Roman" w:hAnsi="Times New Roman" w:cs="Times New Roman"/>
        </w:rPr>
        <w:t>6</w:t>
      </w:r>
    </w:p>
    <w:p w14:paraId="55866ABB" w14:textId="5E675CF9" w:rsidR="003C294E" w:rsidRPr="005449D2" w:rsidRDefault="003C294E" w:rsidP="003C294E">
      <w:pPr>
        <w:contextualSpacing/>
        <w:rPr>
          <w:rFonts w:ascii="Times New Roman" w:hAnsi="Times New Roman" w:cs="Times New Roman"/>
        </w:rPr>
      </w:pPr>
      <w:r w:rsidRPr="005449D2">
        <w:rPr>
          <w:rFonts w:ascii="Times New Roman" w:hAnsi="Times New Roman" w:cs="Times New Roman"/>
        </w:rPr>
        <w:t xml:space="preserve">Economics </w:t>
      </w:r>
      <w:r w:rsidR="00881641" w:rsidRPr="005449D2">
        <w:rPr>
          <w:rFonts w:ascii="Times New Roman" w:hAnsi="Times New Roman" w:cs="Times New Roman"/>
        </w:rPr>
        <w:t>2260A</w:t>
      </w:r>
      <w:r w:rsidR="00FD597E" w:rsidRPr="005449D2">
        <w:rPr>
          <w:rFonts w:ascii="Times New Roman" w:hAnsi="Times New Roman" w:cs="Times New Roman"/>
        </w:rPr>
        <w:t xml:space="preserve"> </w:t>
      </w:r>
    </w:p>
    <w:p w14:paraId="20B9655F" w14:textId="7A1F65D5" w:rsidR="00FD597E" w:rsidRPr="005449D2" w:rsidRDefault="00FD597E" w:rsidP="003C294E">
      <w:pPr>
        <w:contextualSpacing/>
        <w:rPr>
          <w:rFonts w:ascii="Times New Roman" w:hAnsi="Times New Roman" w:cs="Times New Roman"/>
          <w:b/>
          <w:bCs/>
        </w:rPr>
      </w:pPr>
      <w:r w:rsidRPr="004D2E72">
        <w:rPr>
          <w:rFonts w:ascii="Times New Roman" w:hAnsi="Times New Roman" w:cs="Times New Roman"/>
        </w:rPr>
        <w:t>Section</w:t>
      </w:r>
      <w:r w:rsidR="004D2E72" w:rsidRPr="004D2E72">
        <w:rPr>
          <w:rFonts w:ascii="Times New Roman" w:hAnsi="Times New Roman" w:cs="Times New Roman"/>
        </w:rPr>
        <w:t>:</w:t>
      </w:r>
      <w:r w:rsidRPr="00EF5CC4">
        <w:rPr>
          <w:rFonts w:ascii="Times New Roman" w:hAnsi="Times New Roman" w:cs="Times New Roman"/>
        </w:rPr>
        <w:t xml:space="preserve"> </w:t>
      </w:r>
      <w:r w:rsidRPr="00EF5CC4">
        <w:rPr>
          <w:rFonts w:ascii="Times New Roman" w:hAnsi="Times New Roman" w:cs="Times New Roman"/>
          <w:color w:val="FF0000"/>
        </w:rPr>
        <w:t>55</w:t>
      </w:r>
      <w:r w:rsidR="00047961" w:rsidRPr="00EF5CC4">
        <w:rPr>
          <w:rFonts w:ascii="Times New Roman" w:hAnsi="Times New Roman" w:cs="Times New Roman"/>
          <w:color w:val="FF0000"/>
        </w:rPr>
        <w:t>0</w:t>
      </w:r>
    </w:p>
    <w:p w14:paraId="04E3FE97" w14:textId="77777777" w:rsidR="007410A2" w:rsidRDefault="007410A2" w:rsidP="003C294E">
      <w:pPr>
        <w:contextualSpacing/>
        <w:rPr>
          <w:rFonts w:ascii="Times New Roman" w:hAnsi="Times New Roman" w:cs="Times New Roman"/>
        </w:rPr>
      </w:pPr>
    </w:p>
    <w:p w14:paraId="39AA9A55" w14:textId="77777777" w:rsidR="007410A2" w:rsidRPr="00E05732" w:rsidRDefault="007410A2" w:rsidP="007410A2">
      <w:pPr>
        <w:contextualSpacing/>
        <w:rPr>
          <w:rFonts w:ascii="Times New Roman" w:hAnsi="Times New Roman" w:cs="Times New Roman"/>
          <w:b/>
          <w:bCs/>
          <w:i/>
          <w:iCs/>
        </w:rPr>
      </w:pPr>
      <w:r w:rsidRPr="00E05732">
        <w:rPr>
          <w:rFonts w:ascii="Times New Roman" w:hAnsi="Times New Roman" w:cs="Times New Roman"/>
          <w:b/>
          <w:bCs/>
          <w:i/>
          <w:iCs/>
        </w:rPr>
        <w:t xml:space="preserve">Scheduled Class Time: </w:t>
      </w:r>
    </w:p>
    <w:p w14:paraId="16EF5EA3" w14:textId="27A05884" w:rsidR="00332207" w:rsidRPr="00332207" w:rsidRDefault="007410A2" w:rsidP="007410A2">
      <w:pPr>
        <w:contextualSpacing/>
        <w:rPr>
          <w:rFonts w:ascii="Times New Roman" w:hAnsi="Times New Roman" w:cs="Times New Roman"/>
          <w:i/>
          <w:iCs/>
        </w:rPr>
      </w:pPr>
      <w:r w:rsidRPr="00E05732">
        <w:rPr>
          <w:rFonts w:ascii="Times New Roman" w:hAnsi="Times New Roman" w:cs="Times New Roman"/>
        </w:rPr>
        <w:t xml:space="preserve">Class Time:  </w:t>
      </w:r>
      <w:r w:rsidR="00332207">
        <w:rPr>
          <w:rFonts w:ascii="Times New Roman" w:hAnsi="Times New Roman" w:cs="Times New Roman"/>
          <w:color w:val="FF0000"/>
        </w:rPr>
        <w:t xml:space="preserve">M-TH </w:t>
      </w:r>
      <w:r w:rsidR="00D65FC7">
        <w:rPr>
          <w:rFonts w:ascii="Times New Roman" w:hAnsi="Times New Roman" w:cs="Times New Roman"/>
          <w:color w:val="FF0000"/>
        </w:rPr>
        <w:t>9:30-12:30 Not held everyday</w:t>
      </w:r>
      <w:r w:rsidR="00332207">
        <w:rPr>
          <w:rFonts w:ascii="Times New Roman" w:hAnsi="Times New Roman" w:cs="Times New Roman"/>
          <w:color w:val="FF0000"/>
        </w:rPr>
        <w:br/>
      </w:r>
      <w:r w:rsidR="00332207">
        <w:rPr>
          <w:rFonts w:ascii="Times New Roman" w:hAnsi="Times New Roman" w:cs="Times New Roman"/>
          <w:i/>
          <w:iCs/>
        </w:rPr>
        <w:t>Most material will be delivered asynchronously.</w:t>
      </w:r>
      <w:r w:rsidR="00332207">
        <w:rPr>
          <w:rFonts w:ascii="Times New Roman" w:hAnsi="Times New Roman" w:cs="Times New Roman"/>
          <w:i/>
          <w:iCs/>
        </w:rPr>
        <w:br/>
        <w:t xml:space="preserve">Exam times will be held during the allotted class time. </w:t>
      </w:r>
    </w:p>
    <w:p w14:paraId="3AAFDA93" w14:textId="07610F0D" w:rsidR="005449D2" w:rsidRPr="005449D2" w:rsidRDefault="005449D2" w:rsidP="003C294E">
      <w:pPr>
        <w:contextualSpacing/>
        <w:rPr>
          <w:rFonts w:ascii="Times New Roman" w:hAnsi="Times New Roman" w:cs="Times New Roman"/>
          <w:b/>
          <w:bCs/>
        </w:rPr>
      </w:pPr>
    </w:p>
    <w:p w14:paraId="7380DAA5" w14:textId="77777777" w:rsidR="007410A2" w:rsidRPr="00E05732" w:rsidRDefault="007410A2" w:rsidP="007410A2">
      <w:pPr>
        <w:contextualSpacing/>
        <w:rPr>
          <w:rFonts w:ascii="Times New Roman" w:hAnsi="Times New Roman" w:cs="Times New Roman"/>
          <w:b/>
        </w:rPr>
      </w:pPr>
      <w:r w:rsidRPr="00E05732">
        <w:rPr>
          <w:rFonts w:ascii="Times New Roman" w:hAnsi="Times New Roman" w:cs="Times New Roman"/>
          <w:b/>
        </w:rPr>
        <w:t>INSTRUCTOR’S INFORMATION</w:t>
      </w:r>
    </w:p>
    <w:p w14:paraId="3150D01F" w14:textId="77777777" w:rsidR="007410A2" w:rsidRPr="00E05732" w:rsidRDefault="007410A2" w:rsidP="007410A2">
      <w:pPr>
        <w:contextualSpacing/>
        <w:rPr>
          <w:rFonts w:ascii="Times New Roman" w:hAnsi="Times New Roman" w:cs="Times New Roman"/>
        </w:rPr>
      </w:pPr>
      <w:r w:rsidRPr="00E05732">
        <w:rPr>
          <w:rFonts w:ascii="Times New Roman" w:hAnsi="Times New Roman" w:cs="Times New Roman"/>
        </w:rPr>
        <w:t xml:space="preserve">Michael Kottelenberg </w:t>
      </w:r>
    </w:p>
    <w:p w14:paraId="044D098F" w14:textId="77777777" w:rsidR="007410A2" w:rsidRPr="00E05732" w:rsidRDefault="007410A2" w:rsidP="007410A2">
      <w:pPr>
        <w:contextualSpacing/>
        <w:rPr>
          <w:rFonts w:ascii="Times New Roman" w:hAnsi="Times New Roman" w:cs="Times New Roman"/>
        </w:rPr>
      </w:pPr>
      <w:r w:rsidRPr="00E05732">
        <w:rPr>
          <w:rFonts w:ascii="Times New Roman" w:hAnsi="Times New Roman" w:cs="Times New Roman"/>
        </w:rPr>
        <w:t>E-Mail: mkottele@uwo.ca</w:t>
      </w:r>
    </w:p>
    <w:p w14:paraId="1A7473B1" w14:textId="77777777" w:rsidR="007410A2" w:rsidRPr="00E05732" w:rsidRDefault="007410A2" w:rsidP="007410A2">
      <w:pPr>
        <w:contextualSpacing/>
        <w:rPr>
          <w:rFonts w:ascii="Times New Roman" w:hAnsi="Times New Roman" w:cs="Times New Roman"/>
        </w:rPr>
      </w:pPr>
      <w:r w:rsidRPr="00E05732">
        <w:rPr>
          <w:rFonts w:ascii="Times New Roman" w:hAnsi="Times New Roman" w:cs="Times New Roman"/>
        </w:rPr>
        <w:t>Phone: (519) 438-7224 ext 603</w:t>
      </w:r>
    </w:p>
    <w:p w14:paraId="0086FE62" w14:textId="77777777" w:rsidR="007410A2" w:rsidRPr="00E05732" w:rsidRDefault="007410A2" w:rsidP="007410A2">
      <w:pPr>
        <w:contextualSpacing/>
        <w:rPr>
          <w:rFonts w:ascii="Times New Roman" w:hAnsi="Times New Roman" w:cs="Times New Roman"/>
        </w:rPr>
      </w:pPr>
      <w:r w:rsidRPr="00E05732">
        <w:rPr>
          <w:rFonts w:ascii="Times New Roman" w:hAnsi="Times New Roman" w:cs="Times New Roman"/>
        </w:rPr>
        <w:t>Office: V132</w:t>
      </w:r>
    </w:p>
    <w:p w14:paraId="55D9A81A" w14:textId="3191B387" w:rsidR="007410A2" w:rsidRPr="007410A2" w:rsidRDefault="007410A2" w:rsidP="007410A2">
      <w:pPr>
        <w:contextualSpacing/>
        <w:rPr>
          <w:rFonts w:ascii="Times New Roman" w:hAnsi="Times New Roman" w:cs="Times New Roman"/>
          <w:color w:val="FF0000"/>
        </w:rPr>
      </w:pPr>
      <w:r w:rsidRPr="00E05732">
        <w:rPr>
          <w:rFonts w:ascii="Times New Roman" w:hAnsi="Times New Roman" w:cs="Times New Roman"/>
        </w:rPr>
        <w:t xml:space="preserve">Office Hours:  </w:t>
      </w:r>
      <w:r w:rsidR="00332207" w:rsidRPr="00AB6FF9">
        <w:rPr>
          <w:rFonts w:ascii="Times New Roman" w:hAnsi="Times New Roman" w:cs="Times New Roman"/>
          <w:color w:val="FF0000"/>
        </w:rPr>
        <w:t>Online</w:t>
      </w:r>
      <w:r w:rsidR="00332207">
        <w:rPr>
          <w:rFonts w:ascii="Times New Roman" w:hAnsi="Times New Roman" w:cs="Times New Roman"/>
          <w:color w:val="FF0000"/>
        </w:rPr>
        <w:t xml:space="preserve"> via Zoom</w:t>
      </w:r>
      <w:r w:rsidR="00436AFC">
        <w:rPr>
          <w:rFonts w:ascii="Times New Roman" w:hAnsi="Times New Roman" w:cs="Times New Roman"/>
          <w:color w:val="FF0000"/>
        </w:rPr>
        <w:t xml:space="preserve"> </w:t>
      </w:r>
      <w:r w:rsidR="00D65FC7">
        <w:rPr>
          <w:rFonts w:ascii="Times New Roman" w:hAnsi="Times New Roman" w:cs="Times New Roman"/>
          <w:color w:val="FF0000"/>
        </w:rPr>
        <w:t>1</w:t>
      </w:r>
      <w:r w:rsidR="00436AFC">
        <w:rPr>
          <w:rFonts w:ascii="Times New Roman" w:hAnsi="Times New Roman" w:cs="Times New Roman"/>
          <w:color w:val="FF0000"/>
        </w:rPr>
        <w:t>1:00-</w:t>
      </w:r>
      <w:r w:rsidR="00D65FC7">
        <w:rPr>
          <w:rFonts w:ascii="Times New Roman" w:hAnsi="Times New Roman" w:cs="Times New Roman"/>
          <w:color w:val="FF0000"/>
        </w:rPr>
        <w:t>1</w:t>
      </w:r>
      <w:r w:rsidR="00436AFC">
        <w:rPr>
          <w:rFonts w:ascii="Times New Roman" w:hAnsi="Times New Roman" w:cs="Times New Roman"/>
          <w:color w:val="FF0000"/>
        </w:rPr>
        <w:t>2:</w:t>
      </w:r>
      <w:r w:rsidR="00346E16">
        <w:rPr>
          <w:rFonts w:ascii="Times New Roman" w:hAnsi="Times New Roman" w:cs="Times New Roman"/>
          <w:color w:val="FF0000"/>
        </w:rPr>
        <w:t>0</w:t>
      </w:r>
      <w:r w:rsidR="00436AFC">
        <w:rPr>
          <w:rFonts w:ascii="Times New Roman" w:hAnsi="Times New Roman" w:cs="Times New Roman"/>
          <w:color w:val="FF0000"/>
        </w:rPr>
        <w:t>0</w:t>
      </w:r>
      <w:r w:rsidR="00A707A4">
        <w:rPr>
          <w:rFonts w:ascii="Times New Roman" w:hAnsi="Times New Roman" w:cs="Times New Roman"/>
          <w:color w:val="FF0000"/>
        </w:rPr>
        <w:t xml:space="preserve"> each class day.</w:t>
      </w:r>
    </w:p>
    <w:p w14:paraId="383C11BA" w14:textId="77777777" w:rsidR="007410A2" w:rsidRDefault="007410A2" w:rsidP="005449D2">
      <w:pPr>
        <w:contextualSpacing/>
        <w:rPr>
          <w:rFonts w:ascii="Times New Roman" w:hAnsi="Times New Roman" w:cs="Times New Roman"/>
          <w:b/>
          <w:bCs/>
        </w:rPr>
      </w:pPr>
    </w:p>
    <w:p w14:paraId="5CD380FC" w14:textId="4F00D81E" w:rsidR="005449D2" w:rsidRPr="005449D2" w:rsidRDefault="005449D2" w:rsidP="005449D2">
      <w:pPr>
        <w:contextualSpacing/>
        <w:rPr>
          <w:rFonts w:ascii="Times New Roman" w:hAnsi="Times New Roman" w:cs="Times New Roman"/>
        </w:rPr>
      </w:pPr>
      <w:r w:rsidRPr="005449D2">
        <w:rPr>
          <w:rFonts w:ascii="Times New Roman" w:hAnsi="Times New Roman" w:cs="Times New Roman"/>
          <w:b/>
          <w:bCs/>
        </w:rPr>
        <w:t>Prerequisites:</w:t>
      </w:r>
      <w:r w:rsidRPr="005449D2">
        <w:rPr>
          <w:rFonts w:ascii="Times New Roman" w:hAnsi="Times New Roman" w:cs="Times New Roman"/>
        </w:rPr>
        <w:t xml:space="preserve"> Economics 1021A/B and Economics 1022A/B; and 0.5 from Mathematics 1225A/B, Mathematics 1230A/B, Calculus 1000A/B, and 0.5 from Mathematics 1229A/B, Mathematics 1600A/B, Calculus 1301A/B, or Calculus 1501A/B.</w:t>
      </w:r>
      <w:r w:rsidRPr="005449D2">
        <w:rPr>
          <w:rFonts w:ascii="Times New Roman" w:hAnsi="Times New Roman" w:cs="Times New Roman"/>
        </w:rPr>
        <w:br/>
      </w:r>
      <w:r w:rsidRPr="005449D2">
        <w:rPr>
          <w:rFonts w:ascii="Times New Roman" w:hAnsi="Times New Roman" w:cs="Times New Roman"/>
          <w:b/>
          <w:bCs/>
        </w:rPr>
        <w:t>Antirequisites:</w:t>
      </w:r>
      <w:r w:rsidRPr="005449D2">
        <w:rPr>
          <w:rFonts w:ascii="Times New Roman" w:hAnsi="Times New Roman" w:cs="Times New Roman"/>
        </w:rPr>
        <w:t xml:space="preserve">  Economics 2150A/B</w:t>
      </w:r>
    </w:p>
    <w:p w14:paraId="4AAFDE33" w14:textId="77777777" w:rsidR="003C294E" w:rsidRPr="005449D2" w:rsidRDefault="003C294E" w:rsidP="003C294E">
      <w:pPr>
        <w:contextualSpacing/>
        <w:rPr>
          <w:rFonts w:ascii="Times New Roman" w:hAnsi="Times New Roman" w:cs="Times New Roman"/>
          <w:color w:val="FF0000"/>
        </w:rPr>
      </w:pPr>
    </w:p>
    <w:p w14:paraId="658FE7DE" w14:textId="35247B55" w:rsidR="00BC03FE" w:rsidRPr="005449D2" w:rsidRDefault="00BC03FE" w:rsidP="00BC03FE">
      <w:pPr>
        <w:contextualSpacing/>
        <w:rPr>
          <w:rFonts w:ascii="Times New Roman" w:hAnsi="Times New Roman" w:cs="Times New Roman"/>
        </w:rPr>
      </w:pPr>
      <w:r w:rsidRPr="005449D2">
        <w:rPr>
          <w:rFonts w:ascii="Times New Roman" w:hAnsi="Times New Roman" w:cs="Times New Roman"/>
        </w:rPr>
        <w:t xml:space="preserve">Please use your UWO email when communicating with </w:t>
      </w:r>
      <w:r w:rsidR="004D2E72">
        <w:rPr>
          <w:rFonts w:ascii="Times New Roman" w:hAnsi="Times New Roman" w:cs="Times New Roman"/>
        </w:rPr>
        <w:t>the instructor</w:t>
      </w:r>
      <w:r w:rsidRPr="005449D2">
        <w:rPr>
          <w:rFonts w:ascii="Times New Roman" w:hAnsi="Times New Roman" w:cs="Times New Roman"/>
        </w:rPr>
        <w:t xml:space="preserve">. </w:t>
      </w:r>
      <w:r w:rsidR="00912EA3" w:rsidRPr="005449D2">
        <w:rPr>
          <w:rFonts w:ascii="Times New Roman" w:hAnsi="Times New Roman" w:cs="Times New Roman"/>
        </w:rPr>
        <w:t>This prevents your email from going to spam.</w:t>
      </w:r>
      <w:r w:rsidR="0016284C" w:rsidRPr="005449D2">
        <w:rPr>
          <w:rFonts w:ascii="Times New Roman" w:hAnsi="Times New Roman" w:cs="Times New Roman"/>
        </w:rPr>
        <w:t xml:space="preserve"> </w:t>
      </w:r>
      <w:r w:rsidRPr="005449D2">
        <w:rPr>
          <w:rFonts w:ascii="Times New Roman" w:hAnsi="Times New Roman" w:cs="Times New Roman"/>
        </w:rPr>
        <w:t>Please also include the course code in the subject line.</w:t>
      </w:r>
    </w:p>
    <w:p w14:paraId="5CBF2E20" w14:textId="77777777" w:rsidR="003F7617" w:rsidRPr="005449D2" w:rsidRDefault="003F7617" w:rsidP="003C294E">
      <w:pPr>
        <w:contextualSpacing/>
        <w:rPr>
          <w:rFonts w:ascii="Times New Roman" w:hAnsi="Times New Roman" w:cs="Times New Roman"/>
        </w:rPr>
      </w:pPr>
    </w:p>
    <w:p w14:paraId="43B90588" w14:textId="77777777" w:rsidR="00881641" w:rsidRPr="005449D2" w:rsidRDefault="005D6690" w:rsidP="00881641">
      <w:pPr>
        <w:contextualSpacing/>
        <w:rPr>
          <w:rFonts w:ascii="Times New Roman" w:hAnsi="Times New Roman" w:cs="Times New Roman"/>
          <w:b/>
        </w:rPr>
      </w:pPr>
      <w:r w:rsidRPr="005449D2">
        <w:rPr>
          <w:rFonts w:ascii="Times New Roman" w:hAnsi="Times New Roman" w:cs="Times New Roman"/>
          <w:b/>
        </w:rPr>
        <w:t>COURSE DESCRIPTION</w:t>
      </w:r>
    </w:p>
    <w:p w14:paraId="6370AF1C" w14:textId="77777777" w:rsidR="00881641" w:rsidRPr="005449D2" w:rsidRDefault="00881641" w:rsidP="00881641">
      <w:pPr>
        <w:contextualSpacing/>
        <w:rPr>
          <w:rFonts w:ascii="Times New Roman" w:hAnsi="Times New Roman" w:cs="Times New Roman"/>
          <w:b/>
        </w:rPr>
      </w:pPr>
    </w:p>
    <w:p w14:paraId="7B425A93" w14:textId="2C1602A8" w:rsidR="00881641" w:rsidRPr="005449D2" w:rsidRDefault="00881641" w:rsidP="00881641">
      <w:pPr>
        <w:contextualSpacing/>
        <w:rPr>
          <w:rFonts w:ascii="Times New Roman" w:hAnsi="Times New Roman" w:cs="Times New Roman"/>
          <w:b/>
        </w:rPr>
      </w:pPr>
      <w:r w:rsidRPr="005449D2">
        <w:rPr>
          <w:rFonts w:ascii="Times New Roman" w:hAnsi="Times New Roman" w:cs="Times New Roman"/>
          <w:sz w:val="23"/>
          <w:szCs w:val="23"/>
        </w:rPr>
        <w:t xml:space="preserve">The course examines the economic behaviour of consumers and firms, as well as the interaction between consumers and firms in the marketplace. </w:t>
      </w:r>
      <w:r w:rsidRPr="005449D2">
        <w:rPr>
          <w:rFonts w:ascii="Times New Roman" w:hAnsi="Times New Roman" w:cs="Times New Roman"/>
          <w:sz w:val="23"/>
          <w:szCs w:val="23"/>
        </w:rPr>
        <w:br/>
      </w:r>
    </w:p>
    <w:p w14:paraId="601E4631" w14:textId="2D8FA890" w:rsidR="003C294E" w:rsidRPr="005449D2" w:rsidRDefault="00B64D34" w:rsidP="00881641">
      <w:pPr>
        <w:rPr>
          <w:rFonts w:ascii="Times New Roman" w:hAnsi="Times New Roman" w:cs="Times New Roman"/>
          <w:b/>
        </w:rPr>
      </w:pPr>
      <w:r w:rsidRPr="005449D2">
        <w:rPr>
          <w:rFonts w:ascii="Times New Roman" w:hAnsi="Times New Roman" w:cs="Times New Roman"/>
          <w:b/>
        </w:rPr>
        <w:t>COURSE OBJECTIVES</w:t>
      </w:r>
    </w:p>
    <w:p w14:paraId="5ECED19A" w14:textId="5C35CDDA" w:rsidR="00881641" w:rsidRPr="005449D2" w:rsidRDefault="00A43002" w:rsidP="005449D2">
      <w:pPr>
        <w:rPr>
          <w:rFonts w:ascii="Times New Roman" w:hAnsi="Times New Roman" w:cs="Times New Roman"/>
        </w:rPr>
      </w:pPr>
      <w:r w:rsidRPr="00A43002">
        <w:rPr>
          <w:rFonts w:ascii="Times New Roman" w:hAnsi="Times New Roman" w:cs="Times New Roman"/>
        </w:rPr>
        <w:t>Students will apply the basic principles of microeconomics to a variety of situation.</w:t>
      </w:r>
      <w:r w:rsidR="006A2E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Students will deepen their understanding of consumer and producer theory. </w:t>
      </w:r>
      <w:r w:rsidR="006A2EA7">
        <w:rPr>
          <w:rFonts w:ascii="Times New Roman" w:hAnsi="Times New Roman" w:cs="Times New Roman"/>
        </w:rPr>
        <w:t xml:space="preserve"> </w:t>
      </w:r>
      <w:r w:rsidR="003F56AD" w:rsidRPr="005449D2">
        <w:rPr>
          <w:rFonts w:ascii="Times New Roman" w:hAnsi="Times New Roman" w:cs="Times New Roman"/>
        </w:rPr>
        <w:t xml:space="preserve">Students will </w:t>
      </w:r>
      <w:r w:rsidR="00881641" w:rsidRPr="005449D2">
        <w:rPr>
          <w:rFonts w:ascii="Times New Roman" w:hAnsi="Times New Roman" w:cs="Times New Roman"/>
        </w:rPr>
        <w:t xml:space="preserve">analyze basic (hypothetical) economic problems developing their ability to apply standard </w:t>
      </w:r>
      <w:r w:rsidR="006A2EA7">
        <w:rPr>
          <w:rFonts w:ascii="Times New Roman" w:hAnsi="Times New Roman" w:cs="Times New Roman"/>
        </w:rPr>
        <w:t xml:space="preserve">optimization </w:t>
      </w:r>
      <w:r w:rsidR="00881641" w:rsidRPr="005449D2">
        <w:rPr>
          <w:rFonts w:ascii="Times New Roman" w:hAnsi="Times New Roman" w:cs="Times New Roman"/>
        </w:rPr>
        <w:t>techniques to these problems.</w:t>
      </w:r>
    </w:p>
    <w:p w14:paraId="5FE5B278" w14:textId="77777777" w:rsidR="00F57095" w:rsidRDefault="00F570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64CB769" w14:textId="40F05B27" w:rsidR="007D56CB" w:rsidRPr="005449D2" w:rsidRDefault="007D56CB" w:rsidP="00881641">
      <w:pPr>
        <w:rPr>
          <w:rFonts w:ascii="Times New Roman" w:hAnsi="Times New Roman" w:cs="Times New Roman"/>
          <w:b/>
        </w:rPr>
      </w:pPr>
      <w:r w:rsidRPr="005449D2">
        <w:rPr>
          <w:rFonts w:ascii="Times New Roman" w:hAnsi="Times New Roman" w:cs="Times New Roman"/>
          <w:b/>
        </w:rPr>
        <w:lastRenderedPageBreak/>
        <w:t>CLASS METHODS</w:t>
      </w:r>
    </w:p>
    <w:p w14:paraId="0DFAD710" w14:textId="092FB677" w:rsidR="000C701D" w:rsidRPr="005449D2" w:rsidRDefault="007D56CB">
      <w:pPr>
        <w:rPr>
          <w:rFonts w:ascii="Times New Roman" w:hAnsi="Times New Roman" w:cs="Times New Roman"/>
          <w:b/>
        </w:rPr>
      </w:pPr>
      <w:r w:rsidRPr="005449D2">
        <w:rPr>
          <w:rFonts w:ascii="Times New Roman" w:hAnsi="Times New Roman" w:cs="Times New Roman"/>
        </w:rPr>
        <w:t>Classes will be primarily lecture</w:t>
      </w:r>
      <w:r w:rsidR="00097BF5" w:rsidRPr="005449D2">
        <w:rPr>
          <w:rFonts w:ascii="Times New Roman" w:hAnsi="Times New Roman" w:cs="Times New Roman"/>
        </w:rPr>
        <w:t xml:space="preserve"> based</w:t>
      </w:r>
      <w:r w:rsidRPr="005449D2">
        <w:rPr>
          <w:rFonts w:ascii="Times New Roman" w:hAnsi="Times New Roman" w:cs="Times New Roman"/>
        </w:rPr>
        <w:t xml:space="preserve"> with some time devoted to </w:t>
      </w:r>
      <w:r w:rsidR="00881641" w:rsidRPr="005449D2">
        <w:rPr>
          <w:rFonts w:ascii="Times New Roman" w:hAnsi="Times New Roman" w:cs="Times New Roman"/>
        </w:rPr>
        <w:t xml:space="preserve">in-class problem </w:t>
      </w:r>
      <w:r w:rsidR="005449D2" w:rsidRPr="005449D2">
        <w:rPr>
          <w:rFonts w:ascii="Times New Roman" w:hAnsi="Times New Roman" w:cs="Times New Roman"/>
        </w:rPr>
        <w:t>solving</w:t>
      </w:r>
      <w:r w:rsidR="004D2E72">
        <w:rPr>
          <w:rFonts w:ascii="Times New Roman" w:hAnsi="Times New Roman" w:cs="Times New Roman"/>
        </w:rPr>
        <w:t>. All lecture materials will be made available</w:t>
      </w:r>
      <w:r w:rsidR="00F10FB7">
        <w:rPr>
          <w:rFonts w:ascii="Times New Roman" w:hAnsi="Times New Roman" w:cs="Times New Roman"/>
        </w:rPr>
        <w:t>.</w:t>
      </w:r>
    </w:p>
    <w:p w14:paraId="6B1932AD" w14:textId="6B8FD9C3" w:rsidR="00120CAA" w:rsidRPr="005449D2" w:rsidRDefault="00814392" w:rsidP="003C294E">
      <w:pPr>
        <w:contextualSpacing/>
        <w:rPr>
          <w:rFonts w:ascii="Times New Roman" w:hAnsi="Times New Roman" w:cs="Times New Roman"/>
          <w:b/>
        </w:rPr>
      </w:pPr>
      <w:r w:rsidRPr="005449D2">
        <w:rPr>
          <w:rFonts w:ascii="Times New Roman" w:hAnsi="Times New Roman" w:cs="Times New Roman"/>
          <w:b/>
        </w:rPr>
        <w:t>TEXTBOO</w:t>
      </w:r>
      <w:r w:rsidR="007D56CB" w:rsidRPr="005449D2">
        <w:rPr>
          <w:rFonts w:ascii="Times New Roman" w:hAnsi="Times New Roman" w:cs="Times New Roman"/>
          <w:b/>
        </w:rPr>
        <w:t>K</w:t>
      </w:r>
    </w:p>
    <w:p w14:paraId="3A855870" w14:textId="754D35B7" w:rsidR="00814392" w:rsidRPr="007410A2" w:rsidRDefault="00881641" w:rsidP="008E34CF">
      <w:pPr>
        <w:rPr>
          <w:rFonts w:ascii="Times New Roman" w:hAnsi="Times New Roman" w:cs="Times New Roman"/>
        </w:rPr>
      </w:pPr>
      <w:r w:rsidRPr="005449D2">
        <w:rPr>
          <w:rFonts w:ascii="Times New Roman" w:hAnsi="Times New Roman" w:cs="Times New Roman"/>
        </w:rPr>
        <w:t xml:space="preserve">Perloff, Jeffrey M., </w:t>
      </w:r>
      <w:r w:rsidR="009A618E" w:rsidRPr="005449D2">
        <w:rPr>
          <w:rFonts w:ascii="Times New Roman" w:hAnsi="Times New Roman" w:cs="Times New Roman"/>
          <w:u w:val="single"/>
        </w:rPr>
        <w:t xml:space="preserve">Microeconomics: </w:t>
      </w:r>
      <w:r w:rsidR="005449D2" w:rsidRPr="005449D2">
        <w:rPr>
          <w:rFonts w:ascii="Times New Roman" w:hAnsi="Times New Roman" w:cs="Times New Roman"/>
          <w:u w:val="single"/>
        </w:rPr>
        <w:t>Theory and Application with</w:t>
      </w:r>
      <w:r w:rsidR="00507268">
        <w:rPr>
          <w:rFonts w:ascii="Times New Roman" w:hAnsi="Times New Roman" w:cs="Times New Roman"/>
          <w:u w:val="single"/>
        </w:rPr>
        <w:t xml:space="preserve"> Calculus</w:t>
      </w:r>
      <w:r w:rsidR="009A618E" w:rsidRPr="005449D2">
        <w:rPr>
          <w:rFonts w:ascii="Times New Roman" w:hAnsi="Times New Roman" w:cs="Times New Roman"/>
        </w:rPr>
        <w:t xml:space="preserve">, </w:t>
      </w:r>
      <w:r w:rsidR="007410A2" w:rsidRPr="007425BD">
        <w:rPr>
          <w:rFonts w:ascii="Times New Roman" w:hAnsi="Times New Roman" w:cs="Times New Roman"/>
        </w:rPr>
        <w:t>5</w:t>
      </w:r>
      <w:r w:rsidR="009A618E" w:rsidRPr="007425BD">
        <w:rPr>
          <w:rFonts w:ascii="Times New Roman" w:hAnsi="Times New Roman" w:cs="Times New Roman"/>
          <w:vertAlign w:val="superscript"/>
        </w:rPr>
        <w:t>th</w:t>
      </w:r>
      <w:r w:rsidR="009A618E" w:rsidRPr="004D2E72">
        <w:rPr>
          <w:rFonts w:ascii="Times New Roman" w:hAnsi="Times New Roman" w:cs="Times New Roman"/>
          <w:color w:val="FF0000"/>
        </w:rPr>
        <w:t xml:space="preserve"> </w:t>
      </w:r>
      <w:r w:rsidR="009A618E" w:rsidRPr="005449D2">
        <w:rPr>
          <w:rFonts w:ascii="Times New Roman" w:hAnsi="Times New Roman" w:cs="Times New Roman"/>
        </w:rPr>
        <w:t>edition, Pearson, 20</w:t>
      </w:r>
      <w:r w:rsidR="007410A2">
        <w:rPr>
          <w:rFonts w:ascii="Times New Roman" w:hAnsi="Times New Roman" w:cs="Times New Roman"/>
        </w:rPr>
        <w:t>21.</w:t>
      </w:r>
      <w:r w:rsidR="007410A2">
        <w:rPr>
          <w:rFonts w:ascii="Times New Roman" w:hAnsi="Times New Roman" w:cs="Times New Roman"/>
        </w:rPr>
        <w:br/>
        <w:t>(Required)</w:t>
      </w:r>
      <w:r w:rsidR="007410A2">
        <w:rPr>
          <w:rFonts w:ascii="Times New Roman" w:hAnsi="Times New Roman" w:cs="Times New Roman"/>
        </w:rPr>
        <w:br/>
      </w:r>
      <w:r w:rsidR="007410A2">
        <w:rPr>
          <w:rFonts w:ascii="Times New Roman" w:hAnsi="Times New Roman" w:cs="Times New Roman"/>
        </w:rPr>
        <w:br/>
      </w:r>
      <w:r w:rsidR="00814392" w:rsidRPr="005449D2">
        <w:rPr>
          <w:rFonts w:ascii="Times New Roman" w:hAnsi="Times New Roman" w:cs="Times New Roman"/>
          <w:i/>
          <w:u w:val="single"/>
        </w:rPr>
        <w:t>My</w:t>
      </w:r>
      <w:r w:rsidR="000C701D" w:rsidRPr="005449D2">
        <w:rPr>
          <w:rFonts w:ascii="Times New Roman" w:hAnsi="Times New Roman" w:cs="Times New Roman"/>
          <w:i/>
          <w:u w:val="single"/>
        </w:rPr>
        <w:t>E</w:t>
      </w:r>
      <w:r w:rsidR="00814392" w:rsidRPr="005449D2">
        <w:rPr>
          <w:rFonts w:ascii="Times New Roman" w:hAnsi="Times New Roman" w:cs="Times New Roman"/>
          <w:i/>
          <w:u w:val="single"/>
        </w:rPr>
        <w:t>con</w:t>
      </w:r>
      <w:r w:rsidR="000C701D" w:rsidRPr="005449D2">
        <w:rPr>
          <w:rFonts w:ascii="Times New Roman" w:hAnsi="Times New Roman" w:cs="Times New Roman"/>
          <w:i/>
          <w:u w:val="single"/>
        </w:rPr>
        <w:t>L</w:t>
      </w:r>
      <w:r w:rsidR="00814392" w:rsidRPr="005449D2">
        <w:rPr>
          <w:rFonts w:ascii="Times New Roman" w:hAnsi="Times New Roman" w:cs="Times New Roman"/>
          <w:i/>
          <w:u w:val="single"/>
        </w:rPr>
        <w:t>ab</w:t>
      </w:r>
      <w:r w:rsidR="00814392" w:rsidRPr="007410A2">
        <w:rPr>
          <w:rFonts w:ascii="Times New Roman" w:hAnsi="Times New Roman" w:cs="Times New Roman"/>
        </w:rPr>
        <w:t xml:space="preserve"> </w:t>
      </w:r>
      <w:r w:rsidR="007410A2" w:rsidRPr="007410A2">
        <w:rPr>
          <w:rFonts w:ascii="Times New Roman" w:hAnsi="Times New Roman" w:cs="Times New Roman"/>
        </w:rPr>
        <w:t xml:space="preserve">(Not Required) </w:t>
      </w:r>
      <w:r w:rsidR="00814392" w:rsidRPr="005449D2">
        <w:rPr>
          <w:rFonts w:ascii="Times New Roman" w:hAnsi="Times New Roman" w:cs="Times New Roman"/>
        </w:rPr>
        <w:t xml:space="preserve">is an online source containing </w:t>
      </w:r>
      <w:r w:rsidR="004D2E72">
        <w:rPr>
          <w:rFonts w:ascii="Times New Roman" w:hAnsi="Times New Roman" w:cs="Times New Roman"/>
        </w:rPr>
        <w:t xml:space="preserve">the textbook, </w:t>
      </w:r>
      <w:r w:rsidR="00814392" w:rsidRPr="005449D2">
        <w:rPr>
          <w:rFonts w:ascii="Times New Roman" w:hAnsi="Times New Roman" w:cs="Times New Roman"/>
        </w:rPr>
        <w:t>exercises and practice tests for each chapter in the text.  This learning tool comes packaged with the purchase of the textbook but it can also be purchased separately.</w:t>
      </w:r>
    </w:p>
    <w:p w14:paraId="0ABF8F55" w14:textId="77777777" w:rsidR="00120CAA" w:rsidRPr="005449D2" w:rsidRDefault="00B64D34" w:rsidP="003C294E">
      <w:pPr>
        <w:contextualSpacing/>
        <w:rPr>
          <w:rFonts w:ascii="Times New Roman" w:hAnsi="Times New Roman" w:cs="Times New Roman"/>
          <w:b/>
        </w:rPr>
      </w:pPr>
      <w:r w:rsidRPr="005449D2">
        <w:rPr>
          <w:rFonts w:ascii="Times New Roman" w:hAnsi="Times New Roman" w:cs="Times New Roman"/>
          <w:b/>
        </w:rPr>
        <w:t>COURSE EVALUATION</w:t>
      </w:r>
    </w:p>
    <w:p w14:paraId="71EA6334" w14:textId="77777777" w:rsidR="00374BC1" w:rsidRPr="005449D2" w:rsidRDefault="00374BC1" w:rsidP="003C294E">
      <w:pPr>
        <w:contextualSpacing/>
        <w:rPr>
          <w:rFonts w:ascii="Times New Roman" w:hAnsi="Times New Roman" w:cs="Times New Roman"/>
        </w:rPr>
      </w:pPr>
    </w:p>
    <w:p w14:paraId="1C688498" w14:textId="37FA31CF" w:rsidR="00B4396C" w:rsidRPr="004F7B8F" w:rsidRDefault="00420CB6" w:rsidP="00C50855">
      <w:pPr>
        <w:contextualSpacing/>
        <w:rPr>
          <w:rFonts w:ascii="Times New Roman" w:hAnsi="Times New Roman" w:cs="Times New Roman"/>
          <w:i/>
          <w:iCs/>
          <w:color w:val="FF0000"/>
        </w:rPr>
      </w:pPr>
      <w:r>
        <w:rPr>
          <w:rFonts w:ascii="Times New Roman" w:hAnsi="Times New Roman" w:cs="Times New Roman"/>
        </w:rPr>
        <w:t>4</w:t>
      </w:r>
      <w:r w:rsidR="003E686B">
        <w:rPr>
          <w:rFonts w:ascii="Times New Roman" w:hAnsi="Times New Roman" w:cs="Times New Roman"/>
        </w:rPr>
        <w:t>0</w:t>
      </w:r>
      <w:r w:rsidR="00C50855" w:rsidRPr="005449D2">
        <w:rPr>
          <w:rFonts w:ascii="Times New Roman" w:hAnsi="Times New Roman" w:cs="Times New Roman"/>
        </w:rPr>
        <w:t>%</w:t>
      </w:r>
      <w:r w:rsidR="00C50855" w:rsidRPr="005449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Midterm </w:t>
      </w:r>
      <w:r w:rsidR="00C50855" w:rsidRPr="005449D2">
        <w:rPr>
          <w:rFonts w:ascii="Times New Roman" w:hAnsi="Times New Roman" w:cs="Times New Roman"/>
        </w:rPr>
        <w:t xml:space="preserve"> </w:t>
      </w:r>
      <w:r w:rsidR="00C50855" w:rsidRPr="005449D2">
        <w:rPr>
          <w:rFonts w:ascii="Times New Roman" w:hAnsi="Times New Roman" w:cs="Times New Roman"/>
        </w:rPr>
        <w:tab/>
      </w:r>
      <w:r w:rsidR="00C50855" w:rsidRPr="005449D2">
        <w:rPr>
          <w:rFonts w:ascii="Times New Roman" w:hAnsi="Times New Roman" w:cs="Times New Roman"/>
        </w:rPr>
        <w:tab/>
      </w:r>
      <w:r w:rsidR="007E4382">
        <w:rPr>
          <w:rFonts w:ascii="Times New Roman" w:hAnsi="Times New Roman" w:cs="Times New Roman"/>
        </w:rPr>
        <w:t>Monday</w:t>
      </w:r>
      <w:r w:rsidR="00ED42BA">
        <w:rPr>
          <w:rFonts w:ascii="Times New Roman" w:hAnsi="Times New Roman" w:cs="Times New Roman"/>
        </w:rPr>
        <w:t xml:space="preserve"> </w:t>
      </w:r>
      <w:r w:rsidR="004F7B8F">
        <w:rPr>
          <w:rFonts w:ascii="Times New Roman" w:hAnsi="Times New Roman" w:cs="Times New Roman"/>
        </w:rPr>
        <w:t>May 2</w:t>
      </w:r>
      <w:r w:rsidR="004D624F">
        <w:rPr>
          <w:rFonts w:ascii="Times New Roman" w:hAnsi="Times New Roman" w:cs="Times New Roman"/>
        </w:rPr>
        <w:t>5</w:t>
      </w:r>
      <w:r w:rsidR="004F7B8F" w:rsidRPr="004F7B8F">
        <w:rPr>
          <w:rFonts w:ascii="Times New Roman" w:hAnsi="Times New Roman" w:cs="Times New Roman"/>
          <w:vertAlign w:val="superscript"/>
        </w:rPr>
        <w:t>th</w:t>
      </w:r>
      <w:r w:rsidR="004F7B8F">
        <w:rPr>
          <w:rFonts w:ascii="Times New Roman" w:hAnsi="Times New Roman" w:cs="Times New Roman"/>
        </w:rPr>
        <w:t>, 202</w:t>
      </w:r>
      <w:r w:rsidR="004D624F">
        <w:rPr>
          <w:rFonts w:ascii="Times New Roman" w:hAnsi="Times New Roman" w:cs="Times New Roman"/>
        </w:rPr>
        <w:t>6</w:t>
      </w:r>
      <w:r w:rsidR="004F7B8F">
        <w:rPr>
          <w:rFonts w:ascii="Times New Roman" w:hAnsi="Times New Roman" w:cs="Times New Roman"/>
        </w:rPr>
        <w:t xml:space="preserve"> – 1</w:t>
      </w:r>
      <w:r w:rsidR="00D65FC7">
        <w:rPr>
          <w:rFonts w:ascii="Times New Roman" w:hAnsi="Times New Roman" w:cs="Times New Roman"/>
        </w:rPr>
        <w:t>0</w:t>
      </w:r>
      <w:r w:rsidR="004F7B8F">
        <w:rPr>
          <w:rFonts w:ascii="Times New Roman" w:hAnsi="Times New Roman" w:cs="Times New Roman"/>
        </w:rPr>
        <w:t>:00-</w:t>
      </w:r>
      <w:r w:rsidR="00D65FC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:00</w:t>
      </w:r>
      <w:r w:rsidR="004F7B8F">
        <w:rPr>
          <w:rFonts w:ascii="Times New Roman" w:hAnsi="Times New Roman" w:cs="Times New Roman"/>
        </w:rPr>
        <w:t xml:space="preserve"> PM</w:t>
      </w:r>
      <w:r w:rsidR="004F7B8F">
        <w:rPr>
          <w:rFonts w:ascii="Times New Roman" w:hAnsi="Times New Roman" w:cs="Times New Roman"/>
        </w:rPr>
        <w:br/>
      </w:r>
      <w:r w:rsidR="004F7B8F">
        <w:rPr>
          <w:rFonts w:ascii="Times New Roman" w:hAnsi="Times New Roman" w:cs="Times New Roman"/>
        </w:rPr>
        <w:tab/>
      </w:r>
      <w:r w:rsidR="004F7B8F">
        <w:rPr>
          <w:rFonts w:ascii="Times New Roman" w:hAnsi="Times New Roman" w:cs="Times New Roman"/>
        </w:rPr>
        <w:tab/>
      </w:r>
      <w:r w:rsidR="004F7B8F">
        <w:rPr>
          <w:rFonts w:ascii="Times New Roman" w:hAnsi="Times New Roman" w:cs="Times New Roman"/>
        </w:rPr>
        <w:tab/>
      </w:r>
      <w:r w:rsidR="004F7B8F">
        <w:rPr>
          <w:rFonts w:ascii="Times New Roman" w:hAnsi="Times New Roman" w:cs="Times New Roman"/>
        </w:rPr>
        <w:tab/>
      </w:r>
      <w:r w:rsidR="004F7B8F" w:rsidRPr="00420CB6">
        <w:rPr>
          <w:rFonts w:ascii="Times New Roman" w:hAnsi="Times New Roman" w:cs="Times New Roman"/>
          <w:i/>
          <w:iCs/>
        </w:rPr>
        <w:t>(</w:t>
      </w:r>
      <w:r w:rsidRPr="00420CB6">
        <w:rPr>
          <w:rFonts w:ascii="Times New Roman" w:hAnsi="Times New Roman" w:cs="Times New Roman"/>
          <w:i/>
          <w:iCs/>
        </w:rPr>
        <w:t>Math Review/Supply and Demand/</w:t>
      </w:r>
      <w:r w:rsidR="004F7B8F" w:rsidRPr="00420CB6">
        <w:rPr>
          <w:rFonts w:ascii="Times New Roman" w:hAnsi="Times New Roman" w:cs="Times New Roman"/>
          <w:i/>
          <w:iCs/>
        </w:rPr>
        <w:t>Consumer Theory)</w:t>
      </w:r>
    </w:p>
    <w:p w14:paraId="4EC8A3F9" w14:textId="35347320" w:rsidR="00C50855" w:rsidRPr="004F7B8F" w:rsidRDefault="00420CB6" w:rsidP="00891C5A">
      <w:pPr>
        <w:ind w:left="720" w:hanging="720"/>
        <w:contextualSpacing/>
        <w:rPr>
          <w:rFonts w:ascii="Times New Roman" w:hAnsi="Times New Roman" w:cs="Times New Roman"/>
          <w:i/>
          <w:iCs/>
          <w:color w:val="FF0000"/>
        </w:rPr>
      </w:pPr>
      <w:r>
        <w:rPr>
          <w:rFonts w:ascii="Times New Roman" w:hAnsi="Times New Roman" w:cs="Times New Roman"/>
        </w:rPr>
        <w:t>6</w:t>
      </w:r>
      <w:r w:rsidR="00183AAE" w:rsidRPr="005449D2">
        <w:rPr>
          <w:rFonts w:ascii="Times New Roman" w:hAnsi="Times New Roman" w:cs="Times New Roman"/>
        </w:rPr>
        <w:t>0%</w:t>
      </w:r>
      <w:r w:rsidR="00183AAE" w:rsidRPr="005449D2">
        <w:rPr>
          <w:rFonts w:ascii="Times New Roman" w:hAnsi="Times New Roman" w:cs="Times New Roman"/>
        </w:rPr>
        <w:tab/>
      </w:r>
      <w:r w:rsidR="00367F3E" w:rsidRPr="005449D2">
        <w:rPr>
          <w:rFonts w:ascii="Times New Roman" w:hAnsi="Times New Roman" w:cs="Times New Roman"/>
        </w:rPr>
        <w:t>Final</w:t>
      </w:r>
      <w:r w:rsidR="00C50855" w:rsidRPr="005449D2">
        <w:rPr>
          <w:rFonts w:ascii="Times New Roman" w:hAnsi="Times New Roman" w:cs="Times New Roman"/>
        </w:rPr>
        <w:t xml:space="preserve"> Exam</w:t>
      </w:r>
      <w:r w:rsidR="00C50855" w:rsidRPr="005449D2">
        <w:rPr>
          <w:rFonts w:ascii="Times New Roman" w:hAnsi="Times New Roman" w:cs="Times New Roman"/>
        </w:rPr>
        <w:tab/>
      </w:r>
      <w:r w:rsidR="00D654A9" w:rsidRPr="005449D2">
        <w:rPr>
          <w:rFonts w:ascii="Times New Roman" w:hAnsi="Times New Roman" w:cs="Times New Roman"/>
        </w:rPr>
        <w:tab/>
      </w:r>
      <w:r w:rsidR="007E4382">
        <w:rPr>
          <w:rFonts w:ascii="Times New Roman" w:hAnsi="Times New Roman" w:cs="Times New Roman"/>
        </w:rPr>
        <w:t xml:space="preserve">Tentative Tuesday Jun </w:t>
      </w:r>
      <w:r w:rsidR="004D624F">
        <w:rPr>
          <w:rFonts w:ascii="Times New Roman" w:hAnsi="Times New Roman" w:cs="Times New Roman"/>
        </w:rPr>
        <w:t>2</w:t>
      </w:r>
      <w:r w:rsidR="004D624F" w:rsidRPr="004D624F">
        <w:rPr>
          <w:rFonts w:ascii="Times New Roman" w:hAnsi="Times New Roman" w:cs="Times New Roman"/>
          <w:vertAlign w:val="superscript"/>
        </w:rPr>
        <w:t>nd</w:t>
      </w:r>
      <w:r w:rsidR="007E4382">
        <w:rPr>
          <w:rFonts w:ascii="Times New Roman" w:hAnsi="Times New Roman" w:cs="Times New Roman"/>
        </w:rPr>
        <w:t>, 202</w:t>
      </w:r>
      <w:r w:rsidR="004D624F">
        <w:rPr>
          <w:rFonts w:ascii="Times New Roman" w:hAnsi="Times New Roman" w:cs="Times New Roman"/>
        </w:rPr>
        <w:t>6</w:t>
      </w:r>
      <w:r w:rsidR="007E4382">
        <w:rPr>
          <w:rFonts w:ascii="Times New Roman" w:hAnsi="Times New Roman" w:cs="Times New Roman"/>
        </w:rPr>
        <w:t xml:space="preserve"> – </w:t>
      </w:r>
      <w:r w:rsidR="00D65FC7">
        <w:rPr>
          <w:rFonts w:ascii="Times New Roman" w:hAnsi="Times New Roman" w:cs="Times New Roman"/>
        </w:rPr>
        <w:t>9</w:t>
      </w:r>
      <w:r w:rsidR="007E4382">
        <w:rPr>
          <w:rFonts w:ascii="Times New Roman" w:hAnsi="Times New Roman" w:cs="Times New Roman"/>
        </w:rPr>
        <w:t>:</w:t>
      </w:r>
      <w:r w:rsidR="00D65FC7">
        <w:rPr>
          <w:rFonts w:ascii="Times New Roman" w:hAnsi="Times New Roman" w:cs="Times New Roman"/>
        </w:rPr>
        <w:t>3</w:t>
      </w:r>
      <w:r w:rsidR="007E4382">
        <w:rPr>
          <w:rFonts w:ascii="Times New Roman" w:hAnsi="Times New Roman" w:cs="Times New Roman"/>
        </w:rPr>
        <w:t>0-</w:t>
      </w:r>
      <w:r w:rsidR="00D65FC7">
        <w:rPr>
          <w:rFonts w:ascii="Times New Roman" w:hAnsi="Times New Roman" w:cs="Times New Roman"/>
        </w:rPr>
        <w:t>12</w:t>
      </w:r>
      <w:r w:rsidR="007E4382">
        <w:rPr>
          <w:rFonts w:ascii="Times New Roman" w:hAnsi="Times New Roman" w:cs="Times New Roman"/>
        </w:rPr>
        <w:t>:</w:t>
      </w:r>
      <w:r w:rsidR="00D65FC7">
        <w:rPr>
          <w:rFonts w:ascii="Times New Roman" w:hAnsi="Times New Roman" w:cs="Times New Roman"/>
        </w:rPr>
        <w:t>3</w:t>
      </w:r>
      <w:r w:rsidR="007E4382">
        <w:rPr>
          <w:rFonts w:ascii="Times New Roman" w:hAnsi="Times New Roman" w:cs="Times New Roman"/>
        </w:rPr>
        <w:t>0</w:t>
      </w:r>
      <w:r w:rsidR="00891C5A">
        <w:rPr>
          <w:rFonts w:ascii="Times New Roman" w:hAnsi="Times New Roman" w:cs="Times New Roman"/>
        </w:rPr>
        <w:br/>
        <w:t xml:space="preserve"> </w:t>
      </w:r>
      <w:r w:rsidR="004F7B8F">
        <w:rPr>
          <w:rFonts w:ascii="Times New Roman" w:hAnsi="Times New Roman" w:cs="Times New Roman"/>
        </w:rPr>
        <w:tab/>
      </w:r>
      <w:r w:rsidR="004F7B8F">
        <w:rPr>
          <w:rFonts w:ascii="Times New Roman" w:hAnsi="Times New Roman" w:cs="Times New Roman"/>
        </w:rPr>
        <w:tab/>
      </w:r>
      <w:r w:rsidR="004F7B8F">
        <w:rPr>
          <w:rFonts w:ascii="Times New Roman" w:hAnsi="Times New Roman" w:cs="Times New Roman"/>
        </w:rPr>
        <w:tab/>
      </w:r>
      <w:r w:rsidR="004F7B8F">
        <w:rPr>
          <w:rFonts w:ascii="Times New Roman" w:hAnsi="Times New Roman" w:cs="Times New Roman"/>
          <w:i/>
          <w:iCs/>
        </w:rPr>
        <w:t>(Final Exam is Cumulative)</w:t>
      </w:r>
    </w:p>
    <w:p w14:paraId="02475A42" w14:textId="77777777" w:rsidR="00C50855" w:rsidRDefault="00C50855" w:rsidP="00C50855">
      <w:pPr>
        <w:contextualSpacing/>
        <w:rPr>
          <w:rFonts w:ascii="Times New Roman" w:hAnsi="Times New Roman" w:cs="Times New Roman"/>
        </w:rPr>
      </w:pPr>
    </w:p>
    <w:p w14:paraId="1F246561" w14:textId="18D4C9F4" w:rsidR="009F2A43" w:rsidRDefault="009F2A43" w:rsidP="00C50855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TESTS AND EXAMS</w:t>
      </w:r>
    </w:p>
    <w:p w14:paraId="5C9C7D84" w14:textId="77777777" w:rsidR="009F2A43" w:rsidRDefault="009F2A43" w:rsidP="00C50855">
      <w:pPr>
        <w:contextualSpacing/>
        <w:rPr>
          <w:rFonts w:ascii="Times New Roman" w:hAnsi="Times New Roman" w:cs="Times New Roman"/>
          <w:b/>
          <w:bCs/>
        </w:rPr>
      </w:pPr>
    </w:p>
    <w:p w14:paraId="501E5EE6" w14:textId="655AF670" w:rsidR="009F2A43" w:rsidRPr="009F2A43" w:rsidRDefault="009F2A43" w:rsidP="00C5085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Tests and exam will take place online through the BrightSpace learning management system</w:t>
      </w:r>
      <w:r w:rsidR="00264C7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 exam will be synchronous</w:t>
      </w:r>
      <w:r w:rsidR="00436AFC">
        <w:rPr>
          <w:rFonts w:ascii="Times New Roman" w:hAnsi="Times New Roman" w:cs="Times New Roman"/>
        </w:rPr>
        <w:t xml:space="preserve"> and it the responsibility of the students to be in an environment that allows for a stable internet connection. </w:t>
      </w:r>
      <w:r w:rsidR="00264C78">
        <w:rPr>
          <w:rFonts w:ascii="Times New Roman" w:hAnsi="Times New Roman" w:cs="Times New Roman"/>
        </w:rPr>
        <w:t xml:space="preserve">Students will be required to join a zoom call during the test and have their camera on during the test. </w:t>
      </w:r>
      <w:r w:rsidR="00436AFC">
        <w:rPr>
          <w:rFonts w:ascii="Times New Roman" w:hAnsi="Times New Roman" w:cs="Times New Roman"/>
        </w:rPr>
        <w:t>If there are any issues regarding the test these are to be reported immediately. Make-up exams will be given only in extreme circumstances. More details with regards to the exam will be posted on BrightSpace.</w:t>
      </w:r>
    </w:p>
    <w:p w14:paraId="56FA3153" w14:textId="77777777" w:rsidR="00332207" w:rsidRDefault="00332207" w:rsidP="00EC4C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88E2BD3" w14:textId="77777777" w:rsidR="00F528EB" w:rsidRPr="005449D2" w:rsidRDefault="008B12E6" w:rsidP="003C294E">
      <w:pPr>
        <w:contextualSpacing/>
        <w:rPr>
          <w:rFonts w:ascii="Times New Roman" w:hAnsi="Times New Roman" w:cs="Times New Roman"/>
          <w:b/>
        </w:rPr>
      </w:pPr>
      <w:r w:rsidRPr="005449D2">
        <w:rPr>
          <w:rFonts w:ascii="Times New Roman" w:hAnsi="Times New Roman" w:cs="Times New Roman"/>
          <w:b/>
        </w:rPr>
        <w:t>TENTATIVE COURSE SCHEDULE</w:t>
      </w:r>
    </w:p>
    <w:p w14:paraId="77E8BF22" w14:textId="77777777" w:rsidR="00617F58" w:rsidRDefault="00617F58" w:rsidP="00617F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eastAsia="ar-SA"/>
        </w:rPr>
      </w:pPr>
      <w:r w:rsidRPr="0015411F">
        <w:rPr>
          <w:rFonts w:ascii="Times New Roman" w:hAnsi="Times New Roman" w:cs="Times New Roman"/>
          <w:lang w:eastAsia="ar-SA"/>
        </w:rPr>
        <w:t xml:space="preserve">Course Introduction (Chapter 1), Calculus Review, </w:t>
      </w:r>
      <w:r>
        <w:rPr>
          <w:rFonts w:ascii="Times New Roman" w:hAnsi="Times New Roman" w:cs="Times New Roman"/>
          <w:lang w:eastAsia="ar-SA"/>
        </w:rPr>
        <w:t xml:space="preserve">and </w:t>
      </w:r>
      <w:r w:rsidRPr="0015411F">
        <w:rPr>
          <w:rFonts w:ascii="Times New Roman" w:hAnsi="Times New Roman" w:cs="Times New Roman"/>
          <w:lang w:eastAsia="ar-SA"/>
        </w:rPr>
        <w:t>Supply and Demand (Chapter 2)</w:t>
      </w:r>
    </w:p>
    <w:p w14:paraId="36F9811A" w14:textId="77777777" w:rsidR="00617F58" w:rsidRDefault="00617F58" w:rsidP="00617F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Consumer Theory (Chapters 3-5)</w:t>
      </w:r>
    </w:p>
    <w:p w14:paraId="1CDA95B1" w14:textId="77777777" w:rsidR="00617F58" w:rsidRDefault="00617F58" w:rsidP="00617F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Producer Theory (Chapters 6-7)</w:t>
      </w:r>
    </w:p>
    <w:p w14:paraId="08AD7993" w14:textId="77777777" w:rsidR="00617F58" w:rsidRDefault="00617F58" w:rsidP="00617F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Competitive Markets (Chapter 8-9)</w:t>
      </w:r>
    </w:p>
    <w:p w14:paraId="41333456" w14:textId="77777777" w:rsidR="00334D63" w:rsidRPr="005449D2" w:rsidRDefault="00334D63" w:rsidP="003C294E">
      <w:pPr>
        <w:contextualSpacing/>
        <w:rPr>
          <w:rFonts w:ascii="Times New Roman" w:hAnsi="Times New Roman" w:cs="Times New Roman"/>
        </w:rPr>
      </w:pPr>
    </w:p>
    <w:sectPr w:rsidR="00334D63" w:rsidRPr="005449D2" w:rsidSect="000960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7110" w14:textId="77777777" w:rsidR="0002536E" w:rsidRDefault="0002536E" w:rsidP="007E366B">
      <w:pPr>
        <w:spacing w:after="0" w:line="240" w:lineRule="auto"/>
      </w:pPr>
      <w:r>
        <w:separator/>
      </w:r>
    </w:p>
  </w:endnote>
  <w:endnote w:type="continuationSeparator" w:id="0">
    <w:p w14:paraId="3F82D8DE" w14:textId="77777777" w:rsidR="0002536E" w:rsidRDefault="0002536E" w:rsidP="007E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17B7" w14:textId="77777777" w:rsidR="0002536E" w:rsidRDefault="0002536E" w:rsidP="007E366B">
      <w:pPr>
        <w:spacing w:after="0" w:line="240" w:lineRule="auto"/>
      </w:pPr>
      <w:r>
        <w:separator/>
      </w:r>
    </w:p>
  </w:footnote>
  <w:footnote w:type="continuationSeparator" w:id="0">
    <w:p w14:paraId="373D6A1C" w14:textId="77777777" w:rsidR="0002536E" w:rsidRDefault="0002536E" w:rsidP="007E3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FF5"/>
    <w:multiLevelType w:val="hybridMultilevel"/>
    <w:tmpl w:val="BD6A08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07D3C"/>
    <w:multiLevelType w:val="hybridMultilevel"/>
    <w:tmpl w:val="BFEAF7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D7DC9"/>
    <w:multiLevelType w:val="hybridMultilevel"/>
    <w:tmpl w:val="AE4E8D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85210"/>
    <w:multiLevelType w:val="hybridMultilevel"/>
    <w:tmpl w:val="A942CEF8"/>
    <w:lvl w:ilvl="0" w:tplc="D2102F4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5641184">
    <w:abstractNumId w:val="3"/>
  </w:num>
  <w:num w:numId="2" w16cid:durableId="1190266263">
    <w:abstractNumId w:val="0"/>
  </w:num>
  <w:num w:numId="3" w16cid:durableId="341705041">
    <w:abstractNumId w:val="1"/>
  </w:num>
  <w:num w:numId="4" w16cid:durableId="1560945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010"/>
    <w:rsid w:val="00003978"/>
    <w:rsid w:val="000047A0"/>
    <w:rsid w:val="00006C60"/>
    <w:rsid w:val="000107C6"/>
    <w:rsid w:val="00022A83"/>
    <w:rsid w:val="0002536E"/>
    <w:rsid w:val="00047961"/>
    <w:rsid w:val="0006760C"/>
    <w:rsid w:val="00067B55"/>
    <w:rsid w:val="00074323"/>
    <w:rsid w:val="000777B3"/>
    <w:rsid w:val="00090503"/>
    <w:rsid w:val="00094E02"/>
    <w:rsid w:val="00096012"/>
    <w:rsid w:val="00097BF5"/>
    <w:rsid w:val="000A422E"/>
    <w:rsid w:val="000C2917"/>
    <w:rsid w:val="000C701D"/>
    <w:rsid w:val="000E2AA1"/>
    <w:rsid w:val="00120CAA"/>
    <w:rsid w:val="00123E44"/>
    <w:rsid w:val="001248E1"/>
    <w:rsid w:val="00124C65"/>
    <w:rsid w:val="001301EA"/>
    <w:rsid w:val="001314D8"/>
    <w:rsid w:val="00146B35"/>
    <w:rsid w:val="00147AAC"/>
    <w:rsid w:val="00153E41"/>
    <w:rsid w:val="0016284C"/>
    <w:rsid w:val="00182360"/>
    <w:rsid w:val="00183AAE"/>
    <w:rsid w:val="00195E9D"/>
    <w:rsid w:val="001A0146"/>
    <w:rsid w:val="001A0253"/>
    <w:rsid w:val="001A7AE4"/>
    <w:rsid w:val="001D55B6"/>
    <w:rsid w:val="001E5859"/>
    <w:rsid w:val="002004D8"/>
    <w:rsid w:val="00201B1E"/>
    <w:rsid w:val="00203C29"/>
    <w:rsid w:val="00203D8B"/>
    <w:rsid w:val="00213326"/>
    <w:rsid w:val="00226BEC"/>
    <w:rsid w:val="0023409F"/>
    <w:rsid w:val="00236AD2"/>
    <w:rsid w:val="00264C78"/>
    <w:rsid w:val="002669CB"/>
    <w:rsid w:val="00274598"/>
    <w:rsid w:val="00277921"/>
    <w:rsid w:val="00285396"/>
    <w:rsid w:val="00295419"/>
    <w:rsid w:val="002A1398"/>
    <w:rsid w:val="002D026B"/>
    <w:rsid w:val="00313743"/>
    <w:rsid w:val="003302FF"/>
    <w:rsid w:val="003316C2"/>
    <w:rsid w:val="00332207"/>
    <w:rsid w:val="0033472B"/>
    <w:rsid w:val="00334D63"/>
    <w:rsid w:val="00346E16"/>
    <w:rsid w:val="0035037A"/>
    <w:rsid w:val="00353187"/>
    <w:rsid w:val="00367F3E"/>
    <w:rsid w:val="00372F77"/>
    <w:rsid w:val="00374BC1"/>
    <w:rsid w:val="00376940"/>
    <w:rsid w:val="003920CB"/>
    <w:rsid w:val="00393581"/>
    <w:rsid w:val="003A4A54"/>
    <w:rsid w:val="003A645D"/>
    <w:rsid w:val="003B219B"/>
    <w:rsid w:val="003C294E"/>
    <w:rsid w:val="003D64C6"/>
    <w:rsid w:val="003E0865"/>
    <w:rsid w:val="003E686B"/>
    <w:rsid w:val="003F3F21"/>
    <w:rsid w:val="003F56AD"/>
    <w:rsid w:val="003F7617"/>
    <w:rsid w:val="00406CF9"/>
    <w:rsid w:val="004100D8"/>
    <w:rsid w:val="00420CB6"/>
    <w:rsid w:val="00424B39"/>
    <w:rsid w:val="00436AFC"/>
    <w:rsid w:val="00436FEC"/>
    <w:rsid w:val="00437B80"/>
    <w:rsid w:val="00450E7D"/>
    <w:rsid w:val="004521E3"/>
    <w:rsid w:val="00481077"/>
    <w:rsid w:val="00486B79"/>
    <w:rsid w:val="004A6224"/>
    <w:rsid w:val="004B6341"/>
    <w:rsid w:val="004C7048"/>
    <w:rsid w:val="004D2E72"/>
    <w:rsid w:val="004D624F"/>
    <w:rsid w:val="004E3DF3"/>
    <w:rsid w:val="004F360D"/>
    <w:rsid w:val="004F4764"/>
    <w:rsid w:val="004F7B8F"/>
    <w:rsid w:val="00507268"/>
    <w:rsid w:val="00507797"/>
    <w:rsid w:val="00532807"/>
    <w:rsid w:val="005449D2"/>
    <w:rsid w:val="00556508"/>
    <w:rsid w:val="00595EC2"/>
    <w:rsid w:val="005A2446"/>
    <w:rsid w:val="005A6631"/>
    <w:rsid w:val="005C6E70"/>
    <w:rsid w:val="005D6690"/>
    <w:rsid w:val="005E2D03"/>
    <w:rsid w:val="005E467A"/>
    <w:rsid w:val="005E7E7D"/>
    <w:rsid w:val="00601E81"/>
    <w:rsid w:val="00606FCE"/>
    <w:rsid w:val="00617F58"/>
    <w:rsid w:val="00631C2B"/>
    <w:rsid w:val="00650D1F"/>
    <w:rsid w:val="00663CB6"/>
    <w:rsid w:val="00664D3F"/>
    <w:rsid w:val="006867F3"/>
    <w:rsid w:val="006A2EA7"/>
    <w:rsid w:val="006A46F7"/>
    <w:rsid w:val="006A6282"/>
    <w:rsid w:val="006B0F3E"/>
    <w:rsid w:val="006B2E9D"/>
    <w:rsid w:val="006B71D0"/>
    <w:rsid w:val="006C2AE2"/>
    <w:rsid w:val="006C5810"/>
    <w:rsid w:val="006E05F7"/>
    <w:rsid w:val="006E498B"/>
    <w:rsid w:val="006F73E1"/>
    <w:rsid w:val="007023AC"/>
    <w:rsid w:val="00711DC2"/>
    <w:rsid w:val="00727947"/>
    <w:rsid w:val="00731566"/>
    <w:rsid w:val="007410A2"/>
    <w:rsid w:val="007425BD"/>
    <w:rsid w:val="007527C3"/>
    <w:rsid w:val="007530DC"/>
    <w:rsid w:val="00761512"/>
    <w:rsid w:val="00763544"/>
    <w:rsid w:val="007709C6"/>
    <w:rsid w:val="00781F73"/>
    <w:rsid w:val="0078311D"/>
    <w:rsid w:val="007D28B8"/>
    <w:rsid w:val="007D56CB"/>
    <w:rsid w:val="007E1F2E"/>
    <w:rsid w:val="007E24BE"/>
    <w:rsid w:val="007E366B"/>
    <w:rsid w:val="007E4382"/>
    <w:rsid w:val="007E6BEE"/>
    <w:rsid w:val="007F4D90"/>
    <w:rsid w:val="007F7B11"/>
    <w:rsid w:val="007F7F57"/>
    <w:rsid w:val="00804A84"/>
    <w:rsid w:val="00814392"/>
    <w:rsid w:val="00825D0B"/>
    <w:rsid w:val="008335D4"/>
    <w:rsid w:val="00855721"/>
    <w:rsid w:val="00856A48"/>
    <w:rsid w:val="00862113"/>
    <w:rsid w:val="008757A6"/>
    <w:rsid w:val="008815E7"/>
    <w:rsid w:val="00881641"/>
    <w:rsid w:val="00882D0D"/>
    <w:rsid w:val="00891C5A"/>
    <w:rsid w:val="008A42AD"/>
    <w:rsid w:val="008B12E6"/>
    <w:rsid w:val="008E34CF"/>
    <w:rsid w:val="008E404A"/>
    <w:rsid w:val="008F06EC"/>
    <w:rsid w:val="0090494D"/>
    <w:rsid w:val="00907CC9"/>
    <w:rsid w:val="00912195"/>
    <w:rsid w:val="00912EA3"/>
    <w:rsid w:val="00932D7C"/>
    <w:rsid w:val="00940FDD"/>
    <w:rsid w:val="0094603D"/>
    <w:rsid w:val="009557D9"/>
    <w:rsid w:val="00961828"/>
    <w:rsid w:val="00971816"/>
    <w:rsid w:val="009A1614"/>
    <w:rsid w:val="009A2B2C"/>
    <w:rsid w:val="009A618E"/>
    <w:rsid w:val="009B4101"/>
    <w:rsid w:val="009C2F90"/>
    <w:rsid w:val="009E5E2C"/>
    <w:rsid w:val="009F19DA"/>
    <w:rsid w:val="009F1A82"/>
    <w:rsid w:val="009F2481"/>
    <w:rsid w:val="009F2A43"/>
    <w:rsid w:val="009F37A9"/>
    <w:rsid w:val="009F66E8"/>
    <w:rsid w:val="00A00BF7"/>
    <w:rsid w:val="00A04DCE"/>
    <w:rsid w:val="00A070F4"/>
    <w:rsid w:val="00A1451B"/>
    <w:rsid w:val="00A15E5B"/>
    <w:rsid w:val="00A2154C"/>
    <w:rsid w:val="00A26E7E"/>
    <w:rsid w:val="00A30FC7"/>
    <w:rsid w:val="00A32109"/>
    <w:rsid w:val="00A43002"/>
    <w:rsid w:val="00A4578D"/>
    <w:rsid w:val="00A54096"/>
    <w:rsid w:val="00A56B7C"/>
    <w:rsid w:val="00A61546"/>
    <w:rsid w:val="00A707A4"/>
    <w:rsid w:val="00A71E22"/>
    <w:rsid w:val="00A8657D"/>
    <w:rsid w:val="00A978BE"/>
    <w:rsid w:val="00AA7CAA"/>
    <w:rsid w:val="00AB540E"/>
    <w:rsid w:val="00AB6336"/>
    <w:rsid w:val="00AC0E45"/>
    <w:rsid w:val="00AC40AE"/>
    <w:rsid w:val="00AE0D8C"/>
    <w:rsid w:val="00AE4C4F"/>
    <w:rsid w:val="00AE53E0"/>
    <w:rsid w:val="00B20A38"/>
    <w:rsid w:val="00B222A0"/>
    <w:rsid w:val="00B3240E"/>
    <w:rsid w:val="00B4396C"/>
    <w:rsid w:val="00B44432"/>
    <w:rsid w:val="00B555DE"/>
    <w:rsid w:val="00B623CF"/>
    <w:rsid w:val="00B64D34"/>
    <w:rsid w:val="00B75D44"/>
    <w:rsid w:val="00BC03FE"/>
    <w:rsid w:val="00BC7A09"/>
    <w:rsid w:val="00BE4E45"/>
    <w:rsid w:val="00BE6EF1"/>
    <w:rsid w:val="00BE702B"/>
    <w:rsid w:val="00BF39C4"/>
    <w:rsid w:val="00C05FDE"/>
    <w:rsid w:val="00C1406F"/>
    <w:rsid w:val="00C163C1"/>
    <w:rsid w:val="00C23959"/>
    <w:rsid w:val="00C239FA"/>
    <w:rsid w:val="00C2681B"/>
    <w:rsid w:val="00C30010"/>
    <w:rsid w:val="00C3034C"/>
    <w:rsid w:val="00C32B65"/>
    <w:rsid w:val="00C502E4"/>
    <w:rsid w:val="00C50855"/>
    <w:rsid w:val="00C65312"/>
    <w:rsid w:val="00C72C1C"/>
    <w:rsid w:val="00C775CD"/>
    <w:rsid w:val="00C80361"/>
    <w:rsid w:val="00CA3262"/>
    <w:rsid w:val="00CB7EE2"/>
    <w:rsid w:val="00CE6DAF"/>
    <w:rsid w:val="00CF46AB"/>
    <w:rsid w:val="00D33169"/>
    <w:rsid w:val="00D46ED0"/>
    <w:rsid w:val="00D62066"/>
    <w:rsid w:val="00D62C75"/>
    <w:rsid w:val="00D654A9"/>
    <w:rsid w:val="00D65FC7"/>
    <w:rsid w:val="00D76104"/>
    <w:rsid w:val="00D943CE"/>
    <w:rsid w:val="00D94ED1"/>
    <w:rsid w:val="00DB519D"/>
    <w:rsid w:val="00DB7473"/>
    <w:rsid w:val="00DC7340"/>
    <w:rsid w:val="00DC7F9D"/>
    <w:rsid w:val="00DD379E"/>
    <w:rsid w:val="00E20603"/>
    <w:rsid w:val="00E21571"/>
    <w:rsid w:val="00E24208"/>
    <w:rsid w:val="00E24C6D"/>
    <w:rsid w:val="00E4186B"/>
    <w:rsid w:val="00E4653F"/>
    <w:rsid w:val="00E51987"/>
    <w:rsid w:val="00E5252C"/>
    <w:rsid w:val="00E66D37"/>
    <w:rsid w:val="00E84768"/>
    <w:rsid w:val="00E904ED"/>
    <w:rsid w:val="00E96B83"/>
    <w:rsid w:val="00EA1068"/>
    <w:rsid w:val="00EA2E6E"/>
    <w:rsid w:val="00EC4CAC"/>
    <w:rsid w:val="00ED42BA"/>
    <w:rsid w:val="00EE1752"/>
    <w:rsid w:val="00EF36D8"/>
    <w:rsid w:val="00EF5CC4"/>
    <w:rsid w:val="00F0171F"/>
    <w:rsid w:val="00F03ADC"/>
    <w:rsid w:val="00F06B8D"/>
    <w:rsid w:val="00F10FB7"/>
    <w:rsid w:val="00F157CF"/>
    <w:rsid w:val="00F16A03"/>
    <w:rsid w:val="00F17776"/>
    <w:rsid w:val="00F3668F"/>
    <w:rsid w:val="00F40BE6"/>
    <w:rsid w:val="00F44D2E"/>
    <w:rsid w:val="00F528EB"/>
    <w:rsid w:val="00F56801"/>
    <w:rsid w:val="00F57095"/>
    <w:rsid w:val="00F607F3"/>
    <w:rsid w:val="00F618F8"/>
    <w:rsid w:val="00F71AAA"/>
    <w:rsid w:val="00F77593"/>
    <w:rsid w:val="00F82D72"/>
    <w:rsid w:val="00F83045"/>
    <w:rsid w:val="00FA7396"/>
    <w:rsid w:val="00FC41CC"/>
    <w:rsid w:val="00FD597E"/>
    <w:rsid w:val="00FD6A2D"/>
    <w:rsid w:val="00F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951F4"/>
  <w15:docId w15:val="{F8900E53-7ED6-43B3-9F4C-4990FE01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9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94E"/>
  </w:style>
  <w:style w:type="paragraph" w:styleId="ListParagraph">
    <w:name w:val="List Paragraph"/>
    <w:basedOn w:val="Normal"/>
    <w:uiPriority w:val="34"/>
    <w:qFormat/>
    <w:rsid w:val="003C294E"/>
    <w:pPr>
      <w:ind w:left="720"/>
      <w:contextualSpacing/>
    </w:pPr>
  </w:style>
  <w:style w:type="paragraph" w:customStyle="1" w:styleId="Standard">
    <w:name w:val="Standard"/>
    <w:rsid w:val="006C58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F56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F56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56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56AD"/>
  </w:style>
  <w:style w:type="paragraph" w:customStyle="1" w:styleId="Default">
    <w:name w:val="Default"/>
    <w:rsid w:val="00881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449D2"/>
    <w:rPr>
      <w:b/>
      <w:bCs/>
    </w:rPr>
  </w:style>
  <w:style w:type="paragraph" w:customStyle="1" w:styleId="paragraph">
    <w:name w:val="paragraph"/>
    <w:basedOn w:val="Normal"/>
    <w:rsid w:val="00EC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EC4CAC"/>
  </w:style>
  <w:style w:type="character" w:customStyle="1" w:styleId="eop">
    <w:name w:val="eop"/>
    <w:basedOn w:val="DefaultParagraphFont"/>
    <w:rsid w:val="00EC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mkottele</dc:creator>
  <cp:lastModifiedBy>Kathy Mazur-Spitzig</cp:lastModifiedBy>
  <cp:revision>2</cp:revision>
  <dcterms:created xsi:type="dcterms:W3CDTF">2026-05-14T19:25:00Z</dcterms:created>
  <dcterms:modified xsi:type="dcterms:W3CDTF">2026-05-14T19:25:00Z</dcterms:modified>
</cp:coreProperties>
</file>