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2E7" w:rsidRPr="000178C5" w:rsidRDefault="000178C5" w:rsidP="005E248D">
      <w:pPr>
        <w:pStyle w:val="paragraph"/>
        <w:tabs>
          <w:tab w:val="center" w:pos="1984"/>
        </w:tabs>
        <w:spacing w:before="0" w:beforeAutospacing="0" w:after="0" w:afterAutospacing="0"/>
        <w:textAlignment w:val="baseline"/>
        <w:rPr>
          <w:rStyle w:val="normaltextrun"/>
          <w:rFonts w:asciiTheme="minorHAnsi" w:hAnsiTheme="minorHAnsi" w:cstheme="minorHAnsi"/>
          <w:b/>
          <w:bCs/>
        </w:rPr>
      </w:pPr>
      <w:r>
        <w:rPr>
          <w:rFonts w:asciiTheme="minorHAnsi" w:hAnsiTheme="minorHAnsi" w:cstheme="minorHAnsi"/>
          <w:b/>
          <w:bCs/>
          <w:noProof/>
          <w:lang w:eastAsia="en-CA"/>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2376805" cy="1200150"/>
            <wp:effectExtent l="19050" t="0" r="4445" b="0"/>
            <wp:wrapSquare wrapText="bothSides"/>
            <wp:docPr id="2" name="Picture 1" descr="Canterbury College_FINAL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terbury College_FINAL Main logo.jpg"/>
                    <pic:cNvPicPr/>
                  </pic:nvPicPr>
                  <pic:blipFill>
                    <a:blip r:embed="rId11" cstate="print"/>
                    <a:stretch>
                      <a:fillRect/>
                    </a:stretch>
                  </pic:blipFill>
                  <pic:spPr>
                    <a:xfrm>
                      <a:off x="0" y="0"/>
                      <a:ext cx="2376805" cy="1200150"/>
                    </a:xfrm>
                    <a:prstGeom prst="rect">
                      <a:avLst/>
                    </a:prstGeom>
                  </pic:spPr>
                </pic:pic>
              </a:graphicData>
            </a:graphic>
          </wp:anchor>
        </w:drawing>
      </w:r>
      <w:r w:rsidR="006E1480">
        <w:rPr>
          <w:rStyle w:val="normaltextrun"/>
          <w:rFonts w:asciiTheme="minorHAnsi" w:hAnsiTheme="minorHAnsi" w:cstheme="minorHAnsi"/>
          <w:b/>
          <w:bCs/>
          <w:sz w:val="36"/>
          <w:szCs w:val="36"/>
        </w:rPr>
        <w:t>Summer</w:t>
      </w:r>
      <w:r w:rsidR="00DD6FAA">
        <w:rPr>
          <w:rStyle w:val="normaltextrun"/>
          <w:rFonts w:asciiTheme="minorHAnsi" w:hAnsiTheme="minorHAnsi" w:cstheme="minorHAnsi"/>
          <w:b/>
          <w:bCs/>
          <w:sz w:val="36"/>
          <w:szCs w:val="36"/>
        </w:rPr>
        <w:t xml:space="preserve"> Term 202</w:t>
      </w:r>
      <w:r w:rsidR="006E1480">
        <w:rPr>
          <w:rStyle w:val="normaltextrun"/>
          <w:rFonts w:asciiTheme="minorHAnsi" w:hAnsiTheme="minorHAnsi" w:cstheme="minorHAnsi"/>
          <w:b/>
          <w:bCs/>
          <w:sz w:val="36"/>
          <w:szCs w:val="36"/>
        </w:rPr>
        <w:t>5</w:t>
      </w:r>
    </w:p>
    <w:p w:rsidR="00EE7967" w:rsidRDefault="006E1480" w:rsidP="005E248D">
      <w:pPr>
        <w:pStyle w:val="paragraph"/>
        <w:spacing w:before="0" w:beforeAutospacing="0" w:after="0" w:afterAutospacing="0"/>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Strong Roots: Contemplative Prayer &amp; Practice</w:t>
      </w:r>
    </w:p>
    <w:p w:rsidR="00747A22" w:rsidRPr="00DD6FAA" w:rsidRDefault="00773713" w:rsidP="005E248D">
      <w:pPr>
        <w:pStyle w:val="paragraph"/>
        <w:spacing w:before="0" w:beforeAutospacing="0" w:after="0" w:afterAutospacing="0"/>
        <w:textAlignment w:val="baseline"/>
        <w:rPr>
          <w:rStyle w:val="normaltextrun"/>
          <w:rFonts w:asciiTheme="minorHAnsi" w:hAnsiTheme="minorHAnsi" w:cstheme="minorHAnsi"/>
          <w:b/>
          <w:bCs/>
          <w:sz w:val="36"/>
          <w:szCs w:val="36"/>
        </w:rPr>
      </w:pPr>
      <w:r w:rsidRPr="00DD6FAA">
        <w:rPr>
          <w:rStyle w:val="normaltextrun"/>
          <w:rFonts w:asciiTheme="minorHAnsi" w:hAnsiTheme="minorHAnsi" w:cstheme="minorHAnsi"/>
          <w:b/>
          <w:bCs/>
          <w:sz w:val="36"/>
          <w:szCs w:val="36"/>
        </w:rPr>
        <w:t>Course Syllabus</w:t>
      </w:r>
    </w:p>
    <w:p w:rsidR="00773713" w:rsidRDefault="00773713" w:rsidP="00773713">
      <w:pPr>
        <w:pStyle w:val="paragraph"/>
        <w:spacing w:before="0" w:beforeAutospacing="0" w:after="0" w:afterAutospacing="0"/>
        <w:textAlignment w:val="baseline"/>
        <w:rPr>
          <w:rStyle w:val="normaltextrun"/>
          <w:rFonts w:asciiTheme="minorHAnsi" w:hAnsiTheme="minorHAnsi" w:cstheme="minorHAnsi"/>
          <w:b/>
          <w:bCs/>
          <w:sz w:val="28"/>
          <w:szCs w:val="28"/>
        </w:rPr>
      </w:pPr>
    </w:p>
    <w:p w:rsidR="000178C5" w:rsidRDefault="000178C5" w:rsidP="00773713">
      <w:pPr>
        <w:pStyle w:val="paragraph"/>
        <w:spacing w:before="0" w:beforeAutospacing="0" w:after="0" w:afterAutospacing="0"/>
        <w:textAlignment w:val="baseline"/>
        <w:rPr>
          <w:rStyle w:val="normaltextrun"/>
          <w:rFonts w:asciiTheme="minorHAnsi" w:hAnsiTheme="minorHAnsi" w:cstheme="minorHAnsi"/>
          <w:b/>
          <w:bCs/>
          <w:sz w:val="28"/>
          <w:szCs w:val="28"/>
        </w:rPr>
      </w:pPr>
    </w:p>
    <w:p w:rsidR="009F1513" w:rsidRDefault="002861B9" w:rsidP="00236829">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Canterbury</w:t>
      </w:r>
      <w:r w:rsidR="009F1513">
        <w:rPr>
          <w:rStyle w:val="normaltextrun"/>
          <w:rFonts w:asciiTheme="minorHAnsi" w:hAnsiTheme="minorHAnsi" w:cstheme="minorHAnsi"/>
          <w:b/>
          <w:bCs/>
          <w:sz w:val="28"/>
          <w:szCs w:val="28"/>
        </w:rPr>
        <w:t xml:space="preserve"> College Land Acknowledgment</w:t>
      </w:r>
    </w:p>
    <w:p w:rsidR="009F1513" w:rsidRPr="009F1513" w:rsidRDefault="005E248D"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5E248D">
        <w:rPr>
          <w:rFonts w:ascii="Calibri" w:hAnsi="Calibri" w:cs="Calibri"/>
          <w:color w:val="000000" w:themeColor="text1"/>
          <w:bdr w:val="none" w:sz="0" w:space="0" w:color="auto" w:frame="1"/>
          <w:shd w:val="clear" w:color="auto" w:fill="FFFFFF"/>
        </w:rPr>
        <w:t>We respectfully acknowledge that Canterbury College resides on the traditional territory of the Three Fires Confederacy of First Nations, which includes the Ojibwa, the Odawa, and the Potawatomie.</w:t>
      </w:r>
      <w:r>
        <w:rPr>
          <w:rFonts w:ascii="Calibri" w:hAnsi="Calibri" w:cs="Calibri"/>
          <w:color w:val="000000" w:themeColor="text1"/>
          <w:bdr w:val="none" w:sz="0" w:space="0" w:color="auto" w:frame="1"/>
          <w:shd w:val="clear" w:color="auto" w:fill="FFFFFF"/>
        </w:rPr>
        <w:t xml:space="preserve"> </w:t>
      </w:r>
    </w:p>
    <w:p w:rsidR="009F1513" w:rsidRPr="009F1513" w:rsidRDefault="009F1513"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p>
    <w:p w:rsidR="00DD6FAA" w:rsidRDefault="00236829" w:rsidP="00236829">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C</w:t>
      </w:r>
      <w:r w:rsidR="00DD6FAA">
        <w:rPr>
          <w:rStyle w:val="normaltextrun"/>
          <w:rFonts w:asciiTheme="minorHAnsi" w:hAnsiTheme="minorHAnsi" w:cstheme="minorHAnsi"/>
          <w:b/>
          <w:bCs/>
          <w:sz w:val="28"/>
          <w:szCs w:val="28"/>
        </w:rPr>
        <w:t>ourse Dates</w:t>
      </w:r>
      <w:r w:rsidRPr="00DD6FAA">
        <w:rPr>
          <w:rStyle w:val="normaltextrun"/>
          <w:rFonts w:asciiTheme="minorHAnsi" w:hAnsiTheme="minorHAnsi" w:cstheme="minorHAnsi"/>
          <w:b/>
          <w:bCs/>
          <w:sz w:val="28"/>
          <w:szCs w:val="28"/>
        </w:rPr>
        <w:t>:</w:t>
      </w:r>
      <w:r w:rsidR="006E1480">
        <w:rPr>
          <w:rStyle w:val="normaltextrun"/>
          <w:rFonts w:asciiTheme="minorHAnsi" w:hAnsiTheme="minorHAnsi" w:cstheme="minorHAnsi"/>
          <w:b/>
          <w:bCs/>
          <w:sz w:val="28"/>
          <w:szCs w:val="28"/>
        </w:rPr>
        <w:t xml:space="preserve"> </w:t>
      </w:r>
      <w:r w:rsidR="000178C5">
        <w:rPr>
          <w:rStyle w:val="normaltextrun"/>
          <w:rFonts w:asciiTheme="minorHAnsi" w:hAnsiTheme="minorHAnsi" w:cstheme="minorHAnsi"/>
        </w:rPr>
        <w:t>June 14, 21, 28, July 5, 12</w:t>
      </w:r>
    </w:p>
    <w:p w:rsidR="00DD6FAA" w:rsidRDefault="00DD6FAA" w:rsidP="00DD6FAA">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Time: </w:t>
      </w:r>
      <w:r w:rsidR="000178C5">
        <w:rPr>
          <w:rStyle w:val="normaltextrun"/>
          <w:rFonts w:asciiTheme="minorHAnsi" w:hAnsiTheme="minorHAnsi" w:cstheme="minorHAnsi"/>
        </w:rPr>
        <w:t>Saturdays</w:t>
      </w:r>
      <w:r>
        <w:rPr>
          <w:rStyle w:val="normaltextrun"/>
          <w:rFonts w:asciiTheme="minorHAnsi" w:hAnsiTheme="minorHAnsi" w:cstheme="minorHAnsi"/>
        </w:rPr>
        <w:t xml:space="preserve"> from </w:t>
      </w:r>
      <w:r w:rsidR="000178C5">
        <w:rPr>
          <w:rStyle w:val="normaltextrun"/>
          <w:rFonts w:asciiTheme="minorHAnsi" w:hAnsiTheme="minorHAnsi" w:cstheme="minorHAnsi"/>
        </w:rPr>
        <w:t>10a – 4p EST</w:t>
      </w:r>
    </w:p>
    <w:p w:rsidR="00DD6FAA" w:rsidRPr="00DD6FAA" w:rsidRDefault="00DD6FAA" w:rsidP="00236829">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Delivery: </w:t>
      </w:r>
      <w:r w:rsidR="006E1480">
        <w:rPr>
          <w:rStyle w:val="normaltextrun"/>
          <w:rFonts w:asciiTheme="minorHAnsi" w:hAnsiTheme="minorHAnsi" w:cstheme="minorHAnsi"/>
        </w:rPr>
        <w:t>In Person (limited hybrid available)</w:t>
      </w:r>
    </w:p>
    <w:p w:rsidR="00773713" w:rsidRDefault="00773713" w:rsidP="00773713">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I</w:t>
      </w:r>
      <w:r w:rsidR="00DD6FAA">
        <w:rPr>
          <w:rStyle w:val="normaltextrun"/>
          <w:rFonts w:asciiTheme="minorHAnsi" w:hAnsiTheme="minorHAnsi" w:cstheme="minorHAnsi"/>
          <w:b/>
          <w:bCs/>
          <w:sz w:val="28"/>
          <w:szCs w:val="28"/>
        </w:rPr>
        <w:t>nstructor</w:t>
      </w:r>
      <w:r w:rsidRPr="00DD6FAA">
        <w:rPr>
          <w:rStyle w:val="normaltextrun"/>
          <w:rFonts w:asciiTheme="minorHAnsi" w:hAnsiTheme="minorHAnsi" w:cstheme="minorHAnsi"/>
          <w:b/>
          <w:bCs/>
          <w:sz w:val="28"/>
          <w:szCs w:val="28"/>
        </w:rPr>
        <w:t>:</w:t>
      </w:r>
      <w:r w:rsidR="006E1480">
        <w:rPr>
          <w:rStyle w:val="normaltextrun"/>
          <w:rFonts w:asciiTheme="minorHAnsi" w:hAnsiTheme="minorHAnsi" w:cstheme="minorHAnsi"/>
          <w:b/>
          <w:bCs/>
          <w:sz w:val="28"/>
          <w:szCs w:val="28"/>
        </w:rPr>
        <w:t xml:space="preserve"> </w:t>
      </w:r>
      <w:r w:rsidR="006E1480">
        <w:rPr>
          <w:rStyle w:val="normaltextrun"/>
          <w:rFonts w:asciiTheme="minorHAnsi" w:hAnsiTheme="minorHAnsi" w:cstheme="minorHAnsi"/>
        </w:rPr>
        <w:t>Jennifer Boyes-Garbin</w:t>
      </w:r>
      <w:r w:rsidR="00EE7967">
        <w:rPr>
          <w:rStyle w:val="normaltextrun"/>
          <w:rFonts w:asciiTheme="minorHAnsi" w:hAnsiTheme="minorHAnsi" w:cstheme="minorHAnsi"/>
        </w:rPr>
        <w:t xml:space="preserve">, </w:t>
      </w:r>
      <w:r w:rsidR="006E1480">
        <w:rPr>
          <w:rStyle w:val="normaltextrun"/>
          <w:rFonts w:asciiTheme="minorHAnsi" w:hAnsiTheme="minorHAnsi" w:cstheme="minorHAnsi"/>
        </w:rPr>
        <w:t>BA, MDiv, DMin</w:t>
      </w:r>
    </w:p>
    <w:p w:rsidR="00EE34B5" w:rsidRDefault="00DD6FAA" w:rsidP="00747A22">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b/>
          <w:bCs/>
          <w:sz w:val="28"/>
          <w:szCs w:val="28"/>
        </w:rPr>
        <w:t>Contact</w:t>
      </w:r>
      <w:r w:rsidR="00236829" w:rsidRPr="00DD6FAA">
        <w:rPr>
          <w:rStyle w:val="eop"/>
          <w:rFonts w:asciiTheme="minorHAnsi" w:hAnsiTheme="minorHAnsi" w:cstheme="minorHAnsi"/>
          <w:b/>
          <w:bCs/>
          <w:sz w:val="28"/>
          <w:szCs w:val="28"/>
        </w:rPr>
        <w:t>:</w:t>
      </w:r>
      <w:r w:rsidR="006E1480">
        <w:t xml:space="preserve"> jboygar@uwindsor.ca</w:t>
      </w:r>
      <w:r w:rsidR="00B0474F">
        <w:rPr>
          <w:rStyle w:val="eop"/>
          <w:rFonts w:asciiTheme="minorHAnsi" w:hAnsiTheme="minorHAnsi" w:cstheme="minorHAnsi"/>
        </w:rPr>
        <w:tab/>
      </w:r>
      <w:r w:rsidR="00EE7967">
        <w:rPr>
          <w:rStyle w:val="eop"/>
          <w:rFonts w:asciiTheme="minorHAnsi" w:hAnsiTheme="minorHAnsi" w:cstheme="minorHAnsi"/>
        </w:rPr>
        <w:tab/>
      </w:r>
      <w:r w:rsidR="00EE7967">
        <w:rPr>
          <w:rStyle w:val="eop"/>
          <w:rFonts w:asciiTheme="minorHAnsi" w:hAnsiTheme="minorHAnsi" w:cstheme="minorHAnsi"/>
          <w:b/>
          <w:bCs/>
          <w:sz w:val="28"/>
          <w:szCs w:val="28"/>
        </w:rPr>
        <w:t>Phone</w:t>
      </w:r>
      <w:r w:rsidR="00EE7967" w:rsidRPr="00DD6FAA">
        <w:rPr>
          <w:rStyle w:val="eop"/>
          <w:rFonts w:asciiTheme="minorHAnsi" w:hAnsiTheme="minorHAnsi" w:cstheme="minorHAnsi"/>
          <w:b/>
          <w:bCs/>
          <w:sz w:val="28"/>
          <w:szCs w:val="28"/>
        </w:rPr>
        <w:t>:</w:t>
      </w:r>
      <w:r w:rsidR="002861B9">
        <w:rPr>
          <w:rStyle w:val="eop"/>
          <w:rFonts w:asciiTheme="minorHAnsi" w:hAnsiTheme="minorHAnsi" w:cstheme="minorHAnsi"/>
          <w:b/>
          <w:bCs/>
          <w:sz w:val="28"/>
          <w:szCs w:val="28"/>
        </w:rPr>
        <w:t xml:space="preserve"> </w:t>
      </w:r>
      <w:r w:rsidR="000178C5" w:rsidRPr="002861B9">
        <w:t>226-340-3018</w:t>
      </w:r>
    </w:p>
    <w:p w:rsidR="00236829" w:rsidRPr="00C16458" w:rsidRDefault="00236829" w:rsidP="00747A22">
      <w:pPr>
        <w:pStyle w:val="paragraph"/>
        <w:spacing w:before="0" w:beforeAutospacing="0" w:after="0" w:afterAutospacing="0"/>
        <w:textAlignment w:val="baseline"/>
        <w:rPr>
          <w:rStyle w:val="eop"/>
          <w:rFonts w:asciiTheme="minorHAnsi" w:hAnsiTheme="minorHAnsi" w:cstheme="minorHAnsi"/>
        </w:rPr>
      </w:pPr>
    </w:p>
    <w:p w:rsidR="00773713" w:rsidRPr="00310041" w:rsidRDefault="00773713" w:rsidP="00773713">
      <w:pPr>
        <w:rPr>
          <w:b/>
          <w:bCs/>
          <w:color w:val="000000"/>
          <w:sz w:val="28"/>
          <w:szCs w:val="28"/>
        </w:rPr>
      </w:pPr>
    </w:p>
    <w:p w:rsidR="00773713" w:rsidRPr="00310041" w:rsidRDefault="00773713" w:rsidP="00773713">
      <w:pPr>
        <w:rPr>
          <w:b/>
          <w:bCs/>
          <w:color w:val="000000"/>
          <w:sz w:val="28"/>
          <w:szCs w:val="28"/>
        </w:rPr>
      </w:pPr>
      <w:r w:rsidRPr="00310041">
        <w:rPr>
          <w:b/>
          <w:bCs/>
          <w:color w:val="000000"/>
          <w:sz w:val="28"/>
          <w:szCs w:val="28"/>
        </w:rPr>
        <w:t>Course Description</w:t>
      </w:r>
    </w:p>
    <w:p w:rsidR="00EE7967" w:rsidRDefault="00EE7967" w:rsidP="00EE7967">
      <w:r>
        <w:t xml:space="preserve">This course </w:t>
      </w:r>
      <w:r w:rsidR="006E1480">
        <w:t>examine</w:t>
      </w:r>
      <w:r w:rsidR="00E814E4">
        <w:t>s</w:t>
      </w:r>
      <w:r w:rsidR="006E1480">
        <w:t xml:space="preserve"> the practice of contemplative prayer from the Early Church through to modern times, with the intent of reflecting on, strengthening and growing our relationships with God, self, and others. Grounding our study in theological and scriptural understandings of prayer, we will explore the idea that the act of contemplation leads to greater </w:t>
      </w:r>
      <w:r w:rsidR="00E814E4">
        <w:t xml:space="preserve">daily </w:t>
      </w:r>
      <w:r w:rsidR="006E1480">
        <w:t xml:space="preserve">embodiment of the </w:t>
      </w:r>
      <w:r w:rsidR="00E814E4">
        <w:t>Gospel</w:t>
      </w:r>
      <w:r w:rsidR="006E1480">
        <w:t xml:space="preserve"> and experiences of the Divine </w:t>
      </w:r>
      <w:r w:rsidR="002861B9">
        <w:t xml:space="preserve">that </w:t>
      </w:r>
      <w:r w:rsidR="00E814E4">
        <w:t>we encounter in private moments of prayer. Through practicum, lecture, reflection, discussion, and readings taken fro</w:t>
      </w:r>
      <w:r w:rsidR="005E248D">
        <w:t>m a wide sampling</w:t>
      </w:r>
      <w:r w:rsidR="00E814E4">
        <w:t xml:space="preserve"> of </w:t>
      </w:r>
      <w:r w:rsidR="002861B9">
        <w:t xml:space="preserve">authors and </w:t>
      </w:r>
      <w:r w:rsidR="00E814E4">
        <w:t xml:space="preserve">practitioners of contemplative prayer, we will consider how this practice encourages us to be more fully engaged as anti-racist, </w:t>
      </w:r>
      <w:r w:rsidR="002861B9">
        <w:t>embodied</w:t>
      </w:r>
      <w:r w:rsidR="00E814E4">
        <w:t xml:space="preserve">, and self-reflective Christ followers, open to </w:t>
      </w:r>
      <w:r w:rsidR="005E248D">
        <w:t>continual</w:t>
      </w:r>
      <w:r w:rsidR="00E814E4">
        <w:t xml:space="preserve"> spiritual growth and deepening relationship with the Divine.</w:t>
      </w:r>
    </w:p>
    <w:p w:rsidR="002861B9" w:rsidRDefault="002861B9" w:rsidP="00EE7967"/>
    <w:p w:rsidR="00DD6FAA" w:rsidRPr="00DD6FAA" w:rsidRDefault="00DD6FAA" w:rsidP="00773713">
      <w:pPr>
        <w:rPr>
          <w:b/>
          <w:bCs/>
          <w:sz w:val="28"/>
          <w:szCs w:val="28"/>
        </w:rPr>
      </w:pPr>
      <w:r>
        <w:rPr>
          <w:b/>
          <w:bCs/>
          <w:sz w:val="28"/>
          <w:szCs w:val="28"/>
        </w:rPr>
        <w:t>Course Objectives and Learning Outcomes</w:t>
      </w:r>
    </w:p>
    <w:p w:rsidR="00EE7967" w:rsidRDefault="00EE7967" w:rsidP="00EE7967">
      <w:r>
        <w:t>At the end of this course, students will:</w:t>
      </w:r>
    </w:p>
    <w:p w:rsidR="00EE7967" w:rsidRDefault="00EE7967" w:rsidP="00EE7967">
      <w:pPr>
        <w:pStyle w:val="ListParagraph"/>
        <w:numPr>
          <w:ilvl w:val="0"/>
          <w:numId w:val="26"/>
        </w:numPr>
      </w:pPr>
      <w:r>
        <w:t xml:space="preserve">Be familiar with </w:t>
      </w:r>
      <w:r w:rsidR="00E814E4">
        <w:t>the theological and scriptural foundations of prayer</w:t>
      </w:r>
      <w:r w:rsidR="00297D80">
        <w:t xml:space="preserve"> in general, and contemplative prayer specifically, in the Christian tradition</w:t>
      </w:r>
      <w:r>
        <w:t>.</w:t>
      </w:r>
    </w:p>
    <w:p w:rsidR="00297D80" w:rsidRDefault="00297D80" w:rsidP="00EE7967">
      <w:pPr>
        <w:pStyle w:val="ListParagraph"/>
        <w:numPr>
          <w:ilvl w:val="0"/>
          <w:numId w:val="26"/>
        </w:numPr>
      </w:pPr>
      <w:r>
        <w:t>Be familiar with and have experience in the following contemplative prayer practices:</w:t>
      </w:r>
    </w:p>
    <w:p w:rsidR="00297D80" w:rsidRDefault="00297D80" w:rsidP="00297D80">
      <w:pPr>
        <w:pStyle w:val="ListParagraph"/>
        <w:numPr>
          <w:ilvl w:val="1"/>
          <w:numId w:val="26"/>
        </w:numPr>
      </w:pPr>
      <w:r>
        <w:t>The Ignatian Exercises</w:t>
      </w:r>
    </w:p>
    <w:p w:rsidR="00297D80" w:rsidRDefault="00FC00D5" w:rsidP="00297D80">
      <w:pPr>
        <w:pStyle w:val="ListParagraph"/>
        <w:numPr>
          <w:ilvl w:val="1"/>
          <w:numId w:val="26"/>
        </w:numPr>
      </w:pPr>
      <w:r>
        <w:t>The Awareness Exame</w:t>
      </w:r>
      <w:r w:rsidR="00297D80">
        <w:t>n (Ignatius)</w:t>
      </w:r>
    </w:p>
    <w:p w:rsidR="00297D80" w:rsidRDefault="00297D80" w:rsidP="00297D80">
      <w:pPr>
        <w:pStyle w:val="ListParagraph"/>
        <w:numPr>
          <w:ilvl w:val="1"/>
          <w:numId w:val="26"/>
        </w:numPr>
      </w:pPr>
      <w:r>
        <w:t>Centering Prayer</w:t>
      </w:r>
    </w:p>
    <w:p w:rsidR="00297D80" w:rsidRPr="002861B9" w:rsidRDefault="00297D80" w:rsidP="00297D80">
      <w:pPr>
        <w:pStyle w:val="ListParagraph"/>
        <w:numPr>
          <w:ilvl w:val="1"/>
          <w:numId w:val="26"/>
        </w:numPr>
        <w:rPr>
          <w:i/>
        </w:rPr>
      </w:pPr>
      <w:r w:rsidRPr="002861B9">
        <w:rPr>
          <w:i/>
        </w:rPr>
        <w:t>Lectio Divina</w:t>
      </w:r>
    </w:p>
    <w:p w:rsidR="00297D80" w:rsidRDefault="00297D80" w:rsidP="00297D80">
      <w:pPr>
        <w:pStyle w:val="ListParagraph"/>
        <w:numPr>
          <w:ilvl w:val="1"/>
          <w:numId w:val="26"/>
        </w:numPr>
      </w:pPr>
      <w:r>
        <w:t>Praying with Icons</w:t>
      </w:r>
    </w:p>
    <w:p w:rsidR="00297D80" w:rsidRDefault="00297D80" w:rsidP="00297D80">
      <w:pPr>
        <w:pStyle w:val="ListParagraph"/>
        <w:numPr>
          <w:ilvl w:val="1"/>
          <w:numId w:val="26"/>
        </w:numPr>
      </w:pPr>
      <w:r>
        <w:t>Walking Prayer and Labyrinth Prayer</w:t>
      </w:r>
    </w:p>
    <w:p w:rsidR="00EE7967" w:rsidRDefault="00297D80" w:rsidP="00297D80">
      <w:pPr>
        <w:pStyle w:val="ListParagraph"/>
        <w:numPr>
          <w:ilvl w:val="1"/>
          <w:numId w:val="26"/>
        </w:numPr>
      </w:pPr>
      <w:r>
        <w:t xml:space="preserve">Nature Mysticism </w:t>
      </w:r>
      <w:r w:rsidR="00EE7967">
        <w:t xml:space="preserve"> </w:t>
      </w:r>
    </w:p>
    <w:p w:rsidR="00EE7967" w:rsidRDefault="00EE7967" w:rsidP="00EE7967">
      <w:pPr>
        <w:pStyle w:val="ListParagraph"/>
        <w:numPr>
          <w:ilvl w:val="0"/>
          <w:numId w:val="26"/>
        </w:numPr>
      </w:pPr>
      <w:r>
        <w:lastRenderedPageBreak/>
        <w:t xml:space="preserve">Understand how these </w:t>
      </w:r>
      <w:r w:rsidR="002861B9">
        <w:t>practices</w:t>
      </w:r>
      <w:r w:rsidR="00297D80">
        <w:t xml:space="preserve"> of contemplative prayer create opportunity for deeper communion with God/the Divine, and a more profound understanding of the presence of God in daily life</w:t>
      </w:r>
      <w:r>
        <w:t>.</w:t>
      </w:r>
    </w:p>
    <w:p w:rsidR="00297D80" w:rsidRDefault="00297D80" w:rsidP="00EE7967">
      <w:pPr>
        <w:pStyle w:val="ListParagraph"/>
        <w:numPr>
          <w:ilvl w:val="0"/>
          <w:numId w:val="26"/>
        </w:numPr>
      </w:pPr>
      <w:r>
        <w:t>Understand how the experience of the desert fathers and mothers (monastic tradition) influence and provide the groundwork for modern contemplative prayer.</w:t>
      </w:r>
    </w:p>
    <w:p w:rsidR="00297D80" w:rsidRDefault="00297D80" w:rsidP="00EE7967">
      <w:pPr>
        <w:pStyle w:val="ListParagraph"/>
        <w:numPr>
          <w:ilvl w:val="0"/>
          <w:numId w:val="26"/>
        </w:numPr>
      </w:pPr>
      <w:r>
        <w:t>Be familiar with the varying experience</w:t>
      </w:r>
      <w:r w:rsidR="002861B9">
        <w:t xml:space="preserve">, </w:t>
      </w:r>
      <w:r w:rsidR="00CB4896">
        <w:t>reflections</w:t>
      </w:r>
      <w:r w:rsidR="002861B9">
        <w:t xml:space="preserve"> and impact</w:t>
      </w:r>
      <w:r w:rsidR="00CB4896">
        <w:t xml:space="preserve"> of global voices including but not limited to Black, Queer, South American, and Asian writers and practitioners. </w:t>
      </w:r>
    </w:p>
    <w:p w:rsidR="00EE7967" w:rsidRDefault="00CB4896" w:rsidP="00EE7967">
      <w:pPr>
        <w:pStyle w:val="ListParagraph"/>
        <w:numPr>
          <w:ilvl w:val="0"/>
          <w:numId w:val="26"/>
        </w:numPr>
      </w:pPr>
      <w:r>
        <w:t xml:space="preserve">Reflect on and create a sustainable personal contemplative prayer practice </w:t>
      </w:r>
      <w:r w:rsidR="002861B9">
        <w:t>which incorporates and builds on</w:t>
      </w:r>
      <w:r>
        <w:t xml:space="preserve"> the work covered in this course</w:t>
      </w:r>
      <w:r w:rsidR="00EE7967">
        <w:t>.</w:t>
      </w:r>
    </w:p>
    <w:p w:rsidR="00A2331E" w:rsidRDefault="00A2331E" w:rsidP="00773713">
      <w:pPr>
        <w:rPr>
          <w:b/>
          <w:bCs/>
          <w:color w:val="000000"/>
          <w:sz w:val="28"/>
          <w:szCs w:val="28"/>
        </w:rPr>
      </w:pPr>
    </w:p>
    <w:p w:rsidR="00773713" w:rsidRPr="00310041" w:rsidRDefault="00310041" w:rsidP="00773713">
      <w:pPr>
        <w:rPr>
          <w:b/>
          <w:bCs/>
          <w:color w:val="000000"/>
          <w:sz w:val="28"/>
          <w:szCs w:val="28"/>
        </w:rPr>
      </w:pPr>
      <w:r w:rsidRPr="00310041">
        <w:rPr>
          <w:b/>
          <w:bCs/>
          <w:color w:val="000000"/>
          <w:sz w:val="28"/>
          <w:szCs w:val="28"/>
        </w:rPr>
        <w:t xml:space="preserve">Required </w:t>
      </w:r>
      <w:r w:rsidR="00773713" w:rsidRPr="00310041">
        <w:rPr>
          <w:b/>
          <w:bCs/>
          <w:color w:val="000000"/>
          <w:sz w:val="28"/>
          <w:szCs w:val="28"/>
        </w:rPr>
        <w:t>Texts</w:t>
      </w:r>
      <w:r w:rsidR="00EE7967">
        <w:rPr>
          <w:b/>
          <w:bCs/>
          <w:color w:val="000000"/>
          <w:sz w:val="28"/>
          <w:szCs w:val="28"/>
        </w:rPr>
        <w:t xml:space="preserve"> / </w:t>
      </w:r>
      <w:r w:rsidR="00B0474F" w:rsidRPr="00310041">
        <w:rPr>
          <w:b/>
          <w:bCs/>
          <w:color w:val="000000"/>
          <w:sz w:val="28"/>
          <w:szCs w:val="28"/>
        </w:rPr>
        <w:t>Study Documents</w:t>
      </w:r>
    </w:p>
    <w:p w:rsidR="00321241" w:rsidRDefault="00321241" w:rsidP="00773713">
      <w:r>
        <w:t xml:space="preserve">The </w:t>
      </w:r>
      <w:r w:rsidR="00DF177E">
        <w:t>principal</w:t>
      </w:r>
      <w:r>
        <w:t xml:space="preserve"> Texts</w:t>
      </w:r>
      <w:r w:rsidR="00B0474F">
        <w:t>/Documents</w:t>
      </w:r>
      <w:r w:rsidR="00CB4896">
        <w:t>/Resources</w:t>
      </w:r>
      <w:r>
        <w:t xml:space="preserve"> for this course will be</w:t>
      </w:r>
      <w:r w:rsidR="002861B9">
        <w:t xml:space="preserve"> (this list is subject to slight changes and will be made available to all students in advance of the course date)</w:t>
      </w:r>
      <w:r w:rsidR="00EE7967">
        <w:t>:</w:t>
      </w:r>
    </w:p>
    <w:p w:rsidR="00321241" w:rsidRDefault="00321241" w:rsidP="00773713">
      <w:pPr>
        <w:rPr>
          <w:color w:val="000000"/>
        </w:rPr>
      </w:pPr>
    </w:p>
    <w:p w:rsidR="00DF177E" w:rsidRDefault="00EE7967" w:rsidP="005E248D">
      <w:r w:rsidRPr="00DF177E">
        <w:rPr>
          <w:i/>
        </w:rPr>
        <w:t xml:space="preserve">The </w:t>
      </w:r>
      <w:r w:rsidR="00CB4896" w:rsidRPr="00DF177E">
        <w:rPr>
          <w:i/>
        </w:rPr>
        <w:t>Bible</w:t>
      </w:r>
      <w:r>
        <w:br/>
      </w:r>
      <w:r w:rsidR="00DF177E">
        <w:t>Cheng, Patrick S., “Reclaiming Our Traditions, Rituals, and Spaces: Spirituality and the Queer Asian Pacific American Experience” (</w:t>
      </w:r>
      <w:r w:rsidR="00DF177E" w:rsidRPr="00915AF8">
        <w:rPr>
          <w:i/>
        </w:rPr>
        <w:t>Spiritus</w:t>
      </w:r>
      <w:r w:rsidR="00DF177E">
        <w:t>)**</w:t>
      </w:r>
    </w:p>
    <w:p w:rsidR="00DF177E" w:rsidRDefault="00DF177E" w:rsidP="00DF177E">
      <w:pPr>
        <w:ind w:left="360" w:hanging="360"/>
      </w:pPr>
      <w:r>
        <w:t>Farley, Wendy, various videos</w:t>
      </w:r>
    </w:p>
    <w:p w:rsidR="00DF177E" w:rsidRDefault="00DF177E" w:rsidP="00DF177E">
      <w:pPr>
        <w:ind w:left="360" w:hanging="360"/>
      </w:pPr>
      <w:r>
        <w:t xml:space="preserve">Haight, Roger, </w:t>
      </w:r>
      <w:r w:rsidR="002861B9">
        <w:t>“</w:t>
      </w:r>
      <w:r>
        <w:t>Ignatian Spirituality and Racism</w:t>
      </w:r>
      <w:r w:rsidR="002861B9">
        <w:t>”</w:t>
      </w:r>
      <w:r>
        <w:t xml:space="preserve"> (</w:t>
      </w:r>
      <w:r w:rsidRPr="00915AF8">
        <w:rPr>
          <w:i/>
        </w:rPr>
        <w:t>Spiritus</w:t>
      </w:r>
      <w:r>
        <w:t>)**</w:t>
      </w:r>
    </w:p>
    <w:p w:rsidR="00DF177E" w:rsidRDefault="00DF177E" w:rsidP="00DF177E">
      <w:pPr>
        <w:ind w:left="360" w:hanging="360"/>
      </w:pPr>
      <w:r>
        <w:t xml:space="preserve">Holmes, Barbara A., </w:t>
      </w:r>
      <w:r w:rsidRPr="00915AF8">
        <w:rPr>
          <w:i/>
        </w:rPr>
        <w:t>Joy Unspeakable</w:t>
      </w:r>
    </w:p>
    <w:p w:rsidR="00CB4896" w:rsidRDefault="00CB4896" w:rsidP="00DF177E">
      <w:pPr>
        <w:ind w:left="360" w:hanging="360"/>
      </w:pPr>
      <w:r>
        <w:t>Nouwen, Henri</w:t>
      </w:r>
      <w:r w:rsidR="002861B9">
        <w:t xml:space="preserve"> J.M.</w:t>
      </w:r>
      <w:r>
        <w:t xml:space="preserve">, </w:t>
      </w:r>
      <w:r w:rsidRPr="00915AF8">
        <w:rPr>
          <w:i/>
        </w:rPr>
        <w:t>Behold the Beauty of the Lord: Praying with Icons</w:t>
      </w:r>
    </w:p>
    <w:p w:rsidR="00CB4896" w:rsidRDefault="00CB4896" w:rsidP="00DF177E">
      <w:pPr>
        <w:ind w:left="360" w:hanging="360"/>
      </w:pPr>
      <w:r>
        <w:t xml:space="preserve">Swan, Laura, </w:t>
      </w:r>
      <w:r w:rsidRPr="00915AF8">
        <w:rPr>
          <w:i/>
        </w:rPr>
        <w:t>The Forgotten Desert Mothers</w:t>
      </w:r>
    </w:p>
    <w:p w:rsidR="00915AF8" w:rsidRDefault="00915AF8" w:rsidP="00DF177E">
      <w:pPr>
        <w:ind w:left="360" w:hanging="360"/>
      </w:pPr>
      <w:r>
        <w:t>Robinson, Timothy, “He Talked to Trees! “Thinking Differently” About Nature with Howard Thurman” (</w:t>
      </w:r>
      <w:r w:rsidRPr="00DF177E">
        <w:rPr>
          <w:i/>
        </w:rPr>
        <w:t>Spiritus</w:t>
      </w:r>
      <w:r>
        <w:t>)</w:t>
      </w:r>
      <w:r w:rsidR="00DF177E">
        <w:t>**</w:t>
      </w:r>
    </w:p>
    <w:p w:rsidR="00DF177E" w:rsidRDefault="00DF177E" w:rsidP="00DF177E">
      <w:pPr>
        <w:ind w:left="360" w:hanging="360"/>
      </w:pPr>
      <w:r>
        <w:t xml:space="preserve">Rohr, Richard, various videos </w:t>
      </w:r>
    </w:p>
    <w:p w:rsidR="00DF177E" w:rsidRDefault="00DF177E" w:rsidP="00DF177E">
      <w:pPr>
        <w:ind w:left="360" w:hanging="360"/>
      </w:pPr>
      <w:r>
        <w:t xml:space="preserve">On the Ignatian Exercises and Awareness Examen: </w:t>
      </w:r>
      <w:hyperlink r:id="rId12" w:history="1">
        <w:r w:rsidRPr="00CE727B">
          <w:rPr>
            <w:rStyle w:val="Hyperlink"/>
          </w:rPr>
          <w:t>www.ignatianspirituality.com</w:t>
        </w:r>
      </w:hyperlink>
      <w:r>
        <w:t xml:space="preserve"> (various)</w:t>
      </w:r>
    </w:p>
    <w:p w:rsidR="00FC00D5" w:rsidRDefault="00FC00D5" w:rsidP="00FC00D5">
      <w:pPr>
        <w:ind w:left="360" w:hanging="360"/>
      </w:pPr>
    </w:p>
    <w:p w:rsidR="00FC00D5" w:rsidRDefault="00FC00D5" w:rsidP="00FC00D5">
      <w:pPr>
        <w:ind w:left="360" w:hanging="360"/>
      </w:pPr>
      <w:r>
        <w:t>Optional Readings:</w:t>
      </w:r>
    </w:p>
    <w:p w:rsidR="00FC00D5" w:rsidRDefault="00FC00D5" w:rsidP="00FC00D5">
      <w:pPr>
        <w:ind w:left="360" w:hanging="360"/>
      </w:pPr>
    </w:p>
    <w:p w:rsidR="00FC00D5" w:rsidRDefault="00FC00D5" w:rsidP="00FC00D5">
      <w:pPr>
        <w:ind w:left="360" w:hanging="360"/>
        <w:rPr>
          <w:i/>
        </w:rPr>
      </w:pPr>
      <w:r>
        <w:t xml:space="preserve">Bondi, Roberta C., </w:t>
      </w:r>
      <w:r w:rsidRPr="00FC00D5">
        <w:rPr>
          <w:i/>
        </w:rPr>
        <w:t>To Pray and to Love: Conversations on Prayer with the Early Church</w:t>
      </w:r>
    </w:p>
    <w:p w:rsidR="005E248D" w:rsidRDefault="005E248D" w:rsidP="005E248D">
      <w:r>
        <w:t xml:space="preserve">Bourgault, Cynthia, </w:t>
      </w:r>
      <w:r w:rsidRPr="00915AF8">
        <w:rPr>
          <w:i/>
        </w:rPr>
        <w:t>Centering Prayer and Inner Awakening</w:t>
      </w:r>
      <w:r>
        <w:t xml:space="preserve"> </w:t>
      </w:r>
    </w:p>
    <w:p w:rsidR="005E248D" w:rsidRDefault="005E248D" w:rsidP="005E248D">
      <w:r>
        <w:t xml:space="preserve">Morello, Sam Anthony, </w:t>
      </w:r>
      <w:r w:rsidRPr="00915AF8">
        <w:rPr>
          <w:i/>
        </w:rPr>
        <w:t>Lectio Divina and the Practice of Teresian Prayer</w:t>
      </w:r>
    </w:p>
    <w:p w:rsidR="005E248D" w:rsidRDefault="005E248D" w:rsidP="005E248D">
      <w:pPr>
        <w:ind w:left="360" w:hanging="360"/>
      </w:pPr>
      <w:r>
        <w:t>Wood, Funlayo E, Cyber Spirits, Digital Ghosts: African and Diasporic Religions in the Age of Collaborative Consumptions (CrossCurrents)**</w:t>
      </w:r>
    </w:p>
    <w:p w:rsidR="005E248D" w:rsidRDefault="005E248D" w:rsidP="005E248D">
      <w:pPr>
        <w:ind w:left="360" w:hanging="360"/>
      </w:pPr>
    </w:p>
    <w:p w:rsidR="00A2331E" w:rsidRPr="005E248D" w:rsidRDefault="00DF177E" w:rsidP="00773713">
      <w:pPr>
        <w:rPr>
          <w:bCs/>
          <w:color w:val="000000"/>
          <w:sz w:val="20"/>
        </w:rPr>
      </w:pPr>
      <w:r w:rsidRPr="005E248D">
        <w:rPr>
          <w:bCs/>
          <w:color w:val="000000"/>
          <w:sz w:val="20"/>
        </w:rPr>
        <w:t>**</w:t>
      </w:r>
      <w:r w:rsidR="00EE7967" w:rsidRPr="005E248D">
        <w:rPr>
          <w:bCs/>
          <w:color w:val="000000"/>
          <w:sz w:val="20"/>
        </w:rPr>
        <w:t xml:space="preserve">These documents will be made available in electronic (pdf) format, free of cost, for all students in the course. </w:t>
      </w:r>
    </w:p>
    <w:p w:rsidR="005E248D" w:rsidRDefault="005E248D" w:rsidP="00773713">
      <w:pPr>
        <w:rPr>
          <w:b/>
          <w:bCs/>
          <w:color w:val="000000"/>
          <w:sz w:val="28"/>
          <w:szCs w:val="28"/>
        </w:rPr>
      </w:pPr>
    </w:p>
    <w:p w:rsidR="005E248D" w:rsidRDefault="005E248D" w:rsidP="00773713">
      <w:pPr>
        <w:rPr>
          <w:b/>
          <w:bCs/>
          <w:color w:val="000000"/>
          <w:sz w:val="28"/>
          <w:szCs w:val="28"/>
        </w:rPr>
      </w:pPr>
    </w:p>
    <w:p w:rsidR="00114C1D" w:rsidRDefault="00114C1D" w:rsidP="00773713">
      <w:pPr>
        <w:rPr>
          <w:b/>
          <w:bCs/>
          <w:color w:val="000000"/>
          <w:sz w:val="28"/>
          <w:szCs w:val="28"/>
        </w:rPr>
      </w:pPr>
    </w:p>
    <w:p w:rsidR="00114C1D" w:rsidRDefault="00114C1D" w:rsidP="00773713">
      <w:pPr>
        <w:rPr>
          <w:b/>
          <w:bCs/>
          <w:color w:val="000000"/>
          <w:sz w:val="28"/>
          <w:szCs w:val="28"/>
        </w:rPr>
      </w:pPr>
    </w:p>
    <w:p w:rsidR="00114C1D" w:rsidRDefault="00114C1D" w:rsidP="00773713">
      <w:pPr>
        <w:rPr>
          <w:b/>
          <w:bCs/>
          <w:color w:val="000000"/>
          <w:sz w:val="28"/>
          <w:szCs w:val="28"/>
        </w:rPr>
      </w:pPr>
    </w:p>
    <w:p w:rsidR="00114C1D" w:rsidRDefault="00114C1D" w:rsidP="00773713">
      <w:pPr>
        <w:rPr>
          <w:b/>
          <w:bCs/>
          <w:color w:val="000000"/>
          <w:sz w:val="28"/>
          <w:szCs w:val="28"/>
        </w:rPr>
      </w:pPr>
    </w:p>
    <w:p w:rsidR="00773713" w:rsidRPr="00310041" w:rsidRDefault="00773713" w:rsidP="00773713">
      <w:pPr>
        <w:rPr>
          <w:color w:val="000000"/>
          <w:sz w:val="28"/>
          <w:szCs w:val="28"/>
        </w:rPr>
      </w:pPr>
      <w:r w:rsidRPr="00310041">
        <w:rPr>
          <w:b/>
          <w:bCs/>
          <w:color w:val="000000"/>
          <w:sz w:val="28"/>
          <w:szCs w:val="28"/>
        </w:rPr>
        <w:lastRenderedPageBreak/>
        <w:t xml:space="preserve">Course </w:t>
      </w:r>
      <w:r w:rsidR="00310041" w:rsidRPr="00310041">
        <w:rPr>
          <w:b/>
          <w:bCs/>
          <w:color w:val="000000"/>
          <w:sz w:val="28"/>
          <w:szCs w:val="28"/>
        </w:rPr>
        <w:t>Outline/Plan</w:t>
      </w:r>
    </w:p>
    <w:p w:rsidR="00E25167" w:rsidRDefault="00E25167" w:rsidP="00773713">
      <w:pPr>
        <w:rPr>
          <w:color w:val="000000"/>
        </w:rPr>
      </w:pPr>
    </w:p>
    <w:p w:rsidR="00EE0FE4" w:rsidRDefault="00EE0FE4" w:rsidP="00EE0FE4">
      <w:pPr>
        <w:rPr>
          <w:b/>
        </w:rPr>
      </w:pPr>
      <w:r>
        <w:rPr>
          <w:b/>
        </w:rPr>
        <w:t xml:space="preserve">Week 1 </w:t>
      </w:r>
    </w:p>
    <w:p w:rsidR="00EE0FE4" w:rsidRPr="00FC00D5" w:rsidRDefault="00EE0FE4" w:rsidP="00FC00D5">
      <w:pPr>
        <w:numPr>
          <w:ilvl w:val="0"/>
          <w:numId w:val="28"/>
        </w:numPr>
        <w:rPr>
          <w:b/>
        </w:rPr>
      </w:pPr>
      <w:r>
        <w:t>Int</w:t>
      </w:r>
      <w:r w:rsidR="00FC00D5">
        <w:t>roduction to theological and biblical understanding of the practice of prayer and images of God in the Christian tradition</w:t>
      </w:r>
    </w:p>
    <w:p w:rsidR="00FC00D5" w:rsidRPr="00FC00D5" w:rsidRDefault="00FC00D5" w:rsidP="00FC00D5">
      <w:pPr>
        <w:numPr>
          <w:ilvl w:val="0"/>
          <w:numId w:val="28"/>
        </w:numPr>
        <w:rPr>
          <w:b/>
        </w:rPr>
      </w:pPr>
      <w:r>
        <w:t>The challenge to embody prayer as a way of life</w:t>
      </w:r>
    </w:p>
    <w:p w:rsidR="00FC00D5" w:rsidRPr="00FC00D5" w:rsidRDefault="00FC00D5" w:rsidP="00FC00D5">
      <w:pPr>
        <w:numPr>
          <w:ilvl w:val="0"/>
          <w:numId w:val="28"/>
        </w:numPr>
        <w:rPr>
          <w:b/>
        </w:rPr>
      </w:pPr>
      <w:r>
        <w:t>Learning from the desert mothers and fathers</w:t>
      </w:r>
    </w:p>
    <w:p w:rsidR="00FC00D5" w:rsidRPr="00FC00D5" w:rsidRDefault="005E248D" w:rsidP="00FC00D5">
      <w:pPr>
        <w:numPr>
          <w:ilvl w:val="0"/>
          <w:numId w:val="28"/>
        </w:numPr>
        <w:rPr>
          <w:b/>
        </w:rPr>
      </w:pPr>
      <w:r>
        <w:t>Practicum: Awareness E</w:t>
      </w:r>
      <w:r w:rsidR="00FC00D5">
        <w:t>xamen (daily prayer in the Ignatian tradition)</w:t>
      </w:r>
    </w:p>
    <w:p w:rsidR="00FC00D5" w:rsidRPr="00FC00D5" w:rsidRDefault="00FC00D5" w:rsidP="00FC00D5">
      <w:pPr>
        <w:numPr>
          <w:ilvl w:val="0"/>
          <w:numId w:val="28"/>
        </w:numPr>
        <w:rPr>
          <w:b/>
        </w:rPr>
      </w:pPr>
      <w:r>
        <w:t>Practicum: Contemplation based on a reading by a desert mother</w:t>
      </w:r>
    </w:p>
    <w:p w:rsidR="00FC00D5" w:rsidRDefault="00FC00D5" w:rsidP="00FC00D5">
      <w:pPr>
        <w:ind w:left="720"/>
        <w:rPr>
          <w:b/>
        </w:rPr>
      </w:pPr>
    </w:p>
    <w:p w:rsidR="00EE0FE4" w:rsidRDefault="00EE0FE4" w:rsidP="00EE0FE4">
      <w:pPr>
        <w:rPr>
          <w:b/>
        </w:rPr>
      </w:pPr>
      <w:r>
        <w:rPr>
          <w:b/>
        </w:rPr>
        <w:t xml:space="preserve">Week 2 </w:t>
      </w:r>
    </w:p>
    <w:p w:rsidR="00FC00D5" w:rsidRPr="00FC00D5" w:rsidRDefault="00FC00D5" w:rsidP="00FC00D5">
      <w:pPr>
        <w:numPr>
          <w:ilvl w:val="0"/>
          <w:numId w:val="29"/>
        </w:numPr>
      </w:pPr>
      <w:r>
        <w:rPr>
          <w:color w:val="000000"/>
        </w:rPr>
        <w:t>Beginning the journey of the Ignatian Exercises: Week 1 of Exercises</w:t>
      </w:r>
    </w:p>
    <w:p w:rsidR="00FC00D5" w:rsidRPr="00FC00D5" w:rsidRDefault="00FC00D5" w:rsidP="00FC00D5">
      <w:pPr>
        <w:numPr>
          <w:ilvl w:val="0"/>
          <w:numId w:val="29"/>
        </w:numPr>
      </w:pPr>
      <w:r>
        <w:rPr>
          <w:color w:val="000000"/>
        </w:rPr>
        <w:t>Understanding the Exercises as an act of anti-racism</w:t>
      </w:r>
    </w:p>
    <w:p w:rsidR="00FC00D5" w:rsidRPr="00FC00D5" w:rsidRDefault="00FC00D5" w:rsidP="00FC00D5">
      <w:pPr>
        <w:numPr>
          <w:ilvl w:val="0"/>
          <w:numId w:val="29"/>
        </w:numPr>
      </w:pPr>
      <w:r>
        <w:rPr>
          <w:color w:val="000000"/>
        </w:rPr>
        <w:t xml:space="preserve">Introduction to </w:t>
      </w:r>
      <w:r w:rsidRPr="002861B9">
        <w:rPr>
          <w:i/>
          <w:color w:val="000000"/>
        </w:rPr>
        <w:t>Lectio Divina</w:t>
      </w:r>
    </w:p>
    <w:p w:rsidR="00FC00D5" w:rsidRPr="00FC00D5" w:rsidRDefault="00FC00D5" w:rsidP="00FC00D5">
      <w:pPr>
        <w:numPr>
          <w:ilvl w:val="0"/>
          <w:numId w:val="29"/>
        </w:numPr>
      </w:pPr>
      <w:r>
        <w:rPr>
          <w:color w:val="000000"/>
        </w:rPr>
        <w:t>Introduction to Centering Prayer</w:t>
      </w:r>
    </w:p>
    <w:p w:rsidR="00FC00D5" w:rsidRPr="00FC00D5" w:rsidRDefault="00FC00D5" w:rsidP="00FC00D5">
      <w:pPr>
        <w:numPr>
          <w:ilvl w:val="0"/>
          <w:numId w:val="29"/>
        </w:numPr>
      </w:pPr>
      <w:r>
        <w:rPr>
          <w:color w:val="000000"/>
        </w:rPr>
        <w:t xml:space="preserve">Practicum: </w:t>
      </w:r>
      <w:r w:rsidRPr="002861B9">
        <w:rPr>
          <w:i/>
          <w:color w:val="000000"/>
        </w:rPr>
        <w:t>Lectio Divina</w:t>
      </w:r>
    </w:p>
    <w:p w:rsidR="00FC00D5" w:rsidRPr="00FC00D5" w:rsidRDefault="00FC00D5" w:rsidP="00FC00D5">
      <w:pPr>
        <w:numPr>
          <w:ilvl w:val="0"/>
          <w:numId w:val="29"/>
        </w:numPr>
        <w:rPr>
          <w:b/>
        </w:rPr>
      </w:pPr>
      <w:r w:rsidRPr="00FC00D5">
        <w:rPr>
          <w:color w:val="000000"/>
        </w:rPr>
        <w:t>Practicum: Centering Prayer</w:t>
      </w:r>
    </w:p>
    <w:p w:rsidR="00FC00D5" w:rsidRPr="00FC00D5" w:rsidRDefault="00FC00D5" w:rsidP="00FC00D5">
      <w:pPr>
        <w:ind w:left="720"/>
        <w:rPr>
          <w:b/>
        </w:rPr>
      </w:pPr>
    </w:p>
    <w:p w:rsidR="00EE0FE4" w:rsidRPr="00FC00D5" w:rsidRDefault="00EE0FE4" w:rsidP="00FC00D5">
      <w:pPr>
        <w:rPr>
          <w:b/>
        </w:rPr>
      </w:pPr>
      <w:r w:rsidRPr="00FC00D5">
        <w:rPr>
          <w:b/>
        </w:rPr>
        <w:t xml:space="preserve">Week 3 </w:t>
      </w:r>
      <w:r w:rsidR="00FC00D5">
        <w:rPr>
          <w:b/>
        </w:rPr>
        <w:t>(Reflection paper due)</w:t>
      </w:r>
    </w:p>
    <w:p w:rsidR="00EE0FE4" w:rsidRDefault="00FC00D5" w:rsidP="00FC00D5">
      <w:pPr>
        <w:numPr>
          <w:ilvl w:val="0"/>
          <w:numId w:val="30"/>
        </w:numPr>
      </w:pPr>
      <w:r>
        <w:t>Continuing the journey of the Ignatian Exercises: Week 2 of Exercises</w:t>
      </w:r>
    </w:p>
    <w:p w:rsidR="00FC00D5" w:rsidRDefault="00FC00D5" w:rsidP="00FC00D5">
      <w:pPr>
        <w:numPr>
          <w:ilvl w:val="0"/>
          <w:numId w:val="30"/>
        </w:numPr>
      </w:pPr>
      <w:r>
        <w:t>Jesus’ mission of healing the world</w:t>
      </w:r>
    </w:p>
    <w:p w:rsidR="00FC00D5" w:rsidRDefault="00FC00D5" w:rsidP="00FC00D5">
      <w:pPr>
        <w:numPr>
          <w:ilvl w:val="0"/>
          <w:numId w:val="30"/>
        </w:numPr>
      </w:pPr>
      <w:r>
        <w:t>Praying with Icons</w:t>
      </w:r>
    </w:p>
    <w:p w:rsidR="00FC00D5" w:rsidRDefault="00FC00D5" w:rsidP="00FC00D5">
      <w:pPr>
        <w:numPr>
          <w:ilvl w:val="0"/>
          <w:numId w:val="30"/>
        </w:numPr>
      </w:pPr>
      <w:r>
        <w:t>Connecting the exper</w:t>
      </w:r>
      <w:r w:rsidR="00CD3366">
        <w:t>iences of global voices</w:t>
      </w:r>
    </w:p>
    <w:p w:rsidR="00FC00D5" w:rsidRDefault="00FC00D5" w:rsidP="00FC00D5">
      <w:pPr>
        <w:numPr>
          <w:ilvl w:val="0"/>
          <w:numId w:val="30"/>
        </w:numPr>
      </w:pPr>
      <w:r>
        <w:t>Practicum: Praying with Icons</w:t>
      </w:r>
    </w:p>
    <w:p w:rsidR="00FC00D5" w:rsidRDefault="00FC00D5" w:rsidP="00FC00D5">
      <w:pPr>
        <w:numPr>
          <w:ilvl w:val="0"/>
          <w:numId w:val="30"/>
        </w:numPr>
      </w:pPr>
      <w:r>
        <w:t>Practicum: Prayer through Music and Motion</w:t>
      </w:r>
    </w:p>
    <w:p w:rsidR="00EE0FE4" w:rsidRDefault="00EE0FE4" w:rsidP="00EE0FE4"/>
    <w:p w:rsidR="00EE0FE4" w:rsidRDefault="00EE0FE4" w:rsidP="00EE0FE4">
      <w:pPr>
        <w:rPr>
          <w:b/>
        </w:rPr>
      </w:pPr>
      <w:r>
        <w:rPr>
          <w:b/>
        </w:rPr>
        <w:t xml:space="preserve">Week 4 </w:t>
      </w:r>
    </w:p>
    <w:p w:rsidR="00EE0FE4" w:rsidRDefault="00CD3366" w:rsidP="00CD3366">
      <w:pPr>
        <w:numPr>
          <w:ilvl w:val="0"/>
          <w:numId w:val="31"/>
        </w:numPr>
      </w:pPr>
      <w:r>
        <w:t>Travelling the way of the cross: Week 3 of the Exercises</w:t>
      </w:r>
    </w:p>
    <w:p w:rsidR="00CD3366" w:rsidRDefault="00CD3366" w:rsidP="00CD3366">
      <w:pPr>
        <w:numPr>
          <w:ilvl w:val="0"/>
          <w:numId w:val="31"/>
        </w:numPr>
      </w:pPr>
      <w:r>
        <w:t>Understanding the physical embodiment of the Divine through movement</w:t>
      </w:r>
    </w:p>
    <w:p w:rsidR="00EE0FE4" w:rsidRDefault="00CD3366" w:rsidP="00EE0FE4">
      <w:pPr>
        <w:numPr>
          <w:ilvl w:val="0"/>
          <w:numId w:val="31"/>
        </w:numPr>
      </w:pPr>
      <w:r>
        <w:t>Connecting the experiences of global voices</w:t>
      </w:r>
    </w:p>
    <w:p w:rsidR="00CD3366" w:rsidRDefault="00CD3366" w:rsidP="00EE0FE4">
      <w:pPr>
        <w:numPr>
          <w:ilvl w:val="0"/>
          <w:numId w:val="31"/>
        </w:numPr>
      </w:pPr>
      <w:r>
        <w:t xml:space="preserve">Exploring nature mysticism </w:t>
      </w:r>
    </w:p>
    <w:p w:rsidR="00CD3366" w:rsidRDefault="00CD3366" w:rsidP="00EE0FE4">
      <w:pPr>
        <w:numPr>
          <w:ilvl w:val="0"/>
          <w:numId w:val="31"/>
        </w:numPr>
      </w:pPr>
      <w:r>
        <w:t>Practicum: Labyrinth walk</w:t>
      </w:r>
    </w:p>
    <w:p w:rsidR="00CD3366" w:rsidRDefault="00CD3366" w:rsidP="00EE0FE4">
      <w:pPr>
        <w:numPr>
          <w:ilvl w:val="0"/>
          <w:numId w:val="31"/>
        </w:numPr>
      </w:pPr>
      <w:r>
        <w:t>Practicum: Nature walk</w:t>
      </w:r>
    </w:p>
    <w:p w:rsidR="00EE0FE4" w:rsidRDefault="00EE0FE4" w:rsidP="00EE0FE4">
      <w:pPr>
        <w:rPr>
          <w:b/>
        </w:rPr>
      </w:pPr>
      <w:r>
        <w:rPr>
          <w:b/>
        </w:rPr>
        <w:br/>
        <w:t xml:space="preserve">Week 5 </w:t>
      </w:r>
      <w:r w:rsidR="00114C1D">
        <w:rPr>
          <w:b/>
        </w:rPr>
        <w:t>(Class presentations)</w:t>
      </w:r>
    </w:p>
    <w:p w:rsidR="00EE0FE4" w:rsidRDefault="00CD3366" w:rsidP="00EE0FE4">
      <w:pPr>
        <w:numPr>
          <w:ilvl w:val="0"/>
          <w:numId w:val="32"/>
        </w:numPr>
      </w:pPr>
      <w:r>
        <w:t>Resurrection and new life in the Exercises: Week 4 of the Exercises</w:t>
      </w:r>
    </w:p>
    <w:p w:rsidR="00CD3366" w:rsidRDefault="00CD3366" w:rsidP="00EE0FE4">
      <w:pPr>
        <w:numPr>
          <w:ilvl w:val="0"/>
          <w:numId w:val="32"/>
        </w:numPr>
      </w:pPr>
      <w:r>
        <w:t>Understanding the concept of resurrection in contemplative practice</w:t>
      </w:r>
    </w:p>
    <w:p w:rsidR="00CD3366" w:rsidRDefault="00CD3366" w:rsidP="00EE0FE4">
      <w:pPr>
        <w:numPr>
          <w:ilvl w:val="0"/>
          <w:numId w:val="32"/>
        </w:numPr>
      </w:pPr>
      <w:r>
        <w:t>Connecting the experiences of global voices</w:t>
      </w:r>
    </w:p>
    <w:p w:rsidR="00CD3366" w:rsidRDefault="00CD3366" w:rsidP="00EE0FE4">
      <w:pPr>
        <w:numPr>
          <w:ilvl w:val="0"/>
          <w:numId w:val="32"/>
        </w:numPr>
      </w:pPr>
      <w:r>
        <w:t>Closing reflections</w:t>
      </w:r>
    </w:p>
    <w:p w:rsidR="00CD3366" w:rsidRDefault="00CD3366" w:rsidP="00EE0FE4">
      <w:pPr>
        <w:numPr>
          <w:ilvl w:val="0"/>
          <w:numId w:val="32"/>
        </w:numPr>
      </w:pPr>
      <w:r>
        <w:t>Practicum: Class presentations on draft papers (see below)</w:t>
      </w:r>
    </w:p>
    <w:p w:rsidR="00EE0FE4" w:rsidRPr="00114C1D" w:rsidRDefault="00EE0FE4" w:rsidP="00CD3366">
      <w:pPr>
        <w:rPr>
          <w:b/>
          <w:color w:val="000000"/>
        </w:rPr>
      </w:pPr>
      <w:r>
        <w:rPr>
          <w:b/>
        </w:rPr>
        <w:br/>
      </w:r>
      <w:r w:rsidR="00114C1D" w:rsidRPr="00114C1D">
        <w:rPr>
          <w:b/>
          <w:color w:val="000000"/>
        </w:rPr>
        <w:t>July 26, 2025 Final Paper due.</w:t>
      </w:r>
    </w:p>
    <w:p w:rsidR="00773713" w:rsidRDefault="00310041" w:rsidP="00773713">
      <w:pPr>
        <w:rPr>
          <w:color w:val="000000"/>
        </w:rPr>
      </w:pPr>
      <w:r>
        <w:rPr>
          <w:b/>
          <w:bCs/>
          <w:color w:val="000000"/>
          <w:sz w:val="28"/>
          <w:szCs w:val="28"/>
        </w:rPr>
        <w:t xml:space="preserve">Method of Evaluation and Criteria for Grading                                                                       </w:t>
      </w:r>
      <w:r>
        <w:rPr>
          <w:color w:val="000000"/>
        </w:rPr>
        <w:t>(only for students choosing to be evaluated for full course credit)</w:t>
      </w:r>
    </w:p>
    <w:p w:rsidR="00EE7967" w:rsidRDefault="00EE7967" w:rsidP="00773713">
      <w:pPr>
        <w:rPr>
          <w:color w:val="000000"/>
        </w:rPr>
      </w:pPr>
    </w:p>
    <w:p w:rsidR="00EE7967" w:rsidRDefault="00EE7967" w:rsidP="00EE7967">
      <w:r>
        <w:t>Non-credit students are encouraged to write the course reflections as a learni</w:t>
      </w:r>
      <w:r w:rsidR="00CD3366">
        <w:t xml:space="preserve">ng and self-development tool.  </w:t>
      </w:r>
      <w:r>
        <w:t>All of the below exercises will be completed by each student</w:t>
      </w:r>
      <w:r w:rsidR="00CD3366">
        <w:t xml:space="preserve"> seeking evaluation for full certificate</w:t>
      </w:r>
      <w:r>
        <w:t xml:space="preserve"> credit. </w:t>
      </w:r>
    </w:p>
    <w:p w:rsidR="00EE7967" w:rsidRPr="00310041" w:rsidRDefault="00EE7967" w:rsidP="00773713">
      <w:pPr>
        <w:rPr>
          <w:color w:val="000000"/>
        </w:rPr>
      </w:pPr>
    </w:p>
    <w:p w:rsidR="00907F25" w:rsidRDefault="00CD3366" w:rsidP="00907F25">
      <w:pPr>
        <w:rPr>
          <w:b/>
        </w:rPr>
      </w:pPr>
      <w:r>
        <w:rPr>
          <w:b/>
        </w:rPr>
        <w:t>1. Self Evaluation - 20%</w:t>
      </w:r>
      <w:r w:rsidR="00907F25">
        <w:rPr>
          <w:b/>
        </w:rPr>
        <w:t xml:space="preserve"> (evaluated by student and instructor)</w:t>
      </w:r>
    </w:p>
    <w:p w:rsidR="000178C5" w:rsidRDefault="000178C5" w:rsidP="000178C5">
      <w:r>
        <w:t>Each student will sign a learning covenant which includes self-evaluation as a significant part of the course grade. Students should feel comfortable with and committed to a form of evaluation in which the student honestly evaluates those course components that cannot be measured directly by the instructor (private prayer, reading, and journaling). The learning covenant will include commitments by the student for:</w:t>
      </w:r>
    </w:p>
    <w:p w:rsidR="00CD3366" w:rsidRDefault="00907F25" w:rsidP="00907F25">
      <w:pPr>
        <w:pStyle w:val="ListParagraph"/>
        <w:numPr>
          <w:ilvl w:val="0"/>
          <w:numId w:val="34"/>
        </w:numPr>
      </w:pPr>
      <w:r>
        <w:t>Daily personal prayer, 45 minutes per day, 5 days per week</w:t>
      </w:r>
      <w:r w:rsidR="000178C5">
        <w:t>,</w:t>
      </w:r>
    </w:p>
    <w:p w:rsidR="00907F25" w:rsidRDefault="00907F25" w:rsidP="00907F25">
      <w:pPr>
        <w:pStyle w:val="ListParagraph"/>
        <w:numPr>
          <w:ilvl w:val="0"/>
          <w:numId w:val="33"/>
        </w:numPr>
      </w:pPr>
      <w:r>
        <w:t>Keeping of a personal prayer journal, 5 days per week</w:t>
      </w:r>
      <w:r w:rsidR="000178C5">
        <w:t xml:space="preserve">, and </w:t>
      </w:r>
    </w:p>
    <w:p w:rsidR="00907F25" w:rsidRDefault="00907F25" w:rsidP="00907F25">
      <w:pPr>
        <w:pStyle w:val="ListParagraph"/>
        <w:numPr>
          <w:ilvl w:val="0"/>
          <w:numId w:val="33"/>
        </w:numPr>
      </w:pPr>
      <w:r>
        <w:t>Reading required texts, watching required videos, and preparing for class discussion</w:t>
      </w:r>
      <w:r w:rsidR="000178C5">
        <w:t>.</w:t>
      </w:r>
    </w:p>
    <w:p w:rsidR="00907F25" w:rsidRDefault="00907F25" w:rsidP="00907F25">
      <w:pPr>
        <w:tabs>
          <w:tab w:val="left" w:pos="3555"/>
        </w:tabs>
      </w:pPr>
      <w:r>
        <w:tab/>
      </w:r>
    </w:p>
    <w:p w:rsidR="00EE7967" w:rsidRPr="00CD3366" w:rsidRDefault="00CD3366" w:rsidP="00EE7967">
      <w:pPr>
        <w:rPr>
          <w:b/>
        </w:rPr>
      </w:pPr>
      <w:r>
        <w:rPr>
          <w:b/>
        </w:rPr>
        <w:t>2</w:t>
      </w:r>
      <w:r w:rsidR="00EE7967">
        <w:rPr>
          <w:b/>
        </w:rPr>
        <w:t>. Class Engag</w:t>
      </w:r>
      <w:r w:rsidR="00907F25">
        <w:rPr>
          <w:b/>
        </w:rPr>
        <w:t>ement/Participation - 1</w:t>
      </w:r>
      <w:r w:rsidR="00EE7967">
        <w:rPr>
          <w:b/>
        </w:rPr>
        <w:t xml:space="preserve">0% </w:t>
      </w:r>
      <w:r w:rsidR="00907F25">
        <w:rPr>
          <w:b/>
        </w:rPr>
        <w:t>(evaluated by student and instructor)</w:t>
      </w:r>
      <w:r w:rsidR="00EE7967">
        <w:rPr>
          <w:b/>
        </w:rPr>
        <w:br/>
      </w:r>
      <w:r w:rsidR="00EE7967">
        <w:t>Students are expected to attend all classes prepared to participate in discussion with fellow classmates and instructor. Discussion topics will range from our weekly readings to subjects raised in class.</w:t>
      </w:r>
      <w:r w:rsidR="00EE7967">
        <w:br/>
      </w:r>
    </w:p>
    <w:p w:rsidR="00EE7967" w:rsidRDefault="00EE7967" w:rsidP="00EE7967">
      <w:pPr>
        <w:rPr>
          <w:color w:val="FF0000"/>
        </w:rPr>
      </w:pPr>
      <w:r>
        <w:rPr>
          <w:b/>
        </w:rPr>
        <w:t xml:space="preserve">3. </w:t>
      </w:r>
      <w:r w:rsidR="00907F25">
        <w:rPr>
          <w:b/>
        </w:rPr>
        <w:t>1</w:t>
      </w:r>
      <w:r w:rsidR="00907F25" w:rsidRPr="00907F25">
        <w:rPr>
          <w:b/>
          <w:vertAlign w:val="superscript"/>
        </w:rPr>
        <w:t>st</w:t>
      </w:r>
      <w:r w:rsidR="00907F25">
        <w:rPr>
          <w:b/>
        </w:rPr>
        <w:t xml:space="preserve"> Reflection Paper - 20</w:t>
      </w:r>
      <w:r>
        <w:rPr>
          <w:b/>
        </w:rPr>
        <w:t>%</w:t>
      </w:r>
      <w:r w:rsidR="00907F25">
        <w:rPr>
          <w:b/>
        </w:rPr>
        <w:t xml:space="preserve"> (evaluated by instructor)</w:t>
      </w:r>
      <w:r>
        <w:br/>
      </w:r>
      <w:r w:rsidR="00907F25">
        <w:t>A short paper (3-5 pages) reflecting on your reading and experience of prayer</w:t>
      </w:r>
      <w:r>
        <w:t>.</w:t>
      </w:r>
      <w:r>
        <w:rPr>
          <w:color w:val="FF0000"/>
        </w:rPr>
        <w:br/>
      </w:r>
    </w:p>
    <w:p w:rsidR="00907F25" w:rsidRDefault="00EE7967" w:rsidP="00EE7967">
      <w:r>
        <w:rPr>
          <w:b/>
        </w:rPr>
        <w:t xml:space="preserve">4. Final </w:t>
      </w:r>
      <w:r w:rsidR="00907F25">
        <w:rPr>
          <w:b/>
        </w:rPr>
        <w:t>Presentation and Paper – 50% (evaluated by instructor)</w:t>
      </w:r>
      <w:r>
        <w:rPr>
          <w:b/>
        </w:rPr>
        <w:t xml:space="preserve"> </w:t>
      </w:r>
      <w:r>
        <w:br/>
      </w:r>
      <w:r w:rsidR="00907F25">
        <w:t xml:space="preserve">A final paper of 6-10 pages in length </w:t>
      </w:r>
      <w:r w:rsidR="000178C5">
        <w:t>developing one (or more) of the contemplative prayer practices covered in the course specifically for the student’s own personal prayer life. The opportunity is to explore how to “plant a new seed” in one’s own practice</w:t>
      </w:r>
      <w:r w:rsidR="00114C1D">
        <w:t>.</w:t>
      </w:r>
      <w:r w:rsidR="005E248D">
        <w:t xml:space="preserve">  A short presentation on this paper is to be given at the last class for conversation, support, and discussion. Students should have ready their general outline and at least one new source to present. (Grade is divided:  10% for class presentation, 40% for final paper)</w:t>
      </w:r>
      <w:r w:rsidR="00114C1D">
        <w:t xml:space="preserve"> (further details will be shared in class)</w:t>
      </w:r>
    </w:p>
    <w:p w:rsidR="005C7C45" w:rsidRDefault="00EE7967" w:rsidP="00EE7967">
      <w:r>
        <w:t>Essays are to double-spaced, 12 font size or equivalent. Please use Turabian style (for help with Turabian style writing please visit the “Citations Guide” section of your university library website</w:t>
      </w:r>
      <w:r w:rsidR="00114C1D">
        <w:t>,</w:t>
      </w:r>
      <w:r>
        <w:t xml:space="preserve"> or for a quick guide visit: </w:t>
      </w:r>
      <w:hyperlink r:id="rId13" w:history="1">
        <w:r>
          <w:rPr>
            <w:rStyle w:val="Hyperlink"/>
            <w:color w:val="1155CC"/>
          </w:rPr>
          <w:t>http://www.press.uchicago.edu/books/turabian/turabian_citationguide.html</w:t>
        </w:r>
      </w:hyperlink>
      <w:r>
        <w:t xml:space="preserve">).  </w:t>
      </w:r>
    </w:p>
    <w:p w:rsidR="00114C1D" w:rsidRDefault="00114C1D" w:rsidP="00114C1D">
      <w:pPr>
        <w:shd w:val="clear" w:color="auto" w:fill="FFFFFF"/>
        <w:rPr>
          <w:rFonts w:cstheme="minorHAnsi"/>
          <w:b/>
          <w:bCs/>
          <w:sz w:val="28"/>
          <w:szCs w:val="28"/>
        </w:rPr>
      </w:pPr>
    </w:p>
    <w:p w:rsidR="004D48FC" w:rsidRDefault="00310041" w:rsidP="00114C1D">
      <w:pPr>
        <w:shd w:val="clear" w:color="auto" w:fill="FFFFFF"/>
        <w:spacing w:after="120"/>
        <w:rPr>
          <w:rFonts w:cstheme="minorHAnsi"/>
          <w:b/>
          <w:bCs/>
          <w:sz w:val="28"/>
          <w:szCs w:val="28"/>
        </w:rPr>
      </w:pPr>
      <w:r>
        <w:rPr>
          <w:rFonts w:cstheme="minorHAnsi"/>
          <w:b/>
          <w:bCs/>
          <w:sz w:val="28"/>
          <w:szCs w:val="28"/>
        </w:rPr>
        <w:t>G</w:t>
      </w:r>
      <w:r w:rsidR="004D48FC" w:rsidRPr="00310041">
        <w:rPr>
          <w:rFonts w:cstheme="minorHAnsi"/>
          <w:b/>
          <w:bCs/>
          <w:sz w:val="28"/>
          <w:szCs w:val="28"/>
        </w:rPr>
        <w:t xml:space="preserve">rade </w:t>
      </w:r>
      <w:r>
        <w:rPr>
          <w:rFonts w:cstheme="minorHAnsi"/>
          <w:b/>
          <w:bCs/>
          <w:sz w:val="28"/>
          <w:szCs w:val="28"/>
        </w:rPr>
        <w:t>D</w:t>
      </w:r>
      <w:r w:rsidR="004D48FC" w:rsidRPr="00310041">
        <w:rPr>
          <w:rFonts w:cstheme="minorHAns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4D48FC" w:rsidTr="00E814E4">
        <w:tc>
          <w:tcPr>
            <w:tcW w:w="515"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A+  </w:t>
            </w:r>
          </w:p>
        </w:tc>
        <w:tc>
          <w:tcPr>
            <w:tcW w:w="1759"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90-100   </w:t>
            </w:r>
          </w:p>
        </w:tc>
        <w:tc>
          <w:tcPr>
            <w:tcW w:w="7078"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One could scarcely expect better from a student at this level</w:t>
            </w:r>
          </w:p>
        </w:tc>
      </w:tr>
      <w:tr w:rsidR="004D48FC" w:rsidRPr="004D48FC" w:rsidTr="00E814E4">
        <w:tc>
          <w:tcPr>
            <w:tcW w:w="515"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A</w:t>
            </w:r>
          </w:p>
        </w:tc>
        <w:tc>
          <w:tcPr>
            <w:tcW w:w="1759"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80-89  </w:t>
            </w:r>
          </w:p>
        </w:tc>
        <w:tc>
          <w:tcPr>
            <w:tcW w:w="7078"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Superior work which is clearly above average</w:t>
            </w:r>
          </w:p>
        </w:tc>
      </w:tr>
      <w:tr w:rsidR="004D48FC" w:rsidRPr="004D48FC" w:rsidTr="00E814E4">
        <w:tc>
          <w:tcPr>
            <w:tcW w:w="515"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B</w:t>
            </w:r>
          </w:p>
        </w:tc>
        <w:tc>
          <w:tcPr>
            <w:tcW w:w="1759"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70-79</w:t>
            </w:r>
          </w:p>
        </w:tc>
        <w:tc>
          <w:tcPr>
            <w:tcW w:w="7078"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Good work, meeting all requirements, and eminently satisfactory</w:t>
            </w:r>
          </w:p>
        </w:tc>
      </w:tr>
      <w:tr w:rsidR="004D48FC" w:rsidRPr="004D48FC" w:rsidTr="00E814E4">
        <w:tc>
          <w:tcPr>
            <w:tcW w:w="515"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C</w:t>
            </w:r>
          </w:p>
        </w:tc>
        <w:tc>
          <w:tcPr>
            <w:tcW w:w="1759"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60-69</w:t>
            </w:r>
          </w:p>
        </w:tc>
        <w:tc>
          <w:tcPr>
            <w:tcW w:w="7078"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Competent work, meeting requirements</w:t>
            </w:r>
          </w:p>
        </w:tc>
      </w:tr>
      <w:tr w:rsidR="004D48FC" w:rsidRPr="004D48FC" w:rsidTr="00E814E4">
        <w:tc>
          <w:tcPr>
            <w:tcW w:w="515"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D  </w:t>
            </w:r>
          </w:p>
        </w:tc>
        <w:tc>
          <w:tcPr>
            <w:tcW w:w="1759"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50-59</w:t>
            </w:r>
          </w:p>
        </w:tc>
        <w:tc>
          <w:tcPr>
            <w:tcW w:w="7078"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Fair work, minimally acceptable</w:t>
            </w:r>
          </w:p>
        </w:tc>
      </w:tr>
      <w:tr w:rsidR="004D48FC" w:rsidRPr="004D48FC" w:rsidTr="00E814E4">
        <w:tc>
          <w:tcPr>
            <w:tcW w:w="515"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F</w:t>
            </w:r>
          </w:p>
        </w:tc>
        <w:tc>
          <w:tcPr>
            <w:tcW w:w="1759"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below 50</w:t>
            </w:r>
          </w:p>
        </w:tc>
        <w:tc>
          <w:tcPr>
            <w:tcW w:w="7078" w:type="dxa"/>
            <w:shd w:val="clear" w:color="auto" w:fill="FFFFFF"/>
            <w:tcMar>
              <w:top w:w="0" w:type="dxa"/>
              <w:left w:w="0" w:type="dxa"/>
              <w:bottom w:w="0" w:type="dxa"/>
              <w:right w:w="0" w:type="dxa"/>
            </w:tcMar>
            <w:vAlign w:val="center"/>
            <w:hideMark/>
          </w:tcPr>
          <w:p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Fail</w:t>
            </w:r>
          </w:p>
        </w:tc>
      </w:tr>
    </w:tbl>
    <w:p w:rsidR="00D72E8F" w:rsidRDefault="00D72E8F" w:rsidP="00114C1D">
      <w:pPr>
        <w:tabs>
          <w:tab w:val="left" w:pos="4078"/>
        </w:tabs>
        <w:spacing w:after="120"/>
        <w:rPr>
          <w:rFonts w:cstheme="minorHAnsi"/>
          <w:b/>
          <w:bCs/>
          <w:sz w:val="20"/>
          <w:szCs w:val="20"/>
          <w:u w:val="single"/>
        </w:rPr>
      </w:pPr>
    </w:p>
    <w:sectPr w:rsidR="00D72E8F" w:rsidSect="005E248D">
      <w:headerReference w:type="default" r:id="rId14"/>
      <w:footerReference w:type="even" r:id="rId15"/>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A51" w:rsidRDefault="006E6A51" w:rsidP="00CF57E7">
      <w:r>
        <w:separator/>
      </w:r>
    </w:p>
  </w:endnote>
  <w:endnote w:type="continuationSeparator" w:id="0">
    <w:p w:rsidR="006E6A51" w:rsidRDefault="006E6A51" w:rsidP="00CF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Content>
      <w:p w:rsidR="00907F25" w:rsidRDefault="00907F25"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07F25" w:rsidRDefault="00907F25"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F25" w:rsidRDefault="00907F25"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Content>
      <w:p w:rsidR="00907F25" w:rsidRDefault="00114C1D" w:rsidP="00092FD9">
        <w:pPr>
          <w:pStyle w:val="Footer"/>
          <w:framePr w:wrap="none" w:vAnchor="text" w:hAnchor="margin" w:xAlign="right" w:y="1"/>
          <w:rPr>
            <w:rStyle w:val="PageNumber"/>
          </w:rPr>
        </w:pPr>
        <w:r>
          <w:rPr>
            <w:rStyle w:val="PageNumber"/>
          </w:rPr>
          <w:t xml:space="preserve"> Canterbury College: Strong Roots Syllabus      </w:t>
        </w:r>
        <w:r w:rsidR="00907F25" w:rsidRPr="00AF7324">
          <w:rPr>
            <w:rStyle w:val="PageNumber"/>
            <w:rFonts w:ascii="Times New Roman" w:hAnsi="Times New Roman" w:cs="Times New Roman"/>
          </w:rPr>
          <w:fldChar w:fldCharType="begin"/>
        </w:r>
        <w:r w:rsidR="00907F25" w:rsidRPr="00AF7324">
          <w:rPr>
            <w:rStyle w:val="PageNumber"/>
            <w:rFonts w:ascii="Times New Roman" w:hAnsi="Times New Roman" w:cs="Times New Roman"/>
          </w:rPr>
          <w:instrText xml:space="preserve"> PAGE </w:instrText>
        </w:r>
        <w:r w:rsidR="00907F25" w:rsidRPr="00AF7324">
          <w:rPr>
            <w:rStyle w:val="PageNumber"/>
            <w:rFonts w:ascii="Times New Roman" w:hAnsi="Times New Roman" w:cs="Times New Roman"/>
          </w:rPr>
          <w:fldChar w:fldCharType="separate"/>
        </w:r>
        <w:r>
          <w:rPr>
            <w:rStyle w:val="PageNumber"/>
            <w:rFonts w:ascii="Times New Roman" w:hAnsi="Times New Roman" w:cs="Times New Roman"/>
            <w:noProof/>
          </w:rPr>
          <w:t>4</w:t>
        </w:r>
        <w:r w:rsidR="00907F25" w:rsidRPr="00AF7324">
          <w:rPr>
            <w:rStyle w:val="PageNumber"/>
            <w:rFonts w:ascii="Times New Roman" w:hAnsi="Times New Roman" w:cs="Times New Roman"/>
          </w:rPr>
          <w:fldChar w:fldCharType="end"/>
        </w:r>
      </w:p>
    </w:sdtContent>
  </w:sdt>
  <w:p w:rsidR="00907F25" w:rsidRDefault="00907F25"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A51" w:rsidRDefault="006E6A51" w:rsidP="00CF57E7">
      <w:r>
        <w:separator/>
      </w:r>
    </w:p>
  </w:footnote>
  <w:footnote w:type="continuationSeparator" w:id="0">
    <w:p w:rsidR="006E6A51" w:rsidRDefault="006E6A51" w:rsidP="00CF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07F25" w:rsidTr="31C51819">
      <w:tc>
        <w:tcPr>
          <w:tcW w:w="3120" w:type="dxa"/>
        </w:tcPr>
        <w:p w:rsidR="00907F25" w:rsidRDefault="00907F25" w:rsidP="31C51819">
          <w:pPr>
            <w:pStyle w:val="Header"/>
            <w:ind w:left="-115"/>
          </w:pPr>
        </w:p>
      </w:tc>
      <w:tc>
        <w:tcPr>
          <w:tcW w:w="3120" w:type="dxa"/>
        </w:tcPr>
        <w:p w:rsidR="00907F25" w:rsidRDefault="00907F25" w:rsidP="31C51819">
          <w:pPr>
            <w:pStyle w:val="Header"/>
            <w:jc w:val="center"/>
          </w:pPr>
        </w:p>
      </w:tc>
      <w:tc>
        <w:tcPr>
          <w:tcW w:w="3120" w:type="dxa"/>
        </w:tcPr>
        <w:p w:rsidR="00907F25" w:rsidRDefault="00907F25" w:rsidP="31C51819">
          <w:pPr>
            <w:pStyle w:val="Header"/>
            <w:ind w:right="-115"/>
            <w:jc w:val="right"/>
          </w:pPr>
        </w:p>
      </w:tc>
    </w:tr>
  </w:tbl>
  <w:p w:rsidR="00907F25" w:rsidRDefault="00907F25"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0A53942"/>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15:restartNumberingAfterBreak="0">
    <w:nsid w:val="117448E7"/>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F30CCD"/>
    <w:multiLevelType w:val="hybridMultilevel"/>
    <w:tmpl w:val="76DEB5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BD675C"/>
    <w:multiLevelType w:val="hybridMultilevel"/>
    <w:tmpl w:val="EBFCA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9D46EF"/>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8D7903"/>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8" w15:restartNumberingAfterBreak="0">
    <w:nsid w:val="6B380E67"/>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98439D"/>
    <w:multiLevelType w:val="multilevel"/>
    <w:tmpl w:val="664616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D76B72"/>
    <w:multiLevelType w:val="hybridMultilevel"/>
    <w:tmpl w:val="8E84E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58084934">
    <w:abstractNumId w:val="21"/>
  </w:num>
  <w:num w:numId="2" w16cid:durableId="1322277327">
    <w:abstractNumId w:val="24"/>
  </w:num>
  <w:num w:numId="3" w16cid:durableId="1359356336">
    <w:abstractNumId w:val="15"/>
  </w:num>
  <w:num w:numId="4" w16cid:durableId="1787220">
    <w:abstractNumId w:val="11"/>
  </w:num>
  <w:num w:numId="5" w16cid:durableId="1460226090">
    <w:abstractNumId w:val="2"/>
  </w:num>
  <w:num w:numId="6" w16cid:durableId="1438408010">
    <w:abstractNumId w:val="19"/>
  </w:num>
  <w:num w:numId="7" w16cid:durableId="848644860">
    <w:abstractNumId w:val="23"/>
  </w:num>
  <w:num w:numId="8" w16cid:durableId="1026373074">
    <w:abstractNumId w:val="31"/>
  </w:num>
  <w:num w:numId="9" w16cid:durableId="1393429691">
    <w:abstractNumId w:val="1"/>
  </w:num>
  <w:num w:numId="10" w16cid:durableId="785931677">
    <w:abstractNumId w:val="33"/>
  </w:num>
  <w:num w:numId="11" w16cid:durableId="2100325629">
    <w:abstractNumId w:val="30"/>
  </w:num>
  <w:num w:numId="12" w16cid:durableId="1269705214">
    <w:abstractNumId w:val="9"/>
  </w:num>
  <w:num w:numId="13" w16cid:durableId="1965576175">
    <w:abstractNumId w:val="25"/>
  </w:num>
  <w:num w:numId="14" w16cid:durableId="591670738">
    <w:abstractNumId w:val="27"/>
  </w:num>
  <w:num w:numId="15" w16cid:durableId="844711336">
    <w:abstractNumId w:val="20"/>
  </w:num>
  <w:num w:numId="16" w16cid:durableId="903370897">
    <w:abstractNumId w:val="4"/>
  </w:num>
  <w:num w:numId="17" w16cid:durableId="490950276">
    <w:abstractNumId w:val="0"/>
  </w:num>
  <w:num w:numId="18" w16cid:durableId="1121265382">
    <w:abstractNumId w:val="5"/>
  </w:num>
  <w:num w:numId="19" w16cid:durableId="1610964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4788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430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0708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3539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9675607">
    <w:abstractNumId w:val="13"/>
  </w:num>
  <w:num w:numId="25" w16cid:durableId="1587112884">
    <w:abstractNumId w:val="3"/>
  </w:num>
  <w:num w:numId="26" w16cid:durableId="188766249">
    <w:abstractNumId w:val="12"/>
  </w:num>
  <w:num w:numId="27" w16cid:durableId="20430910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34664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1188985">
    <w:abstractNumId w:val="8"/>
  </w:num>
  <w:num w:numId="30" w16cid:durableId="237983346">
    <w:abstractNumId w:val="17"/>
  </w:num>
  <w:num w:numId="31" w16cid:durableId="1323697187">
    <w:abstractNumId w:val="6"/>
  </w:num>
  <w:num w:numId="32" w16cid:durableId="1797289431">
    <w:abstractNumId w:val="28"/>
  </w:num>
  <w:num w:numId="33" w16cid:durableId="1280258808">
    <w:abstractNumId w:val="32"/>
  </w:num>
  <w:num w:numId="34" w16cid:durableId="565845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8C"/>
    <w:rsid w:val="00001E4D"/>
    <w:rsid w:val="00005424"/>
    <w:rsid w:val="000134EA"/>
    <w:rsid w:val="00013E60"/>
    <w:rsid w:val="000178C5"/>
    <w:rsid w:val="00021B39"/>
    <w:rsid w:val="000459A7"/>
    <w:rsid w:val="00056379"/>
    <w:rsid w:val="00063E26"/>
    <w:rsid w:val="00066A28"/>
    <w:rsid w:val="00067F66"/>
    <w:rsid w:val="00082141"/>
    <w:rsid w:val="00090BF6"/>
    <w:rsid w:val="00092FD9"/>
    <w:rsid w:val="000A0A43"/>
    <w:rsid w:val="000A6838"/>
    <w:rsid w:val="000C22B0"/>
    <w:rsid w:val="00102787"/>
    <w:rsid w:val="00114C1D"/>
    <w:rsid w:val="00114FCB"/>
    <w:rsid w:val="0012002A"/>
    <w:rsid w:val="0014138C"/>
    <w:rsid w:val="001418E3"/>
    <w:rsid w:val="00145D0F"/>
    <w:rsid w:val="001552A2"/>
    <w:rsid w:val="00184B7B"/>
    <w:rsid w:val="00185A8E"/>
    <w:rsid w:val="001868BD"/>
    <w:rsid w:val="001B1220"/>
    <w:rsid w:val="001B15C5"/>
    <w:rsid w:val="001B6275"/>
    <w:rsid w:val="002018E1"/>
    <w:rsid w:val="00227EED"/>
    <w:rsid w:val="00233A1D"/>
    <w:rsid w:val="00235552"/>
    <w:rsid w:val="00236829"/>
    <w:rsid w:val="00241CC7"/>
    <w:rsid w:val="0025741B"/>
    <w:rsid w:val="00271F3F"/>
    <w:rsid w:val="002810BE"/>
    <w:rsid w:val="00286001"/>
    <w:rsid w:val="002861B9"/>
    <w:rsid w:val="00297D80"/>
    <w:rsid w:val="002B6E2F"/>
    <w:rsid w:val="002C17C8"/>
    <w:rsid w:val="002C6AC7"/>
    <w:rsid w:val="002D3D74"/>
    <w:rsid w:val="002D46D4"/>
    <w:rsid w:val="002D78DF"/>
    <w:rsid w:val="002F73A4"/>
    <w:rsid w:val="00310041"/>
    <w:rsid w:val="00321241"/>
    <w:rsid w:val="003514EF"/>
    <w:rsid w:val="0038082A"/>
    <w:rsid w:val="00381500"/>
    <w:rsid w:val="00381772"/>
    <w:rsid w:val="00390884"/>
    <w:rsid w:val="00395A30"/>
    <w:rsid w:val="003C1450"/>
    <w:rsid w:val="0040285F"/>
    <w:rsid w:val="004114C4"/>
    <w:rsid w:val="00415EF9"/>
    <w:rsid w:val="004172E1"/>
    <w:rsid w:val="00417AD5"/>
    <w:rsid w:val="00427EF7"/>
    <w:rsid w:val="00433141"/>
    <w:rsid w:val="0044069F"/>
    <w:rsid w:val="00460465"/>
    <w:rsid w:val="00462996"/>
    <w:rsid w:val="00473CB8"/>
    <w:rsid w:val="00490F17"/>
    <w:rsid w:val="004B48FB"/>
    <w:rsid w:val="004D48FC"/>
    <w:rsid w:val="004F2126"/>
    <w:rsid w:val="004F512A"/>
    <w:rsid w:val="004F7DA9"/>
    <w:rsid w:val="00504D6F"/>
    <w:rsid w:val="005233E8"/>
    <w:rsid w:val="00542B52"/>
    <w:rsid w:val="00542E46"/>
    <w:rsid w:val="0054561C"/>
    <w:rsid w:val="005575CF"/>
    <w:rsid w:val="005709F1"/>
    <w:rsid w:val="00573938"/>
    <w:rsid w:val="0059339E"/>
    <w:rsid w:val="00596F65"/>
    <w:rsid w:val="005A34AA"/>
    <w:rsid w:val="005B058D"/>
    <w:rsid w:val="005C51DE"/>
    <w:rsid w:val="005C7C45"/>
    <w:rsid w:val="005D0EF1"/>
    <w:rsid w:val="005D10B0"/>
    <w:rsid w:val="005D2C98"/>
    <w:rsid w:val="005E248D"/>
    <w:rsid w:val="005E64B7"/>
    <w:rsid w:val="005E7548"/>
    <w:rsid w:val="00600CB9"/>
    <w:rsid w:val="006030F2"/>
    <w:rsid w:val="006321FA"/>
    <w:rsid w:val="0064362B"/>
    <w:rsid w:val="00654C72"/>
    <w:rsid w:val="00656E92"/>
    <w:rsid w:val="00667CDE"/>
    <w:rsid w:val="00682AD9"/>
    <w:rsid w:val="006839B3"/>
    <w:rsid w:val="00684657"/>
    <w:rsid w:val="00693B3C"/>
    <w:rsid w:val="006A24E1"/>
    <w:rsid w:val="006E1480"/>
    <w:rsid w:val="006E4BBA"/>
    <w:rsid w:val="006E6A51"/>
    <w:rsid w:val="006F2BAC"/>
    <w:rsid w:val="00712AC3"/>
    <w:rsid w:val="00715CDF"/>
    <w:rsid w:val="00733A42"/>
    <w:rsid w:val="00736E12"/>
    <w:rsid w:val="00747A22"/>
    <w:rsid w:val="00761015"/>
    <w:rsid w:val="00761C09"/>
    <w:rsid w:val="0076337D"/>
    <w:rsid w:val="00773713"/>
    <w:rsid w:val="00773AAC"/>
    <w:rsid w:val="00777DD4"/>
    <w:rsid w:val="007A0D94"/>
    <w:rsid w:val="007B0FBE"/>
    <w:rsid w:val="007D03D8"/>
    <w:rsid w:val="007D333B"/>
    <w:rsid w:val="007D33D2"/>
    <w:rsid w:val="007D40E9"/>
    <w:rsid w:val="007D5811"/>
    <w:rsid w:val="007D68CF"/>
    <w:rsid w:val="007E42AF"/>
    <w:rsid w:val="007F7621"/>
    <w:rsid w:val="00820E73"/>
    <w:rsid w:val="008343C8"/>
    <w:rsid w:val="00846474"/>
    <w:rsid w:val="00852CB7"/>
    <w:rsid w:val="00857D84"/>
    <w:rsid w:val="008711BA"/>
    <w:rsid w:val="00882B6A"/>
    <w:rsid w:val="008947FF"/>
    <w:rsid w:val="008A6466"/>
    <w:rsid w:val="008B259B"/>
    <w:rsid w:val="009047AB"/>
    <w:rsid w:val="00907F25"/>
    <w:rsid w:val="00915AF8"/>
    <w:rsid w:val="00916121"/>
    <w:rsid w:val="00917BF9"/>
    <w:rsid w:val="00924703"/>
    <w:rsid w:val="009333F7"/>
    <w:rsid w:val="00944278"/>
    <w:rsid w:val="00962B68"/>
    <w:rsid w:val="00976765"/>
    <w:rsid w:val="00985616"/>
    <w:rsid w:val="009A5B92"/>
    <w:rsid w:val="009A67FE"/>
    <w:rsid w:val="009A6C1D"/>
    <w:rsid w:val="009B3607"/>
    <w:rsid w:val="009C03F6"/>
    <w:rsid w:val="009E323E"/>
    <w:rsid w:val="009F1513"/>
    <w:rsid w:val="009F7C10"/>
    <w:rsid w:val="00A153A7"/>
    <w:rsid w:val="00A174D4"/>
    <w:rsid w:val="00A2331E"/>
    <w:rsid w:val="00A24CAB"/>
    <w:rsid w:val="00A45EBF"/>
    <w:rsid w:val="00A709E4"/>
    <w:rsid w:val="00A76D99"/>
    <w:rsid w:val="00A84605"/>
    <w:rsid w:val="00A94837"/>
    <w:rsid w:val="00AA2E46"/>
    <w:rsid w:val="00AA6370"/>
    <w:rsid w:val="00AA728D"/>
    <w:rsid w:val="00AD7750"/>
    <w:rsid w:val="00AF7324"/>
    <w:rsid w:val="00B02CB2"/>
    <w:rsid w:val="00B0474F"/>
    <w:rsid w:val="00B0606D"/>
    <w:rsid w:val="00B24CAD"/>
    <w:rsid w:val="00B267EB"/>
    <w:rsid w:val="00B26EAB"/>
    <w:rsid w:val="00B314FE"/>
    <w:rsid w:val="00B545D7"/>
    <w:rsid w:val="00B56FCF"/>
    <w:rsid w:val="00B6141D"/>
    <w:rsid w:val="00B62144"/>
    <w:rsid w:val="00B87500"/>
    <w:rsid w:val="00B9742B"/>
    <w:rsid w:val="00BA2DF4"/>
    <w:rsid w:val="00BA6287"/>
    <w:rsid w:val="00BA6390"/>
    <w:rsid w:val="00BC0286"/>
    <w:rsid w:val="00BC4BDC"/>
    <w:rsid w:val="00BC7DC3"/>
    <w:rsid w:val="00BE1F75"/>
    <w:rsid w:val="00C13DB6"/>
    <w:rsid w:val="00C16458"/>
    <w:rsid w:val="00C21F13"/>
    <w:rsid w:val="00C308D1"/>
    <w:rsid w:val="00C31E1D"/>
    <w:rsid w:val="00C33EE5"/>
    <w:rsid w:val="00C56EF9"/>
    <w:rsid w:val="00C60F94"/>
    <w:rsid w:val="00C6664F"/>
    <w:rsid w:val="00C67F0B"/>
    <w:rsid w:val="00C7365D"/>
    <w:rsid w:val="00C77572"/>
    <w:rsid w:val="00C83399"/>
    <w:rsid w:val="00C9644F"/>
    <w:rsid w:val="00CB4896"/>
    <w:rsid w:val="00CC05EC"/>
    <w:rsid w:val="00CD1C6E"/>
    <w:rsid w:val="00CD227D"/>
    <w:rsid w:val="00CD3366"/>
    <w:rsid w:val="00CF1536"/>
    <w:rsid w:val="00CF1831"/>
    <w:rsid w:val="00CF57E7"/>
    <w:rsid w:val="00D233CF"/>
    <w:rsid w:val="00D4570C"/>
    <w:rsid w:val="00D677FE"/>
    <w:rsid w:val="00D72E8F"/>
    <w:rsid w:val="00D75C61"/>
    <w:rsid w:val="00D83228"/>
    <w:rsid w:val="00D84980"/>
    <w:rsid w:val="00D852E7"/>
    <w:rsid w:val="00D874EA"/>
    <w:rsid w:val="00D9227E"/>
    <w:rsid w:val="00D9562A"/>
    <w:rsid w:val="00DA47CE"/>
    <w:rsid w:val="00DA7420"/>
    <w:rsid w:val="00DC181A"/>
    <w:rsid w:val="00DD6FAA"/>
    <w:rsid w:val="00DF177E"/>
    <w:rsid w:val="00DF427C"/>
    <w:rsid w:val="00E13B43"/>
    <w:rsid w:val="00E162D9"/>
    <w:rsid w:val="00E25167"/>
    <w:rsid w:val="00E2F33A"/>
    <w:rsid w:val="00E349F1"/>
    <w:rsid w:val="00E5022B"/>
    <w:rsid w:val="00E526CD"/>
    <w:rsid w:val="00E55CE3"/>
    <w:rsid w:val="00E62A8E"/>
    <w:rsid w:val="00E65C49"/>
    <w:rsid w:val="00E813D4"/>
    <w:rsid w:val="00E814E4"/>
    <w:rsid w:val="00E97E7A"/>
    <w:rsid w:val="00EE0FE4"/>
    <w:rsid w:val="00EE34B5"/>
    <w:rsid w:val="00EE4FA1"/>
    <w:rsid w:val="00EE6164"/>
    <w:rsid w:val="00EE7967"/>
    <w:rsid w:val="00EF47FA"/>
    <w:rsid w:val="00F06AF0"/>
    <w:rsid w:val="00F16383"/>
    <w:rsid w:val="00F16639"/>
    <w:rsid w:val="00F24CAA"/>
    <w:rsid w:val="00F30374"/>
    <w:rsid w:val="00F31718"/>
    <w:rsid w:val="00F44D84"/>
    <w:rsid w:val="00F62212"/>
    <w:rsid w:val="00F62CEB"/>
    <w:rsid w:val="00F67AEE"/>
    <w:rsid w:val="00F7161B"/>
    <w:rsid w:val="00FA6176"/>
    <w:rsid w:val="00FB65A2"/>
    <w:rsid w:val="00FC00D5"/>
    <w:rsid w:val="00FC76E1"/>
    <w:rsid w:val="00FD0E55"/>
    <w:rsid w:val="00FD22F1"/>
    <w:rsid w:val="00FD4E90"/>
    <w:rsid w:val="00FE4354"/>
    <w:rsid w:val="00FE48B6"/>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81AF1A-6DD0-4113-97F3-BD4124B0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99"/>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customStyle="1" w:styleId="UnresolvedMention1">
    <w:name w:val="Unresolved Mention1"/>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 w:type="paragraph" w:styleId="BalloonText">
    <w:name w:val="Balloon Text"/>
    <w:basedOn w:val="Normal"/>
    <w:link w:val="BalloonTextChar"/>
    <w:uiPriority w:val="99"/>
    <w:semiHidden/>
    <w:unhideWhenUsed/>
    <w:rsid w:val="006E1480"/>
    <w:rPr>
      <w:rFonts w:ascii="Tahoma" w:hAnsi="Tahoma" w:cs="Tahoma"/>
      <w:sz w:val="16"/>
      <w:szCs w:val="16"/>
    </w:rPr>
  </w:style>
  <w:style w:type="character" w:customStyle="1" w:styleId="BalloonTextChar">
    <w:name w:val="Balloon Text Char"/>
    <w:basedOn w:val="DefaultParagraphFont"/>
    <w:link w:val="BalloonText"/>
    <w:uiPriority w:val="99"/>
    <w:semiHidden/>
    <w:rsid w:val="006E1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4212">
      <w:bodyDiv w:val="1"/>
      <w:marLeft w:val="0"/>
      <w:marRight w:val="0"/>
      <w:marTop w:val="0"/>
      <w:marBottom w:val="0"/>
      <w:divBdr>
        <w:top w:val="none" w:sz="0" w:space="0" w:color="auto"/>
        <w:left w:val="none" w:sz="0" w:space="0" w:color="auto"/>
        <w:bottom w:val="none" w:sz="0" w:space="0" w:color="auto"/>
        <w:right w:val="none" w:sz="0" w:space="0" w:color="auto"/>
      </w:divBdr>
    </w:div>
    <w:div w:id="247735118">
      <w:bodyDiv w:val="1"/>
      <w:marLeft w:val="0"/>
      <w:marRight w:val="0"/>
      <w:marTop w:val="0"/>
      <w:marBottom w:val="0"/>
      <w:divBdr>
        <w:top w:val="none" w:sz="0" w:space="0" w:color="auto"/>
        <w:left w:val="none" w:sz="0" w:space="0" w:color="auto"/>
        <w:bottom w:val="none" w:sz="0" w:space="0" w:color="auto"/>
        <w:right w:val="none" w:sz="0" w:space="0" w:color="auto"/>
      </w:divBdr>
    </w:div>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551891609">
      <w:bodyDiv w:val="1"/>
      <w:marLeft w:val="0"/>
      <w:marRight w:val="0"/>
      <w:marTop w:val="0"/>
      <w:marBottom w:val="0"/>
      <w:divBdr>
        <w:top w:val="none" w:sz="0" w:space="0" w:color="auto"/>
        <w:left w:val="none" w:sz="0" w:space="0" w:color="auto"/>
        <w:bottom w:val="none" w:sz="0" w:space="0" w:color="auto"/>
        <w:right w:val="none" w:sz="0" w:space="0" w:color="auto"/>
      </w:divBdr>
    </w:div>
    <w:div w:id="834414694">
      <w:bodyDiv w:val="1"/>
      <w:marLeft w:val="0"/>
      <w:marRight w:val="0"/>
      <w:marTop w:val="0"/>
      <w:marBottom w:val="0"/>
      <w:divBdr>
        <w:top w:val="none" w:sz="0" w:space="0" w:color="auto"/>
        <w:left w:val="none" w:sz="0" w:space="0" w:color="auto"/>
        <w:bottom w:val="none" w:sz="0" w:space="0" w:color="auto"/>
        <w:right w:val="none" w:sz="0" w:space="0" w:color="auto"/>
      </w:divBdr>
    </w:div>
    <w:div w:id="1141727490">
      <w:bodyDiv w:val="1"/>
      <w:marLeft w:val="0"/>
      <w:marRight w:val="0"/>
      <w:marTop w:val="0"/>
      <w:marBottom w:val="0"/>
      <w:divBdr>
        <w:top w:val="none" w:sz="0" w:space="0" w:color="auto"/>
        <w:left w:val="none" w:sz="0" w:space="0" w:color="auto"/>
        <w:bottom w:val="none" w:sz="0" w:space="0" w:color="auto"/>
        <w:right w:val="none" w:sz="0" w:space="0" w:color="auto"/>
      </w:divBdr>
    </w:div>
    <w:div w:id="1701659275">
      <w:bodyDiv w:val="1"/>
      <w:marLeft w:val="0"/>
      <w:marRight w:val="0"/>
      <w:marTop w:val="0"/>
      <w:marBottom w:val="0"/>
      <w:divBdr>
        <w:top w:val="none" w:sz="0" w:space="0" w:color="auto"/>
        <w:left w:val="none" w:sz="0" w:space="0" w:color="auto"/>
        <w:bottom w:val="none" w:sz="0" w:space="0" w:color="auto"/>
        <w:right w:val="none" w:sz="0" w:space="0" w:color="auto"/>
      </w:divBdr>
    </w:div>
    <w:div w:id="1870678067">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668">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272636507">
          <w:marLeft w:val="0"/>
          <w:marRight w:val="0"/>
          <w:marTop w:val="0"/>
          <w:marBottom w:val="0"/>
          <w:divBdr>
            <w:top w:val="none" w:sz="0" w:space="0" w:color="auto"/>
            <w:left w:val="none" w:sz="0" w:space="0" w:color="auto"/>
            <w:bottom w:val="none" w:sz="0" w:space="0" w:color="auto"/>
            <w:right w:val="none" w:sz="0" w:space="0" w:color="auto"/>
          </w:divBdr>
          <w:divsChild>
            <w:div w:id="1554997620">
              <w:marLeft w:val="0"/>
              <w:marRight w:val="0"/>
              <w:marTop w:val="0"/>
              <w:marBottom w:val="0"/>
              <w:divBdr>
                <w:top w:val="none" w:sz="0" w:space="0" w:color="auto"/>
                <w:left w:val="none" w:sz="0" w:space="0" w:color="auto"/>
                <w:bottom w:val="none" w:sz="0" w:space="0" w:color="auto"/>
                <w:right w:val="none" w:sz="0" w:space="0" w:color="auto"/>
              </w:divBdr>
            </w:div>
            <w:div w:id="343634561">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sChild>
        </w:div>
        <w:div w:id="696660156">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82348589">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1236477213">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998926139">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sChild>
        </w:div>
        <w:div w:id="1886529436">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4236826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818762889">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 w:id="977998491">
              <w:marLeft w:val="0"/>
              <w:marRight w:val="0"/>
              <w:marTop w:val="0"/>
              <w:marBottom w:val="0"/>
              <w:divBdr>
                <w:top w:val="none" w:sz="0" w:space="0" w:color="auto"/>
                <w:left w:val="none" w:sz="0" w:space="0" w:color="auto"/>
                <w:bottom w:val="none" w:sz="0" w:space="0" w:color="auto"/>
                <w:right w:val="none" w:sz="0" w:space="0" w:color="auto"/>
              </w:divBdr>
            </w:div>
          </w:divsChild>
        </w:div>
        <w:div w:id="269706123">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233853027">
              <w:marLeft w:val="0"/>
              <w:marRight w:val="0"/>
              <w:marTop w:val="0"/>
              <w:marBottom w:val="0"/>
              <w:divBdr>
                <w:top w:val="none" w:sz="0" w:space="0" w:color="auto"/>
                <w:left w:val="none" w:sz="0" w:space="0" w:color="auto"/>
                <w:bottom w:val="none" w:sz="0" w:space="0" w:color="auto"/>
                <w:right w:val="none" w:sz="0" w:space="0" w:color="auto"/>
              </w:divBdr>
            </w:div>
          </w:divsChild>
        </w:div>
        <w:div w:id="1626887346">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sChild>
    </w:div>
    <w:div w:id="2128502598">
      <w:bodyDiv w:val="1"/>
      <w:marLeft w:val="0"/>
      <w:marRight w:val="0"/>
      <w:marTop w:val="0"/>
      <w:marBottom w:val="0"/>
      <w:divBdr>
        <w:top w:val="none" w:sz="0" w:space="0" w:color="auto"/>
        <w:left w:val="none" w:sz="0" w:space="0" w:color="auto"/>
        <w:bottom w:val="none" w:sz="0" w:space="0" w:color="auto"/>
        <w:right w:val="none" w:sz="0" w:space="0" w:color="auto"/>
      </w:divBdr>
      <w:divsChild>
        <w:div w:id="25185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tianspiritualit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customXml/itemProps2.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70C60-9B45-4DDE-9A71-9CE681F99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7202</Characters>
  <Application>Microsoft Office Word</Application>
  <DocSecurity>0</DocSecurity>
  <Lines>600</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Deanne van Tol</dc:creator>
  <cp:lastModifiedBy>Rev. Grayhame Bowcott</cp:lastModifiedBy>
  <cp:revision>2</cp:revision>
  <dcterms:created xsi:type="dcterms:W3CDTF">2025-03-07T19:14:00Z</dcterms:created>
  <dcterms:modified xsi:type="dcterms:W3CDTF">2025-03-07T19:14:00Z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y fmtid="{D5CDD505-2E9C-101B-9397-08002B2CF9AE}" pid="3" name="GrammarlyDocumentId">
    <vt:lpwstr>3cd5bfca3031c74ef3e7d1691af739fc6fea990b75794e6afe08f3efc646a1db</vt:lpwstr>
  </property>
</Properties>
</file>