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58D71" w14:textId="6366DB7E" w:rsidR="00395A30" w:rsidRPr="00C16458"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EF47FA">
        <w:rPr>
          <w:rFonts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C16458">
        <w:rPr>
          <w:rStyle w:val="normaltextrun"/>
          <w:rFonts w:asciiTheme="minorHAnsi" w:hAnsiTheme="minorHAnsi" w:cstheme="minorHAnsi"/>
          <w:b/>
          <w:bCs/>
        </w:rPr>
        <w:br w:type="textWrapping" w:clear="all"/>
      </w:r>
    </w:p>
    <w:p w14:paraId="7E646883" w14:textId="77777777" w:rsidR="00542B52" w:rsidRPr="00C16458"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2136C293" w14:textId="3E140520" w:rsidR="00D852E7" w:rsidRPr="00DD6FAA" w:rsidRDefault="00DD6FAA"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Fall Term 202</w:t>
      </w:r>
      <w:r w:rsidR="00EE7967">
        <w:rPr>
          <w:rStyle w:val="normaltextrun"/>
          <w:rFonts w:asciiTheme="minorHAnsi" w:hAnsiTheme="minorHAnsi" w:cstheme="minorHAnsi"/>
          <w:b/>
          <w:bCs/>
          <w:sz w:val="36"/>
          <w:szCs w:val="36"/>
        </w:rPr>
        <w:t>4</w:t>
      </w:r>
    </w:p>
    <w:p w14:paraId="245911F4" w14:textId="77777777" w:rsidR="00EE7967" w:rsidRDefault="00EE7967"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Theological Studies 350 – Jesus Through the Ages</w:t>
      </w:r>
      <w:r w:rsidR="00773713" w:rsidRPr="00DD6FAA">
        <w:rPr>
          <w:rStyle w:val="normaltextrun"/>
          <w:rFonts w:asciiTheme="minorHAnsi" w:hAnsiTheme="minorHAnsi" w:cstheme="minorHAnsi"/>
          <w:b/>
          <w:bCs/>
          <w:sz w:val="36"/>
          <w:szCs w:val="36"/>
        </w:rPr>
        <w:t xml:space="preserve"> </w:t>
      </w:r>
    </w:p>
    <w:p w14:paraId="72DECCDC" w14:textId="6ADFBCC0" w:rsidR="00747A22" w:rsidRPr="00DD6FAA" w:rsidRDefault="00773713"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sidRPr="00DD6FAA">
        <w:rPr>
          <w:rStyle w:val="normaltextrun"/>
          <w:rFonts w:asciiTheme="minorHAnsi" w:hAnsiTheme="minorHAnsi" w:cstheme="minorHAnsi"/>
          <w:b/>
          <w:bCs/>
          <w:sz w:val="36"/>
          <w:szCs w:val="36"/>
        </w:rPr>
        <w:t>Course Syllabus</w:t>
      </w:r>
    </w:p>
    <w:p w14:paraId="4F197160" w14:textId="0784E997" w:rsidR="00773713" w:rsidRDefault="00EE7967"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Huron’s Licentiate in Theology Program</w:t>
      </w:r>
    </w:p>
    <w:p w14:paraId="7DC5C8AE" w14:textId="77777777" w:rsidR="00DD6FAA"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 University College Land Acknowledgment</w:t>
      </w:r>
    </w:p>
    <w:p w14:paraId="2C73EDD4" w14:textId="7677A4BF"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6F81F35" w14:textId="331C9785"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9F1513">
        <w:rPr>
          <w:rFonts w:ascii="Calibri" w:hAnsi="Calibri" w:cs="Calibri"/>
          <w:color w:val="000000" w:themeColor="text1"/>
          <w:bdr w:val="none" w:sz="0" w:space="0" w:color="auto" w:frame="1"/>
          <w:shd w:val="clear" w:color="auto" w:fill="FFFFFF"/>
        </w:rPr>
        <w:t>Huron is situated on the traditional lands of the Anishinaabeg, Haudenosaunee, Attawandaron,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w:t>
      </w:r>
      <w:r>
        <w:rPr>
          <w:rFonts w:ascii="Calibri" w:hAnsi="Calibri" w:cs="Calibri"/>
          <w:color w:val="000000" w:themeColor="text1"/>
          <w:bdr w:val="none" w:sz="0" w:space="0" w:color="auto" w:frame="1"/>
          <w:shd w:val="clear" w:color="auto" w:fill="FFFFFF"/>
        </w:rPr>
        <w:t xml:space="preserve"> we</w:t>
      </w:r>
      <w:r w:rsidRPr="009F1513">
        <w:rPr>
          <w:rFonts w:ascii="Calibri" w:hAnsi="Calibri" w:cs="Calibri"/>
          <w:color w:val="000000" w:themeColor="text1"/>
          <w:bdr w:val="none" w:sz="0" w:space="0" w:color="auto" w:frame="1"/>
          <w:shd w:val="clear" w:color="auto" w:fill="FFFFFF"/>
        </w:rPr>
        <w:t xml:space="preserve"> consider it</w:t>
      </w:r>
      <w:r>
        <w:rPr>
          <w:rFonts w:ascii="Calibri" w:hAnsi="Calibri" w:cs="Calibri"/>
          <w:color w:val="000000" w:themeColor="text1"/>
          <w:bdr w:val="none" w:sz="0" w:space="0" w:color="auto" w:frame="1"/>
          <w:shd w:val="clear" w:color="auto" w:fill="FFFFFF"/>
        </w:rPr>
        <w:t xml:space="preserve"> our</w:t>
      </w:r>
      <w:r w:rsidRPr="009F1513">
        <w:rPr>
          <w:rFonts w:ascii="Calibri" w:hAnsi="Calibri" w:cs="Calibri"/>
          <w:color w:val="000000" w:themeColor="text1"/>
          <w:bdr w:val="none" w:sz="0" w:space="0" w:color="auto" w:frame="1"/>
          <w:shd w:val="clear" w:color="auto" w:fill="FFFFFF"/>
        </w:rPr>
        <w:t xml:space="preserve"> particular responsibility as </w:t>
      </w:r>
      <w:r>
        <w:rPr>
          <w:rFonts w:ascii="Calibri" w:hAnsi="Calibri" w:cs="Calibri"/>
          <w:color w:val="000000" w:themeColor="text1"/>
          <w:bdr w:val="none" w:sz="0" w:space="0" w:color="auto" w:frame="1"/>
          <w:shd w:val="clear" w:color="auto" w:fill="FFFFFF"/>
        </w:rPr>
        <w:t>a Faculty of Theology</w:t>
      </w:r>
      <w:r w:rsidRPr="009F1513">
        <w:rPr>
          <w:rFonts w:ascii="Calibri" w:hAnsi="Calibri" w:cs="Calibri"/>
          <w:color w:val="000000" w:themeColor="text1"/>
          <w:bdr w:val="none" w:sz="0" w:space="0" w:color="auto" w:frame="1"/>
          <w:shd w:val="clear" w:color="auto" w:fill="FFFFFF"/>
        </w:rPr>
        <w:t xml:space="preserve"> to work towards justice and reconciliation.</w:t>
      </w:r>
    </w:p>
    <w:p w14:paraId="3B914087" w14:textId="77777777"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3FB67D64" w14:textId="653CF012" w:rsidR="00DD6FAA" w:rsidRDefault="00236829" w:rsidP="00236829">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C</w:t>
      </w:r>
      <w:r w:rsidR="00DD6FAA">
        <w:rPr>
          <w:rStyle w:val="normaltextrun"/>
          <w:rFonts w:asciiTheme="minorHAnsi" w:hAnsiTheme="minorHAnsi" w:cstheme="minorHAnsi"/>
          <w:b/>
          <w:bCs/>
          <w:sz w:val="28"/>
          <w:szCs w:val="28"/>
        </w:rPr>
        <w:t>ourse Dates</w:t>
      </w:r>
      <w:r w:rsidRPr="00DD6FAA">
        <w:rPr>
          <w:rStyle w:val="normaltextrun"/>
          <w:rFonts w:asciiTheme="minorHAnsi" w:hAnsiTheme="minorHAnsi" w:cstheme="minorHAnsi"/>
          <w:b/>
          <w:bCs/>
          <w:sz w:val="28"/>
          <w:szCs w:val="28"/>
        </w:rPr>
        <w:t>:</w:t>
      </w:r>
      <w:r w:rsidRPr="00DD6FAA">
        <w:rPr>
          <w:rStyle w:val="normaltextrun"/>
          <w:rFonts w:asciiTheme="minorHAnsi" w:hAnsiTheme="minorHAnsi" w:cstheme="minorHAnsi"/>
          <w:sz w:val="28"/>
          <w:szCs w:val="28"/>
        </w:rPr>
        <w:t xml:space="preserve"> </w:t>
      </w:r>
      <w:r w:rsidR="00DD6FAA">
        <w:rPr>
          <w:rStyle w:val="normaltextrun"/>
          <w:rFonts w:asciiTheme="minorHAnsi" w:hAnsiTheme="minorHAnsi" w:cstheme="minorHAnsi"/>
        </w:rPr>
        <w:t xml:space="preserve">From </w:t>
      </w:r>
      <w:r w:rsidR="00EE7967">
        <w:rPr>
          <w:rStyle w:val="normaltextrun"/>
          <w:rFonts w:asciiTheme="minorHAnsi" w:hAnsiTheme="minorHAnsi" w:cstheme="minorHAnsi"/>
        </w:rPr>
        <w:t>September 3</w:t>
      </w:r>
      <w:r w:rsidR="00EE7967" w:rsidRPr="00EE7967">
        <w:rPr>
          <w:rStyle w:val="normaltextrun"/>
          <w:rFonts w:asciiTheme="minorHAnsi" w:hAnsiTheme="minorHAnsi" w:cstheme="minorHAnsi"/>
          <w:vertAlign w:val="superscript"/>
        </w:rPr>
        <w:t>rd</w:t>
      </w:r>
      <w:r w:rsidR="00EE7967">
        <w:rPr>
          <w:rStyle w:val="normaltextrun"/>
          <w:rFonts w:asciiTheme="minorHAnsi" w:hAnsiTheme="minorHAnsi" w:cstheme="minorHAnsi"/>
        </w:rPr>
        <w:t xml:space="preserve"> – October 22nd</w:t>
      </w:r>
    </w:p>
    <w:p w14:paraId="18C51D3B" w14:textId="537E3E7A" w:rsidR="00DD6FAA" w:rsidRDefault="00DD6FAA" w:rsidP="00DD6FA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Time: </w:t>
      </w:r>
      <w:r>
        <w:rPr>
          <w:rStyle w:val="normaltextrun"/>
          <w:rFonts w:asciiTheme="minorHAnsi" w:hAnsiTheme="minorHAnsi" w:cstheme="minorHAnsi"/>
        </w:rPr>
        <w:t>T</w:t>
      </w:r>
      <w:r w:rsidR="00A153A7">
        <w:rPr>
          <w:rStyle w:val="normaltextrun"/>
          <w:rFonts w:asciiTheme="minorHAnsi" w:hAnsiTheme="minorHAnsi" w:cstheme="minorHAnsi"/>
        </w:rPr>
        <w:t>uesday</w:t>
      </w:r>
      <w:r w:rsidR="00EE7967">
        <w:rPr>
          <w:rStyle w:val="normaltextrun"/>
          <w:rFonts w:asciiTheme="minorHAnsi" w:hAnsiTheme="minorHAnsi" w:cstheme="minorHAnsi"/>
        </w:rPr>
        <w:t>s</w:t>
      </w:r>
      <w:r>
        <w:rPr>
          <w:rStyle w:val="normaltextrun"/>
          <w:rFonts w:asciiTheme="minorHAnsi" w:hAnsiTheme="minorHAnsi" w:cstheme="minorHAnsi"/>
        </w:rPr>
        <w:t xml:space="preserve"> from 7 – 9 P.M. (CT), 8 – 10 P.M. (ET)</w:t>
      </w:r>
    </w:p>
    <w:p w14:paraId="186B7E6F" w14:textId="162D61DD" w:rsidR="00DD6FAA" w:rsidRPr="00DD6FAA" w:rsidRDefault="00DD6FAA" w:rsidP="00236829">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Delivery: </w:t>
      </w:r>
      <w:r>
        <w:rPr>
          <w:rStyle w:val="normaltextrun"/>
          <w:rFonts w:asciiTheme="minorHAnsi" w:hAnsiTheme="minorHAnsi" w:cstheme="minorHAnsi"/>
        </w:rPr>
        <w:t>Hosted via Zoom</w:t>
      </w:r>
    </w:p>
    <w:p w14:paraId="00DF2BA1" w14:textId="189435C6" w:rsidR="00773713" w:rsidRDefault="00773713" w:rsidP="00773713">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I</w:t>
      </w:r>
      <w:r w:rsidR="00DD6FAA">
        <w:rPr>
          <w:rStyle w:val="normaltextrun"/>
          <w:rFonts w:asciiTheme="minorHAnsi" w:hAnsiTheme="minorHAnsi" w:cstheme="minorHAnsi"/>
          <w:b/>
          <w:bCs/>
          <w:sz w:val="28"/>
          <w:szCs w:val="28"/>
        </w:rPr>
        <w:t>nstructor</w:t>
      </w:r>
      <w:r w:rsidRPr="00DD6FAA">
        <w:rPr>
          <w:rStyle w:val="normaltextrun"/>
          <w:rFonts w:asciiTheme="minorHAnsi" w:hAnsiTheme="minorHAnsi" w:cstheme="minorHAnsi"/>
          <w:b/>
          <w:bCs/>
          <w:sz w:val="28"/>
          <w:szCs w:val="28"/>
        </w:rPr>
        <w:t>:</w:t>
      </w:r>
      <w:r>
        <w:rPr>
          <w:rStyle w:val="normaltextrun"/>
          <w:rFonts w:asciiTheme="minorHAnsi" w:hAnsiTheme="minorHAnsi" w:cstheme="minorHAnsi"/>
        </w:rPr>
        <w:t xml:space="preserve"> </w:t>
      </w:r>
      <w:r w:rsidR="00EE7967">
        <w:rPr>
          <w:rStyle w:val="normaltextrun"/>
          <w:rFonts w:asciiTheme="minorHAnsi" w:hAnsiTheme="minorHAnsi" w:cstheme="minorHAnsi"/>
        </w:rPr>
        <w:t>Jeremy Frost, MTh, PhD (Candidate -ABD)</w:t>
      </w:r>
    </w:p>
    <w:p w14:paraId="07B74F37" w14:textId="70A87818" w:rsidR="00EE34B5" w:rsidRDefault="00DD6FAA" w:rsidP="00747A22">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sz w:val="28"/>
          <w:szCs w:val="28"/>
        </w:rPr>
        <w:t>Contact</w:t>
      </w:r>
      <w:r w:rsidR="00236829" w:rsidRPr="00DD6FAA">
        <w:rPr>
          <w:rStyle w:val="eop"/>
          <w:rFonts w:asciiTheme="minorHAnsi" w:hAnsiTheme="minorHAnsi" w:cstheme="minorHAnsi"/>
          <w:b/>
          <w:bCs/>
          <w:sz w:val="28"/>
          <w:szCs w:val="28"/>
        </w:rPr>
        <w:t>:</w:t>
      </w:r>
      <w:r w:rsidR="00321241">
        <w:rPr>
          <w:rStyle w:val="eop"/>
          <w:rFonts w:asciiTheme="minorHAnsi" w:hAnsiTheme="minorHAnsi" w:cstheme="minorHAnsi"/>
        </w:rPr>
        <w:t xml:space="preserve"> </w:t>
      </w:r>
      <w:hyperlink r:id="rId12" w:history="1">
        <w:r w:rsidR="00EE7967" w:rsidRPr="00802AA5">
          <w:rPr>
            <w:rStyle w:val="Hyperlink"/>
          </w:rPr>
          <w:t>jeremypfrost@gmail.com</w:t>
        </w:r>
      </w:hyperlink>
      <w:r w:rsidR="00B0474F">
        <w:rPr>
          <w:rStyle w:val="eop"/>
          <w:rFonts w:asciiTheme="minorHAnsi" w:hAnsiTheme="minorHAnsi" w:cstheme="minorHAnsi"/>
        </w:rPr>
        <w:tab/>
      </w:r>
      <w:r w:rsidR="00EE7967">
        <w:rPr>
          <w:rStyle w:val="eop"/>
          <w:rFonts w:asciiTheme="minorHAnsi" w:hAnsiTheme="minorHAnsi" w:cstheme="minorHAnsi"/>
        </w:rPr>
        <w:tab/>
      </w:r>
      <w:r w:rsidR="00EE7967">
        <w:rPr>
          <w:rStyle w:val="eop"/>
          <w:rFonts w:asciiTheme="minorHAnsi" w:hAnsiTheme="minorHAnsi" w:cstheme="minorHAnsi"/>
          <w:b/>
          <w:bCs/>
          <w:sz w:val="28"/>
          <w:szCs w:val="28"/>
        </w:rPr>
        <w:t>Phone</w:t>
      </w:r>
      <w:r w:rsidR="00EE7967" w:rsidRPr="00DD6FAA">
        <w:rPr>
          <w:rStyle w:val="eop"/>
          <w:rFonts w:asciiTheme="minorHAnsi" w:hAnsiTheme="minorHAnsi" w:cstheme="minorHAnsi"/>
          <w:b/>
          <w:bCs/>
          <w:sz w:val="28"/>
          <w:szCs w:val="28"/>
        </w:rPr>
        <w:t>:</w:t>
      </w:r>
      <w:r w:rsidR="00EE7967">
        <w:rPr>
          <w:rStyle w:val="eop"/>
          <w:rFonts w:asciiTheme="minorHAnsi" w:hAnsiTheme="minorHAnsi" w:cstheme="minorHAnsi"/>
          <w:b/>
          <w:bCs/>
          <w:sz w:val="28"/>
          <w:szCs w:val="28"/>
        </w:rPr>
        <w:t xml:space="preserve"> </w:t>
      </w:r>
      <w:r w:rsidR="00EE7967">
        <w:t>289-456-9842</w:t>
      </w:r>
    </w:p>
    <w:p w14:paraId="294597E6" w14:textId="77777777" w:rsidR="00236829" w:rsidRPr="00C16458" w:rsidRDefault="00236829" w:rsidP="00747A22">
      <w:pPr>
        <w:pStyle w:val="paragraph"/>
        <w:spacing w:before="0" w:beforeAutospacing="0" w:after="0" w:afterAutospacing="0"/>
        <w:textAlignment w:val="baseline"/>
        <w:rPr>
          <w:rStyle w:val="eop"/>
          <w:rFonts w:asciiTheme="minorHAnsi" w:hAnsiTheme="minorHAnsi" w:cstheme="minorHAnsi"/>
        </w:rPr>
      </w:pPr>
    </w:p>
    <w:p w14:paraId="1B0CCF93" w14:textId="77777777" w:rsidR="00773713" w:rsidRPr="00310041" w:rsidRDefault="00773713" w:rsidP="00773713">
      <w:pPr>
        <w:rPr>
          <w:b/>
          <w:bCs/>
          <w:color w:val="000000"/>
          <w:sz w:val="28"/>
          <w:szCs w:val="28"/>
        </w:rPr>
      </w:pPr>
    </w:p>
    <w:p w14:paraId="5583EC01" w14:textId="6B693E99" w:rsidR="00773713" w:rsidRPr="00310041" w:rsidRDefault="00773713" w:rsidP="00773713">
      <w:pPr>
        <w:rPr>
          <w:b/>
          <w:bCs/>
          <w:color w:val="000000"/>
          <w:sz w:val="28"/>
          <w:szCs w:val="28"/>
        </w:rPr>
      </w:pPr>
      <w:r w:rsidRPr="00310041">
        <w:rPr>
          <w:b/>
          <w:bCs/>
          <w:color w:val="000000"/>
          <w:sz w:val="28"/>
          <w:szCs w:val="28"/>
        </w:rPr>
        <w:t>Course Description</w:t>
      </w:r>
    </w:p>
    <w:p w14:paraId="718A285D" w14:textId="091C8166" w:rsidR="00321241" w:rsidRDefault="00321241" w:rsidP="00773713"/>
    <w:p w14:paraId="19344EBA" w14:textId="77777777" w:rsidR="00EE7967" w:rsidRDefault="00EE7967" w:rsidP="00EE7967">
      <w:r>
        <w:t>This course will be based on a close reading of a representative number of the great Christological texts from the principal periods of Christian history. We will seek to come to an understanding of how Christ's divine and human status were conceived and how his salvific activity was portrayed by writers of the Biblical, Patristic, Medieval, Reformation, and Modern periods. We will also look at various artistic representations of Christ through the ages.</w:t>
      </w:r>
    </w:p>
    <w:p w14:paraId="0C71D22B" w14:textId="77777777" w:rsidR="00EE7967" w:rsidRDefault="00EE7967" w:rsidP="00773713"/>
    <w:p w14:paraId="7478DAD1" w14:textId="3F935B0F" w:rsidR="00B0474F" w:rsidRDefault="00B0474F" w:rsidP="00773713"/>
    <w:p w14:paraId="6BD6581F" w14:textId="77777777" w:rsidR="00A2331E" w:rsidRDefault="00A2331E" w:rsidP="00773713">
      <w:pPr>
        <w:rPr>
          <w:b/>
          <w:bCs/>
          <w:sz w:val="28"/>
          <w:szCs w:val="28"/>
        </w:rPr>
      </w:pPr>
    </w:p>
    <w:p w14:paraId="4F158D81" w14:textId="0F452CDA" w:rsidR="00DD6FAA" w:rsidRPr="00DD6FAA" w:rsidRDefault="00DD6FAA" w:rsidP="00773713">
      <w:pPr>
        <w:rPr>
          <w:b/>
          <w:bCs/>
          <w:sz w:val="28"/>
          <w:szCs w:val="28"/>
        </w:rPr>
      </w:pPr>
      <w:r>
        <w:rPr>
          <w:b/>
          <w:bCs/>
          <w:sz w:val="28"/>
          <w:szCs w:val="28"/>
        </w:rPr>
        <w:lastRenderedPageBreak/>
        <w:t>Course Objectives and Learning Outcomes</w:t>
      </w:r>
    </w:p>
    <w:p w14:paraId="0A3683DD" w14:textId="77777777" w:rsidR="00EE7967" w:rsidRDefault="00EE7967" w:rsidP="00EE7967"/>
    <w:p w14:paraId="6B4B5D86" w14:textId="5307C295" w:rsidR="00EE7967" w:rsidRDefault="00EE7967" w:rsidP="00EE7967">
      <w:r>
        <w:t>At the end of this course, students will:</w:t>
      </w:r>
    </w:p>
    <w:p w14:paraId="454FC66E" w14:textId="48E65470" w:rsidR="00EE7967" w:rsidRDefault="00EE7967" w:rsidP="00EE7967">
      <w:pPr>
        <w:pStyle w:val="ListParagraph"/>
        <w:numPr>
          <w:ilvl w:val="0"/>
          <w:numId w:val="26"/>
        </w:numPr>
      </w:pPr>
      <w:r>
        <w:t>Be familiar with representative Christological writers and texts from the New Testament, 4th and 11th centuries, Reformation, and Modern period.</w:t>
      </w:r>
    </w:p>
    <w:p w14:paraId="59CDA0A1" w14:textId="77777777" w:rsidR="00EE7967" w:rsidRDefault="00EE7967" w:rsidP="00EE7967">
      <w:pPr>
        <w:pStyle w:val="ListParagraph"/>
        <w:numPr>
          <w:ilvl w:val="0"/>
          <w:numId w:val="26"/>
        </w:numPr>
      </w:pPr>
      <w:r>
        <w:t xml:space="preserve">Possess an understanding of how these writers and texts portray Christ's divinity and humanity. </w:t>
      </w:r>
    </w:p>
    <w:p w14:paraId="207C4168" w14:textId="4E48CC2C" w:rsidR="00EE7967" w:rsidRDefault="00EE7967" w:rsidP="00EE7967">
      <w:pPr>
        <w:pStyle w:val="ListParagraph"/>
        <w:numPr>
          <w:ilvl w:val="0"/>
          <w:numId w:val="26"/>
        </w:numPr>
      </w:pPr>
      <w:r>
        <w:t>Understand how these writers view Christ's saving work.</w:t>
      </w:r>
    </w:p>
    <w:p w14:paraId="59E5E548" w14:textId="2864811A" w:rsidR="00EE7967" w:rsidRDefault="00EE7967" w:rsidP="00EE7967">
      <w:pPr>
        <w:pStyle w:val="ListParagraph"/>
        <w:numPr>
          <w:ilvl w:val="0"/>
          <w:numId w:val="26"/>
        </w:numPr>
      </w:pPr>
      <w:r>
        <w:t>Be able to identify great artistic representations of Christ from various periods.</w:t>
      </w:r>
    </w:p>
    <w:p w14:paraId="6399E554" w14:textId="409828DD" w:rsidR="00EE7967" w:rsidRDefault="00EE7967" w:rsidP="00EE7967">
      <w:pPr>
        <w:pStyle w:val="ListParagraph"/>
        <w:numPr>
          <w:ilvl w:val="0"/>
          <w:numId w:val="26"/>
        </w:numPr>
      </w:pPr>
      <w:r>
        <w:t>Explore and formulate who Jesus is today for the student and in the life of the Church.</w:t>
      </w:r>
    </w:p>
    <w:p w14:paraId="1F0CA9A4" w14:textId="77777777" w:rsidR="00A2331E" w:rsidRDefault="00A2331E" w:rsidP="00773713">
      <w:pPr>
        <w:rPr>
          <w:b/>
          <w:bCs/>
          <w:color w:val="000000"/>
          <w:sz w:val="28"/>
          <w:szCs w:val="28"/>
        </w:rPr>
      </w:pPr>
    </w:p>
    <w:p w14:paraId="52F2EE93" w14:textId="77777777" w:rsidR="00A2331E" w:rsidRDefault="00A2331E" w:rsidP="00773713">
      <w:pPr>
        <w:rPr>
          <w:b/>
          <w:bCs/>
          <w:color w:val="000000"/>
          <w:sz w:val="28"/>
          <w:szCs w:val="28"/>
        </w:rPr>
      </w:pPr>
    </w:p>
    <w:p w14:paraId="40063CE4" w14:textId="32969B5A" w:rsidR="00773713" w:rsidRPr="00310041" w:rsidRDefault="00310041" w:rsidP="00773713">
      <w:pPr>
        <w:rPr>
          <w:b/>
          <w:bCs/>
          <w:color w:val="000000"/>
          <w:sz w:val="28"/>
          <w:szCs w:val="28"/>
        </w:rPr>
      </w:pPr>
      <w:r w:rsidRPr="00310041">
        <w:rPr>
          <w:b/>
          <w:bCs/>
          <w:color w:val="000000"/>
          <w:sz w:val="28"/>
          <w:szCs w:val="28"/>
        </w:rPr>
        <w:t xml:space="preserve">Required </w:t>
      </w:r>
      <w:r w:rsidR="00773713" w:rsidRPr="00310041">
        <w:rPr>
          <w:b/>
          <w:bCs/>
          <w:color w:val="000000"/>
          <w:sz w:val="28"/>
          <w:szCs w:val="28"/>
        </w:rPr>
        <w:t>Texts</w:t>
      </w:r>
      <w:r w:rsidR="00EE7967">
        <w:rPr>
          <w:b/>
          <w:bCs/>
          <w:color w:val="000000"/>
          <w:sz w:val="28"/>
          <w:szCs w:val="28"/>
        </w:rPr>
        <w:t xml:space="preserve"> / </w:t>
      </w:r>
      <w:r w:rsidR="00B0474F" w:rsidRPr="00310041">
        <w:rPr>
          <w:b/>
          <w:bCs/>
          <w:color w:val="000000"/>
          <w:sz w:val="28"/>
          <w:szCs w:val="28"/>
        </w:rPr>
        <w:t>Study Documents</w:t>
      </w:r>
    </w:p>
    <w:p w14:paraId="7590D051" w14:textId="4F94B520" w:rsidR="00321241" w:rsidRDefault="00321241" w:rsidP="00773713">
      <w:pPr>
        <w:rPr>
          <w:b/>
          <w:bCs/>
          <w:color w:val="000000"/>
        </w:rPr>
      </w:pPr>
    </w:p>
    <w:p w14:paraId="34D6A415" w14:textId="21993AE6" w:rsidR="00321241" w:rsidRDefault="00321241" w:rsidP="00773713">
      <w:r>
        <w:t>The Principal Texts</w:t>
      </w:r>
      <w:r w:rsidR="00B0474F">
        <w:t>/Documents</w:t>
      </w:r>
      <w:r>
        <w:t xml:space="preserve"> for this course will be</w:t>
      </w:r>
      <w:r w:rsidR="00EE7967">
        <w:t>:</w:t>
      </w:r>
      <w:r>
        <w:t xml:space="preserve"> </w:t>
      </w:r>
    </w:p>
    <w:p w14:paraId="35C41504" w14:textId="77777777" w:rsidR="00321241" w:rsidRDefault="00321241" w:rsidP="00773713">
      <w:pPr>
        <w:rPr>
          <w:color w:val="000000"/>
        </w:rPr>
      </w:pPr>
    </w:p>
    <w:p w14:paraId="1FFC2EBC" w14:textId="77777777" w:rsidR="00EE7967" w:rsidRDefault="00EE7967" w:rsidP="00EE7967">
      <w:r>
        <w:t>The Gospel of John</w:t>
      </w:r>
      <w:r>
        <w:br/>
        <w:t xml:space="preserve">Athanasius: </w:t>
      </w:r>
      <w:r>
        <w:rPr>
          <w:i/>
        </w:rPr>
        <w:t>De Incarnatione</w:t>
      </w:r>
      <w:r>
        <w:t xml:space="preserve"> (On the Incarnation)</w:t>
      </w:r>
    </w:p>
    <w:p w14:paraId="2899B40C" w14:textId="77777777" w:rsidR="00EE7967" w:rsidRDefault="00EE7967" w:rsidP="00EE7967">
      <w:pPr>
        <w:rPr>
          <w:i/>
        </w:rPr>
      </w:pPr>
      <w:r>
        <w:t xml:space="preserve">Anselm: </w:t>
      </w:r>
      <w:r>
        <w:rPr>
          <w:i/>
        </w:rPr>
        <w:t>Why God Became Human</w:t>
      </w:r>
    </w:p>
    <w:p w14:paraId="2B9CEA5B" w14:textId="77777777" w:rsidR="00EE7967" w:rsidRDefault="00EE7967" w:rsidP="00EE7967">
      <w:r>
        <w:t xml:space="preserve">Luther: </w:t>
      </w:r>
      <w:r>
        <w:rPr>
          <w:i/>
        </w:rPr>
        <w:t>Sermons on John</w:t>
      </w:r>
      <w:r>
        <w:t xml:space="preserve">, </w:t>
      </w:r>
      <w:r>
        <w:rPr>
          <w:i/>
        </w:rPr>
        <w:t>Commentary on Galatians</w:t>
      </w:r>
      <w:r>
        <w:br/>
        <w:t>Barth: "Very God and Very Man"</w:t>
      </w:r>
      <w:r>
        <w:br/>
        <w:t>Ruether: "Can a Male Saviour Save Women?"</w:t>
      </w:r>
    </w:p>
    <w:p w14:paraId="3DD76F2A" w14:textId="77777777" w:rsidR="00EE7967" w:rsidRDefault="00EE7967" w:rsidP="00EE7967">
      <w:pPr>
        <w:rPr>
          <w:i/>
        </w:rPr>
      </w:pPr>
      <w:r>
        <w:t xml:space="preserve">Richard Twiss, </w:t>
      </w:r>
      <w:r>
        <w:rPr>
          <w:i/>
        </w:rPr>
        <w:t>Rescuing the Gospel from the Cowboys: A Native American Expression of the Jesus Way</w:t>
      </w:r>
    </w:p>
    <w:p w14:paraId="0CD06A63" w14:textId="1420D225" w:rsidR="00EE7967" w:rsidRDefault="00EE7967" w:rsidP="00EE7967">
      <w:pPr>
        <w:rPr>
          <w:i/>
        </w:rPr>
      </w:pPr>
      <w:r>
        <w:t>Michael Mawson, “Unsettling Jesus Christ: Indigenous and Settler Christologies in the Aftermath of Colonisation.”</w:t>
      </w:r>
      <w:r>
        <w:br/>
      </w:r>
      <w:r>
        <w:br/>
        <w:t>Optional Readings:</w:t>
      </w:r>
      <w:r>
        <w:br/>
        <w:t xml:space="preserve">Markus Bockmuehl, </w:t>
      </w:r>
      <w:r>
        <w:rPr>
          <w:i/>
        </w:rPr>
        <w:t>The Cambridge Companion to Jesus</w:t>
      </w:r>
    </w:p>
    <w:p w14:paraId="328E206C" w14:textId="77777777" w:rsidR="00EE7967" w:rsidRDefault="00EE7967" w:rsidP="00EE7967">
      <w:pPr>
        <w:rPr>
          <w:i/>
        </w:rPr>
      </w:pPr>
      <w:r>
        <w:t xml:space="preserve">Neil MacGregor and Erika Langmuir, </w:t>
      </w:r>
      <w:r>
        <w:rPr>
          <w:i/>
        </w:rPr>
        <w:t>Seeing Salvation</w:t>
      </w:r>
    </w:p>
    <w:p w14:paraId="117E9B84" w14:textId="77777777" w:rsidR="00EE7967" w:rsidRDefault="00EE7967" w:rsidP="00EE7967">
      <w:pPr>
        <w:rPr>
          <w:i/>
        </w:rPr>
      </w:pPr>
      <w:r>
        <w:t xml:space="preserve">John MacQuarrie, </w:t>
      </w:r>
      <w:r>
        <w:rPr>
          <w:i/>
        </w:rPr>
        <w:t>Jesus Christ in Modern Thought</w:t>
      </w:r>
    </w:p>
    <w:p w14:paraId="55185788" w14:textId="77777777" w:rsidR="00EE7967" w:rsidRPr="00EE7967" w:rsidRDefault="00EE7967" w:rsidP="00773713">
      <w:pPr>
        <w:rPr>
          <w:color w:val="000000"/>
          <w:sz w:val="22"/>
          <w:szCs w:val="22"/>
        </w:rPr>
      </w:pPr>
    </w:p>
    <w:p w14:paraId="30081DCB" w14:textId="6A246423" w:rsidR="00A2331E" w:rsidRPr="00EE7967" w:rsidRDefault="00EE7967" w:rsidP="00773713">
      <w:pPr>
        <w:rPr>
          <w:b/>
          <w:bCs/>
          <w:color w:val="000000"/>
        </w:rPr>
      </w:pPr>
      <w:r w:rsidRPr="00EE7967">
        <w:rPr>
          <w:b/>
          <w:bCs/>
          <w:color w:val="000000"/>
        </w:rPr>
        <w:t xml:space="preserve">These documents will be made available in electronic (pdf) format, free of cost, for all students in the course. </w:t>
      </w:r>
    </w:p>
    <w:p w14:paraId="39D06578" w14:textId="77777777" w:rsidR="00A2331E" w:rsidRDefault="00A2331E" w:rsidP="00773713">
      <w:pPr>
        <w:rPr>
          <w:b/>
          <w:bCs/>
          <w:color w:val="000000"/>
          <w:sz w:val="28"/>
          <w:szCs w:val="28"/>
        </w:rPr>
      </w:pPr>
    </w:p>
    <w:p w14:paraId="24EDED2D" w14:textId="77777777" w:rsidR="00A2331E" w:rsidRDefault="00A2331E" w:rsidP="00773713">
      <w:pPr>
        <w:rPr>
          <w:b/>
          <w:bCs/>
          <w:color w:val="000000"/>
          <w:sz w:val="28"/>
          <w:szCs w:val="28"/>
        </w:rPr>
      </w:pPr>
    </w:p>
    <w:p w14:paraId="4309D1F8" w14:textId="0AD19280" w:rsidR="00773713" w:rsidRPr="00310041" w:rsidRDefault="00773713" w:rsidP="00773713">
      <w:pPr>
        <w:rPr>
          <w:color w:val="000000"/>
          <w:sz w:val="28"/>
          <w:szCs w:val="28"/>
        </w:rPr>
      </w:pPr>
      <w:r w:rsidRPr="00310041">
        <w:rPr>
          <w:b/>
          <w:bCs/>
          <w:color w:val="000000"/>
          <w:sz w:val="28"/>
          <w:szCs w:val="28"/>
        </w:rPr>
        <w:t xml:space="preserve">Course </w:t>
      </w:r>
      <w:r w:rsidR="00310041" w:rsidRPr="00310041">
        <w:rPr>
          <w:b/>
          <w:bCs/>
          <w:color w:val="000000"/>
          <w:sz w:val="28"/>
          <w:szCs w:val="28"/>
        </w:rPr>
        <w:t>Outline/Plan</w:t>
      </w:r>
    </w:p>
    <w:p w14:paraId="7B6C7613" w14:textId="77777777" w:rsidR="00E25167" w:rsidRDefault="00E25167" w:rsidP="00773713">
      <w:pPr>
        <w:rPr>
          <w:color w:val="000000"/>
        </w:rPr>
      </w:pPr>
    </w:p>
    <w:p w14:paraId="18890BE8" w14:textId="77777777" w:rsidR="00EE0FE4" w:rsidRDefault="00EE0FE4" w:rsidP="00EE0FE4">
      <w:pPr>
        <w:rPr>
          <w:b/>
        </w:rPr>
      </w:pPr>
      <w:r>
        <w:rPr>
          <w:b/>
        </w:rPr>
        <w:t xml:space="preserve">Week 1 </w:t>
      </w:r>
    </w:p>
    <w:p w14:paraId="5C9A951A" w14:textId="77777777" w:rsidR="00EE0FE4" w:rsidRDefault="00EE0FE4" w:rsidP="00EE0FE4"/>
    <w:p w14:paraId="3156EDC6" w14:textId="77777777" w:rsidR="00EE0FE4" w:rsidRDefault="00EE0FE4" w:rsidP="00EE0FE4">
      <w:pPr>
        <w:numPr>
          <w:ilvl w:val="0"/>
          <w:numId w:val="28"/>
        </w:numPr>
      </w:pPr>
      <w:r>
        <w:t>Introduction and first discussion: The Gospel of John chapters 1, 14-17</w:t>
      </w:r>
    </w:p>
    <w:p w14:paraId="6EEC8AE9" w14:textId="77777777" w:rsidR="00EE0FE4" w:rsidRDefault="00EE0FE4" w:rsidP="00EE0FE4">
      <w:r>
        <w:rPr>
          <w:b/>
        </w:rPr>
        <w:lastRenderedPageBreak/>
        <w:tab/>
      </w:r>
      <w:r>
        <w:t>Reflection: In what ways do Jesus’ humanity and divinity overlap in these</w:t>
      </w:r>
      <w:r>
        <w:br/>
      </w:r>
      <w:r>
        <w:tab/>
        <w:t>chapters?  Is more emphasis placed on one than the other?</w:t>
      </w:r>
    </w:p>
    <w:p w14:paraId="0399FF83" w14:textId="77777777" w:rsidR="00EE0FE4" w:rsidRDefault="00EE0FE4" w:rsidP="00EE0FE4">
      <w:pPr>
        <w:rPr>
          <w:b/>
        </w:rPr>
      </w:pPr>
    </w:p>
    <w:p w14:paraId="45EC0999" w14:textId="77777777" w:rsidR="00EE0FE4" w:rsidRDefault="00EE0FE4" w:rsidP="00EE0FE4">
      <w:pPr>
        <w:rPr>
          <w:b/>
        </w:rPr>
      </w:pPr>
      <w:r>
        <w:rPr>
          <w:b/>
        </w:rPr>
        <w:t xml:space="preserve">Week 2 </w:t>
      </w:r>
    </w:p>
    <w:p w14:paraId="0B391797" w14:textId="77777777" w:rsidR="00EE0FE4" w:rsidRDefault="00EE0FE4" w:rsidP="00EE0FE4"/>
    <w:p w14:paraId="284AA9A3" w14:textId="77777777" w:rsidR="00EE0FE4" w:rsidRDefault="00EE0FE4" w:rsidP="00EE0FE4">
      <w:pPr>
        <w:numPr>
          <w:ilvl w:val="0"/>
          <w:numId w:val="28"/>
        </w:numPr>
      </w:pPr>
      <w:r>
        <w:rPr>
          <w:color w:val="000000"/>
        </w:rPr>
        <w:t xml:space="preserve">Student </w:t>
      </w:r>
      <w:r>
        <w:t>Reflections</w:t>
      </w:r>
      <w:r>
        <w:br/>
      </w:r>
      <w:r>
        <w:rPr>
          <w:color w:val="000000"/>
        </w:rPr>
        <w:t xml:space="preserve">Athanasius: </w:t>
      </w:r>
      <w:r>
        <w:rPr>
          <w:i/>
          <w:color w:val="000000"/>
        </w:rPr>
        <w:t>De Incarnatione</w:t>
      </w:r>
      <w:r>
        <w:rPr>
          <w:i/>
          <w:color w:val="000000"/>
        </w:rPr>
        <w:br/>
      </w:r>
      <w:r>
        <w:rPr>
          <w:color w:val="000000"/>
        </w:rPr>
        <w:t>Reflect</w:t>
      </w:r>
      <w:r>
        <w:t>ion: Why does Athanasius begin with a critique of idol worship?  How does it relate to his view of Jesus?</w:t>
      </w:r>
    </w:p>
    <w:p w14:paraId="535AAB61" w14:textId="77777777" w:rsidR="00EE0FE4" w:rsidRDefault="00EE0FE4" w:rsidP="00EE0FE4">
      <w:pPr>
        <w:rPr>
          <w:b/>
        </w:rPr>
      </w:pPr>
      <w:r>
        <w:rPr>
          <w:b/>
        </w:rPr>
        <w:br/>
        <w:t xml:space="preserve">Week 3 </w:t>
      </w:r>
    </w:p>
    <w:p w14:paraId="586D87EC" w14:textId="77777777" w:rsidR="00EE0FE4" w:rsidRDefault="00EE0FE4" w:rsidP="00EE0FE4"/>
    <w:p w14:paraId="7D0440D9" w14:textId="77777777" w:rsidR="00EE0FE4" w:rsidRDefault="00EE0FE4" w:rsidP="00EE0FE4">
      <w:pPr>
        <w:numPr>
          <w:ilvl w:val="0"/>
          <w:numId w:val="28"/>
        </w:numPr>
      </w:pPr>
      <w:r>
        <w:t>Student Reflections</w:t>
      </w:r>
      <w:r>
        <w:br/>
        <w:t xml:space="preserve">Anselm: </w:t>
      </w:r>
      <w:r>
        <w:rPr>
          <w:i/>
        </w:rPr>
        <w:t>Why God Became Human</w:t>
      </w:r>
      <w:r>
        <w:rPr>
          <w:i/>
        </w:rPr>
        <w:br/>
      </w:r>
      <w:r>
        <w:t>Reflection question: In what ways are the necessity of satisfaction, God’s mercy and justice, and Jesus related?</w:t>
      </w:r>
    </w:p>
    <w:p w14:paraId="2738B60D" w14:textId="77777777" w:rsidR="00EE0FE4" w:rsidRDefault="00EE0FE4" w:rsidP="00EE0FE4"/>
    <w:p w14:paraId="45ACD5E2" w14:textId="77777777" w:rsidR="00EE0FE4" w:rsidRDefault="00EE0FE4" w:rsidP="00EE0FE4">
      <w:pPr>
        <w:rPr>
          <w:b/>
        </w:rPr>
      </w:pPr>
      <w:r>
        <w:rPr>
          <w:b/>
        </w:rPr>
        <w:t xml:space="preserve">Week 4 </w:t>
      </w:r>
    </w:p>
    <w:p w14:paraId="12960BAE" w14:textId="77777777" w:rsidR="00EE0FE4" w:rsidRDefault="00EE0FE4" w:rsidP="00EE0FE4"/>
    <w:p w14:paraId="214ADE1E" w14:textId="77777777" w:rsidR="00EE0FE4" w:rsidRDefault="00EE0FE4" w:rsidP="00EE0FE4">
      <w:pPr>
        <w:numPr>
          <w:ilvl w:val="0"/>
          <w:numId w:val="28"/>
        </w:numPr>
      </w:pPr>
      <w:r>
        <w:t>Student Reflections</w:t>
      </w:r>
      <w:r>
        <w:br/>
        <w:t xml:space="preserve">Luther: </w:t>
      </w:r>
      <w:r>
        <w:rPr>
          <w:i/>
        </w:rPr>
        <w:t>Sermons on John</w:t>
      </w:r>
    </w:p>
    <w:p w14:paraId="5037D873" w14:textId="77777777" w:rsidR="00EE0FE4" w:rsidRDefault="00EE0FE4" w:rsidP="00EE0FE4">
      <w:r>
        <w:rPr>
          <w:b/>
        </w:rPr>
        <w:tab/>
      </w:r>
      <w:r>
        <w:t>Reflection question: What role does “reason” play for Luther?</w:t>
      </w:r>
      <w:r>
        <w:rPr>
          <w:b/>
        </w:rPr>
        <w:t xml:space="preserve"> </w:t>
      </w:r>
      <w:r>
        <w:t xml:space="preserve"> Are there different kinds</w:t>
      </w:r>
      <w:r>
        <w:br/>
      </w:r>
      <w:r>
        <w:tab/>
        <w:t>of “reason” for him?</w:t>
      </w:r>
    </w:p>
    <w:p w14:paraId="09778C6C" w14:textId="77777777" w:rsidR="00EE0FE4" w:rsidRDefault="00EE0FE4" w:rsidP="00EE0FE4">
      <w:pPr>
        <w:rPr>
          <w:b/>
        </w:rPr>
      </w:pPr>
      <w:r>
        <w:rPr>
          <w:b/>
        </w:rPr>
        <w:br/>
        <w:t xml:space="preserve">Week 5 </w:t>
      </w:r>
    </w:p>
    <w:p w14:paraId="4A52BA24" w14:textId="77777777" w:rsidR="00EE0FE4" w:rsidRDefault="00EE0FE4" w:rsidP="00EE0FE4"/>
    <w:p w14:paraId="62BBC5AD" w14:textId="77777777" w:rsidR="00EE0FE4" w:rsidRDefault="00EE0FE4" w:rsidP="00EE0FE4">
      <w:pPr>
        <w:numPr>
          <w:ilvl w:val="0"/>
          <w:numId w:val="28"/>
        </w:numPr>
      </w:pPr>
      <w:r>
        <w:t>Student Reflections</w:t>
      </w:r>
      <w:r>
        <w:br/>
        <w:t>Barth: "Very God and Very Man", Essay Discussion</w:t>
      </w:r>
    </w:p>
    <w:p w14:paraId="589B6C71" w14:textId="77777777" w:rsidR="00EE0FE4" w:rsidRDefault="00EE0FE4" w:rsidP="00EE0FE4">
      <w:r>
        <w:rPr>
          <w:b/>
        </w:rPr>
        <w:tab/>
      </w:r>
      <w:r>
        <w:t>Reflection question: What distinction does Barth make between “flesh” as such, and</w:t>
      </w:r>
      <w:r>
        <w:br/>
      </w:r>
      <w:r>
        <w:tab/>
        <w:t>“human existence or essence”?  Why is this important?</w:t>
      </w:r>
    </w:p>
    <w:p w14:paraId="0621834C" w14:textId="5F2B8704" w:rsidR="00EE0FE4" w:rsidRDefault="00EE0FE4" w:rsidP="00EE0FE4">
      <w:pPr>
        <w:rPr>
          <w:b/>
        </w:rPr>
      </w:pPr>
      <w:r>
        <w:rPr>
          <w:b/>
        </w:rPr>
        <w:br/>
        <w:t xml:space="preserve">Week 6 </w:t>
      </w:r>
    </w:p>
    <w:p w14:paraId="4EB6AA6A" w14:textId="77777777" w:rsidR="00EE0FE4" w:rsidRDefault="00EE0FE4" w:rsidP="00EE0FE4"/>
    <w:p w14:paraId="50B47A00" w14:textId="77777777" w:rsidR="00EE0FE4" w:rsidRDefault="00EE0FE4" w:rsidP="00EE0FE4">
      <w:pPr>
        <w:numPr>
          <w:ilvl w:val="0"/>
          <w:numId w:val="28"/>
        </w:numPr>
        <w:rPr>
          <w:color w:val="000000"/>
        </w:rPr>
      </w:pPr>
      <w:r>
        <w:t>Student Reflections</w:t>
      </w:r>
      <w:r>
        <w:br/>
        <w:t xml:space="preserve">Ruether: "Can a Male Saviour Save Women?" </w:t>
      </w:r>
      <w:r>
        <w:rPr>
          <w:i/>
        </w:rPr>
        <w:t>Sexism and God-talk: Toward a Feminist Theology</w:t>
      </w:r>
      <w:r>
        <w:br/>
        <w:t>Reflection question: "In what ways does Ruether believe the patriarchalization of Christology was a betrayal of the original gospel?"</w:t>
      </w:r>
      <w:r>
        <w:br/>
        <w:t>Essay Outline Discussion</w:t>
      </w:r>
    </w:p>
    <w:p w14:paraId="36B93581" w14:textId="77777777" w:rsidR="00EE0FE4" w:rsidRDefault="00EE0FE4" w:rsidP="00EE0FE4">
      <w:pPr>
        <w:rPr>
          <w:color w:val="000000"/>
        </w:rPr>
      </w:pPr>
    </w:p>
    <w:p w14:paraId="05885688" w14:textId="77777777" w:rsidR="00EE0FE4" w:rsidRDefault="00EE0FE4" w:rsidP="00EE0FE4">
      <w:pPr>
        <w:rPr>
          <w:color w:val="000000"/>
        </w:rPr>
      </w:pPr>
    </w:p>
    <w:p w14:paraId="073BEAB8" w14:textId="77777777" w:rsidR="00EE0FE4" w:rsidRDefault="00EE0FE4" w:rsidP="00EE0FE4">
      <w:pPr>
        <w:rPr>
          <w:color w:val="000000"/>
        </w:rPr>
      </w:pPr>
    </w:p>
    <w:p w14:paraId="73445F73" w14:textId="77777777" w:rsidR="00EE0FE4" w:rsidRDefault="00EE0FE4" w:rsidP="00EE0FE4">
      <w:pPr>
        <w:rPr>
          <w:color w:val="000000"/>
        </w:rPr>
      </w:pPr>
    </w:p>
    <w:p w14:paraId="4BCA6B7D" w14:textId="77777777" w:rsidR="00EE0FE4" w:rsidRDefault="00EE0FE4" w:rsidP="00EE0FE4">
      <w:pPr>
        <w:rPr>
          <w:color w:val="000000"/>
        </w:rPr>
      </w:pPr>
    </w:p>
    <w:p w14:paraId="7A467817" w14:textId="77777777" w:rsidR="00EE0FE4" w:rsidRDefault="00EE0FE4" w:rsidP="00EE0FE4">
      <w:pPr>
        <w:rPr>
          <w:b/>
          <w:color w:val="000000"/>
        </w:rPr>
      </w:pPr>
      <w:r>
        <w:rPr>
          <w:b/>
          <w:color w:val="000000"/>
        </w:rPr>
        <w:lastRenderedPageBreak/>
        <w:t>Week 7</w:t>
      </w:r>
    </w:p>
    <w:p w14:paraId="7C7A0F93" w14:textId="77777777" w:rsidR="00EE0FE4" w:rsidRDefault="00EE0FE4" w:rsidP="00EE0FE4">
      <w:pPr>
        <w:rPr>
          <w:b/>
          <w:color w:val="000000"/>
        </w:rPr>
      </w:pPr>
    </w:p>
    <w:p w14:paraId="71B4791A" w14:textId="77777777" w:rsidR="00EE0FE4" w:rsidRDefault="00EE0FE4" w:rsidP="00EE0FE4">
      <w:pPr>
        <w:numPr>
          <w:ilvl w:val="0"/>
          <w:numId w:val="28"/>
        </w:numPr>
      </w:pPr>
      <w:r>
        <w:t>Student Reflections</w:t>
      </w:r>
      <w:r>
        <w:br/>
        <w:t xml:space="preserve">Sobrino, </w:t>
      </w:r>
      <w:r>
        <w:rPr>
          <w:i/>
        </w:rPr>
        <w:t>Jesus the Liberator</w:t>
      </w:r>
      <w:r>
        <w:rPr>
          <w:i/>
        </w:rPr>
        <w:br/>
      </w:r>
      <w:r>
        <w:t>Reflection question: How does viewing Jesus primarily as a liberator change traditional images of Christ and what does this mean for personal faith, communal identity, and spiritual practice?</w:t>
      </w:r>
      <w:r>
        <w:br/>
        <w:t>Essay Due Date TBD</w:t>
      </w:r>
    </w:p>
    <w:p w14:paraId="3396E0A5" w14:textId="77777777" w:rsidR="00EE0FE4" w:rsidRDefault="00EE0FE4" w:rsidP="00EE0FE4">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3E34D9B5" w14:textId="77777777" w:rsidR="00EE0FE4" w:rsidRDefault="00EE0FE4" w:rsidP="00EE0FE4">
      <w:pPr>
        <w:rPr>
          <w:rFonts w:ascii="Calibri" w:eastAsia="Calibri" w:hAnsi="Calibri" w:cs="Calibri"/>
          <w:b/>
          <w:color w:val="000000"/>
          <w:sz w:val="28"/>
          <w:szCs w:val="28"/>
        </w:rPr>
      </w:pPr>
      <w:r>
        <w:rPr>
          <w:b/>
          <w:color w:val="000000"/>
          <w:sz w:val="28"/>
          <w:szCs w:val="28"/>
        </w:rPr>
        <w:t>Week 8</w:t>
      </w:r>
    </w:p>
    <w:p w14:paraId="0C90BE56" w14:textId="77777777" w:rsidR="00EE0FE4" w:rsidRDefault="00EE0FE4" w:rsidP="00EE0FE4">
      <w:pPr>
        <w:rPr>
          <w:b/>
          <w:color w:val="000000"/>
          <w:sz w:val="28"/>
          <w:szCs w:val="28"/>
        </w:rPr>
      </w:pPr>
    </w:p>
    <w:p w14:paraId="27E2AAF5" w14:textId="77777777" w:rsidR="00EE0FE4" w:rsidRDefault="00EE0FE4" w:rsidP="00EE0FE4">
      <w:pPr>
        <w:numPr>
          <w:ilvl w:val="0"/>
          <w:numId w:val="28"/>
        </w:numPr>
      </w:pPr>
      <w:r>
        <w:t>Student Reflections</w:t>
      </w:r>
      <w:r>
        <w:br/>
        <w:t xml:space="preserve">Richard Twiss, </w:t>
      </w:r>
      <w:r>
        <w:rPr>
          <w:i/>
        </w:rPr>
        <w:t>Rescuing the Gospel from the Cowboys: A Native American Expression of the Jesus Way</w:t>
      </w:r>
      <w:r>
        <w:br/>
        <w:t xml:space="preserve">Reflection question (taken from the text): “Does blending or mixing cultural ways/beliefs complement/positively inform varying faith perspectives, or does it result in the rejection of the centrality of the biblical, historical Jesus Christ as Creator—the incarnation of Creator among us?” </w:t>
      </w:r>
    </w:p>
    <w:p w14:paraId="09C75B01" w14:textId="77777777" w:rsidR="00EE7967" w:rsidRDefault="00EE7967" w:rsidP="00773713">
      <w:pPr>
        <w:rPr>
          <w:b/>
          <w:bCs/>
          <w:color w:val="000000"/>
          <w:sz w:val="28"/>
          <w:szCs w:val="28"/>
        </w:rPr>
      </w:pPr>
    </w:p>
    <w:p w14:paraId="08D27FAB" w14:textId="77777777" w:rsidR="00A2331E" w:rsidRDefault="00A2331E" w:rsidP="00773713">
      <w:pPr>
        <w:rPr>
          <w:b/>
          <w:bCs/>
          <w:color w:val="000000"/>
          <w:sz w:val="28"/>
          <w:szCs w:val="28"/>
        </w:rPr>
      </w:pPr>
    </w:p>
    <w:p w14:paraId="5AF60656" w14:textId="464CBBEE" w:rsidR="00773713" w:rsidRDefault="00310041" w:rsidP="00773713">
      <w:pPr>
        <w:rPr>
          <w:color w:val="000000"/>
        </w:rPr>
      </w:pPr>
      <w:r>
        <w:rPr>
          <w:b/>
          <w:bCs/>
          <w:color w:val="000000"/>
          <w:sz w:val="28"/>
          <w:szCs w:val="28"/>
        </w:rPr>
        <w:t xml:space="preserve">Method of Evaluation and Criteria for Grading                                                                       </w:t>
      </w:r>
      <w:r>
        <w:rPr>
          <w:color w:val="000000"/>
        </w:rPr>
        <w:t>(only for students choosing to be evaluated for full course credit)</w:t>
      </w:r>
    </w:p>
    <w:p w14:paraId="425319A3" w14:textId="77777777" w:rsidR="00EE7967" w:rsidRDefault="00EE7967" w:rsidP="00773713">
      <w:pPr>
        <w:rPr>
          <w:color w:val="000000"/>
        </w:rPr>
      </w:pPr>
    </w:p>
    <w:p w14:paraId="3AB9F83F" w14:textId="77777777" w:rsidR="00EE7967" w:rsidRDefault="00EE7967" w:rsidP="00EE7967">
      <w:r>
        <w:t xml:space="preserve">Non-credit students are encouraged to write the course reflections as a learning and self-development tool.   All of the below exercises will be completed by each student seeking evaluation for full LTh credit. </w:t>
      </w:r>
    </w:p>
    <w:p w14:paraId="13BD77ED" w14:textId="77777777" w:rsidR="00EE7967" w:rsidRPr="00310041" w:rsidRDefault="00EE7967" w:rsidP="00773713">
      <w:pPr>
        <w:rPr>
          <w:color w:val="000000"/>
        </w:rPr>
      </w:pPr>
    </w:p>
    <w:p w14:paraId="349BB660" w14:textId="77777777" w:rsidR="00EE7967" w:rsidRDefault="00773713" w:rsidP="00EE7967">
      <w:r>
        <w:rPr>
          <w:b/>
          <w:bCs/>
          <w:color w:val="000000"/>
        </w:rPr>
        <w:t xml:space="preserve"> </w:t>
      </w:r>
      <w:r w:rsidR="00EE7967">
        <w:rPr>
          <w:b/>
        </w:rPr>
        <w:t xml:space="preserve">1. Class Engagement/Participation - 20% </w:t>
      </w:r>
      <w:r w:rsidR="00EE7967">
        <w:rPr>
          <w:b/>
        </w:rPr>
        <w:br/>
      </w:r>
      <w:r w:rsidR="00EE7967">
        <w:t>Students are expected to attend all classes prepared to participate in discussion with their fellow classmates and instructor. Discussion topics will range from our weekly readings to subjects raised in class.</w:t>
      </w:r>
      <w:r w:rsidR="00EE7967">
        <w:br/>
      </w:r>
    </w:p>
    <w:p w14:paraId="54B044AF" w14:textId="77777777" w:rsidR="00EE7967" w:rsidRDefault="00EE7967" w:rsidP="00EE7967">
      <w:r>
        <w:rPr>
          <w:b/>
        </w:rPr>
        <w:t>2. Course Reflections - 25%</w:t>
      </w:r>
      <w:r>
        <w:rPr>
          <w:b/>
        </w:rPr>
        <w:br/>
      </w:r>
      <w:r>
        <w:t>Weekly reading reflections will be submitted at the end of each class so that students will have their thoughts on hand during class discussion. Reflections will be approximately 150-200 words in length, double-spaced, and touch on the main elements of the classroom lecture and discussion of the previous class. We will set aside time to discuss our reflections as a group, as well as their relevance to the general themes of the course.</w:t>
      </w:r>
      <w:r>
        <w:br/>
      </w:r>
    </w:p>
    <w:p w14:paraId="0947D62E" w14:textId="77777777" w:rsidR="00EE7967" w:rsidRDefault="00EE7967" w:rsidP="00EE7967">
      <w:pPr>
        <w:rPr>
          <w:color w:val="FF0000"/>
        </w:rPr>
      </w:pPr>
      <w:r>
        <w:rPr>
          <w:b/>
        </w:rPr>
        <w:t>3. Essay Outline - 15%</w:t>
      </w:r>
      <w:r>
        <w:br/>
        <w:t>The essay outline will be one page, point form format, outlining the major thesis and supporting elements of the essay. Further details regarding the essay outline will be discussed in class.</w:t>
      </w:r>
      <w:r>
        <w:rPr>
          <w:color w:val="FF0000"/>
        </w:rPr>
        <w:br/>
      </w:r>
    </w:p>
    <w:p w14:paraId="4FE5AB68" w14:textId="77777777" w:rsidR="005C7C45" w:rsidRDefault="00EE7967" w:rsidP="00EE7967">
      <w:r>
        <w:rPr>
          <w:b/>
        </w:rPr>
        <w:lastRenderedPageBreak/>
        <w:t>4. Final Essay – 40%: “Who is Jesus Today?” Details to be discussed in class</w:t>
      </w:r>
      <w:r>
        <w:br/>
        <w:t>Essays are to be 3-5 pages in length, double-spaced, 12 font size or equivalent. Please use Turabian style (for help with Turabian style writing please visit the “Citations Guide” section of your university library website:</w:t>
      </w:r>
      <w:hyperlink r:id="rId13" w:history="1">
        <w:r>
          <w:rPr>
            <w:rStyle w:val="Hyperlink"/>
            <w:color w:val="1155CC"/>
          </w:rPr>
          <w:t xml:space="preserve"> https://www.lib.uwo.ca/essayhelp/index.html</w:t>
        </w:r>
      </w:hyperlink>
      <w:r>
        <w:t xml:space="preserve">, or for a quick guide visit: </w:t>
      </w:r>
      <w:hyperlink r:id="rId14" w:history="1">
        <w:r>
          <w:rPr>
            <w:rStyle w:val="Hyperlink"/>
            <w:color w:val="1155CC"/>
          </w:rPr>
          <w:t>http://www.press.uchicago.edu/books/turabian/turabian_citationguide.html</w:t>
        </w:r>
      </w:hyperlink>
      <w:r>
        <w:t xml:space="preserve">).  </w:t>
      </w:r>
    </w:p>
    <w:p w14:paraId="0EAA42BC" w14:textId="77777777" w:rsidR="005C7C45" w:rsidRDefault="005C7C45" w:rsidP="00EE7967"/>
    <w:p w14:paraId="23F045B4" w14:textId="38ED9CEF" w:rsidR="00EE7967" w:rsidRDefault="00EE7967" w:rsidP="00EE7967">
      <w:r>
        <w:t xml:space="preserve">*P.S. </w:t>
      </w:r>
    </w:p>
    <w:p w14:paraId="53AEDD8F" w14:textId="77777777" w:rsidR="00EE7967" w:rsidRDefault="00EE7967" w:rsidP="00EE7967">
      <w:r>
        <w:t>I understand that not everyone will have experience writing essays and may feel intimidated by this exercise. If students have any concerns, please don’t hesitate to reach out and speak with me. I have ample experience working with new essay writers and possess various tools that can be shared with the student to ensure success. You can do it!</w:t>
      </w:r>
    </w:p>
    <w:p w14:paraId="281B13BF" w14:textId="7676A89D" w:rsidR="00E25167" w:rsidRPr="00310041" w:rsidRDefault="00E25167" w:rsidP="00EE7967">
      <w:pPr>
        <w:rPr>
          <w:b/>
          <w:bCs/>
          <w:color w:val="000000"/>
          <w:sz w:val="28"/>
          <w:szCs w:val="28"/>
        </w:rPr>
      </w:pPr>
    </w:p>
    <w:p w14:paraId="7C2CC201" w14:textId="0834C9AC" w:rsidR="004D48FC" w:rsidRPr="00310041" w:rsidRDefault="004D48FC" w:rsidP="004D48FC">
      <w:pPr>
        <w:shd w:val="clear" w:color="auto" w:fill="FFFFFF"/>
        <w:spacing w:after="150" w:line="360" w:lineRule="atLeast"/>
        <w:rPr>
          <w:rFonts w:eastAsia="Times New Roman" w:cstheme="minorHAnsi"/>
          <w:b/>
          <w:bCs/>
          <w:color w:val="333333"/>
          <w:sz w:val="28"/>
          <w:szCs w:val="28"/>
        </w:rPr>
      </w:pPr>
      <w:r w:rsidRPr="00310041">
        <w:rPr>
          <w:rFonts w:cstheme="minorHAnsi"/>
          <w:b/>
          <w:bCs/>
          <w:sz w:val="28"/>
          <w:szCs w:val="28"/>
        </w:rPr>
        <w:t xml:space="preserve">Huron </w:t>
      </w:r>
      <w:r w:rsidR="00310041">
        <w:rPr>
          <w:rFonts w:cstheme="minorHAnsi"/>
          <w:b/>
          <w:bCs/>
          <w:sz w:val="28"/>
          <w:szCs w:val="28"/>
        </w:rPr>
        <w:t>G</w:t>
      </w:r>
      <w:r w:rsidRPr="00310041">
        <w:rPr>
          <w:rFonts w:cstheme="minorHAnsi"/>
          <w:b/>
          <w:bCs/>
          <w:sz w:val="28"/>
          <w:szCs w:val="28"/>
        </w:rPr>
        <w:t xml:space="preserve">rade </w:t>
      </w:r>
      <w:r w:rsidR="00310041">
        <w:rPr>
          <w:rFonts w:cstheme="minorHAnsi"/>
          <w:b/>
          <w:bCs/>
          <w:sz w:val="28"/>
          <w:szCs w:val="28"/>
        </w:rPr>
        <w:t>D</w:t>
      </w:r>
      <w:r w:rsidRPr="00310041">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D48FC" w:rsidRPr="004D48FC" w14:paraId="02FE77BB" w14:textId="77777777" w:rsidTr="00C43453">
        <w:tc>
          <w:tcPr>
            <w:tcW w:w="515" w:type="dxa"/>
            <w:shd w:val="clear" w:color="auto" w:fill="FFFFFF"/>
            <w:tcMar>
              <w:top w:w="0" w:type="dxa"/>
              <w:left w:w="0" w:type="dxa"/>
              <w:bottom w:w="0" w:type="dxa"/>
              <w:right w:w="0" w:type="dxa"/>
            </w:tcMar>
            <w:vAlign w:val="center"/>
            <w:hideMark/>
          </w:tcPr>
          <w:p w14:paraId="5C1B8DE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81FECB4"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6BC86CAF"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One could scarcely expect better from a student at this level</w:t>
            </w:r>
          </w:p>
        </w:tc>
      </w:tr>
      <w:tr w:rsidR="004D48FC" w:rsidRPr="004D48FC" w14:paraId="6AED0F21" w14:textId="77777777" w:rsidTr="00C43453">
        <w:tc>
          <w:tcPr>
            <w:tcW w:w="515" w:type="dxa"/>
            <w:shd w:val="clear" w:color="auto" w:fill="FFFFFF"/>
            <w:tcMar>
              <w:top w:w="0" w:type="dxa"/>
              <w:left w:w="0" w:type="dxa"/>
              <w:bottom w:w="0" w:type="dxa"/>
              <w:right w:w="0" w:type="dxa"/>
            </w:tcMar>
            <w:vAlign w:val="center"/>
            <w:hideMark/>
          </w:tcPr>
          <w:p w14:paraId="7743E1AD"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235922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C34A6B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Superior work which is clearly above average</w:t>
            </w:r>
          </w:p>
        </w:tc>
      </w:tr>
      <w:tr w:rsidR="004D48FC" w:rsidRPr="004D48FC" w14:paraId="62AD6FAD" w14:textId="77777777" w:rsidTr="00C43453">
        <w:tc>
          <w:tcPr>
            <w:tcW w:w="515" w:type="dxa"/>
            <w:shd w:val="clear" w:color="auto" w:fill="FFFFFF"/>
            <w:tcMar>
              <w:top w:w="0" w:type="dxa"/>
              <w:left w:w="0" w:type="dxa"/>
              <w:bottom w:w="0" w:type="dxa"/>
              <w:right w:w="0" w:type="dxa"/>
            </w:tcMar>
            <w:vAlign w:val="center"/>
            <w:hideMark/>
          </w:tcPr>
          <w:p w14:paraId="236A428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E85F65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448A9F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Good work, meeting all requirements, and eminently satisfactory</w:t>
            </w:r>
          </w:p>
        </w:tc>
      </w:tr>
      <w:tr w:rsidR="004D48FC" w:rsidRPr="004D48FC" w14:paraId="470ADA07" w14:textId="77777777" w:rsidTr="00C43453">
        <w:tc>
          <w:tcPr>
            <w:tcW w:w="515" w:type="dxa"/>
            <w:shd w:val="clear" w:color="auto" w:fill="FFFFFF"/>
            <w:tcMar>
              <w:top w:w="0" w:type="dxa"/>
              <w:left w:w="0" w:type="dxa"/>
              <w:bottom w:w="0" w:type="dxa"/>
              <w:right w:w="0" w:type="dxa"/>
            </w:tcMar>
            <w:vAlign w:val="center"/>
            <w:hideMark/>
          </w:tcPr>
          <w:p w14:paraId="32A21ED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10869DB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175C3285"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Competent work, meeting requirements</w:t>
            </w:r>
          </w:p>
        </w:tc>
      </w:tr>
      <w:tr w:rsidR="004D48FC" w:rsidRPr="004D48FC" w14:paraId="4A6334B0" w14:textId="77777777" w:rsidTr="00C43453">
        <w:tc>
          <w:tcPr>
            <w:tcW w:w="515" w:type="dxa"/>
            <w:shd w:val="clear" w:color="auto" w:fill="FFFFFF"/>
            <w:tcMar>
              <w:top w:w="0" w:type="dxa"/>
              <w:left w:w="0" w:type="dxa"/>
              <w:bottom w:w="0" w:type="dxa"/>
              <w:right w:w="0" w:type="dxa"/>
            </w:tcMar>
            <w:vAlign w:val="center"/>
            <w:hideMark/>
          </w:tcPr>
          <w:p w14:paraId="065B23D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717B057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8E551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Fair work, minimally acceptable</w:t>
            </w:r>
          </w:p>
        </w:tc>
      </w:tr>
      <w:tr w:rsidR="004D48FC" w:rsidRPr="004D48FC" w14:paraId="488F736B" w14:textId="77777777" w:rsidTr="00C43453">
        <w:tc>
          <w:tcPr>
            <w:tcW w:w="515" w:type="dxa"/>
            <w:shd w:val="clear" w:color="auto" w:fill="FFFFFF"/>
            <w:tcMar>
              <w:top w:w="0" w:type="dxa"/>
              <w:left w:w="0" w:type="dxa"/>
              <w:bottom w:w="0" w:type="dxa"/>
              <w:right w:w="0" w:type="dxa"/>
            </w:tcMar>
            <w:vAlign w:val="center"/>
            <w:hideMark/>
          </w:tcPr>
          <w:p w14:paraId="5AE91BE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BE05033"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277181DB"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Fail</w:t>
            </w:r>
          </w:p>
        </w:tc>
      </w:tr>
    </w:tbl>
    <w:p w14:paraId="4C956E8B" w14:textId="77777777" w:rsidR="00D72E8F" w:rsidRDefault="00D72E8F" w:rsidP="00D72E8F">
      <w:pPr>
        <w:tabs>
          <w:tab w:val="left" w:pos="4078"/>
        </w:tabs>
        <w:spacing w:after="120"/>
        <w:rPr>
          <w:rFonts w:cstheme="minorHAnsi"/>
          <w:b/>
          <w:bCs/>
          <w:sz w:val="20"/>
          <w:szCs w:val="20"/>
          <w:u w:val="single"/>
        </w:rPr>
      </w:pPr>
    </w:p>
    <w:p w14:paraId="1997E937" w14:textId="20468628" w:rsidR="00D72E8F" w:rsidRPr="00310041" w:rsidRDefault="00D72E8F" w:rsidP="00D72E8F">
      <w:pPr>
        <w:tabs>
          <w:tab w:val="left" w:pos="4078"/>
        </w:tabs>
        <w:spacing w:after="120"/>
        <w:rPr>
          <w:rFonts w:cstheme="minorHAnsi"/>
          <w:b/>
          <w:bCs/>
          <w:sz w:val="28"/>
          <w:szCs w:val="28"/>
        </w:rPr>
      </w:pPr>
      <w:r w:rsidRPr="00310041">
        <w:rPr>
          <w:rFonts w:cstheme="minorHAnsi"/>
          <w:b/>
          <w:bCs/>
          <w:sz w:val="28"/>
          <w:szCs w:val="28"/>
        </w:rPr>
        <w:t>Student Code of Conduct</w:t>
      </w:r>
    </w:p>
    <w:p w14:paraId="73DAA7B0" w14:textId="77777777" w:rsidR="00D72E8F" w:rsidRPr="00C16458" w:rsidRDefault="00D72E8F" w:rsidP="00D72E8F">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5"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265FFA6F" w14:textId="770BB410" w:rsidR="00D72E8F" w:rsidRDefault="00D72E8F" w:rsidP="00D72E8F">
      <w:pPr>
        <w:tabs>
          <w:tab w:val="left" w:pos="4078"/>
        </w:tabs>
        <w:rPr>
          <w:rFonts w:cstheme="minorHAnsi"/>
          <w:sz w:val="20"/>
          <w:szCs w:val="20"/>
        </w:rPr>
      </w:pPr>
    </w:p>
    <w:p w14:paraId="0ED5F698" w14:textId="4161E37C" w:rsidR="00310041" w:rsidRPr="00310041" w:rsidRDefault="00D72E8F" w:rsidP="00D72E8F">
      <w:pPr>
        <w:tabs>
          <w:tab w:val="left" w:pos="4078"/>
        </w:tabs>
        <w:rPr>
          <w:rFonts w:cstheme="minorHAnsi"/>
          <w:b/>
          <w:bCs/>
          <w:sz w:val="28"/>
          <w:szCs w:val="28"/>
          <w:lang w:val="en-US"/>
        </w:rPr>
      </w:pPr>
      <w:r w:rsidRPr="00310041">
        <w:rPr>
          <w:rFonts w:cstheme="minorHAnsi"/>
          <w:b/>
          <w:bCs/>
          <w:sz w:val="28"/>
          <w:szCs w:val="28"/>
          <w:lang w:val="en-US"/>
        </w:rPr>
        <w:t>Statement on the Recording of Class Activities</w:t>
      </w:r>
    </w:p>
    <w:p w14:paraId="765116CC" w14:textId="77777777" w:rsidR="00D72E8F" w:rsidRPr="00E526CD" w:rsidRDefault="00D72E8F" w:rsidP="00D72E8F">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1FE47CFC" w14:textId="1B9B802E" w:rsidR="00D72E8F" w:rsidRDefault="00D72E8F" w:rsidP="00D72E8F">
      <w:pPr>
        <w:tabs>
          <w:tab w:val="left" w:pos="4078"/>
        </w:tabs>
        <w:rPr>
          <w:rFonts w:cstheme="minorHAnsi"/>
          <w:b/>
          <w:bCs/>
          <w:sz w:val="20"/>
          <w:szCs w:val="20"/>
          <w:u w:val="single"/>
        </w:rPr>
      </w:pPr>
    </w:p>
    <w:p w14:paraId="22F307FC" w14:textId="34E84B1C" w:rsidR="00596F65" w:rsidRPr="00D83228" w:rsidRDefault="00D72E8F" w:rsidP="00D72E8F">
      <w:pPr>
        <w:tabs>
          <w:tab w:val="left" w:pos="4078"/>
        </w:tabs>
        <w:rPr>
          <w:rFonts w:cstheme="minorHAnsi"/>
          <w:sz w:val="20"/>
          <w:szCs w:val="20"/>
        </w:rPr>
      </w:pPr>
      <w:r w:rsidRPr="00D83228">
        <w:rPr>
          <w:rFonts w:cstheme="minorHAnsi"/>
          <w:sz w:val="20"/>
          <w:szCs w:val="20"/>
        </w:rPr>
        <w:t>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 or the LT</w:t>
      </w:r>
      <w:r w:rsidR="00A2331E">
        <w:rPr>
          <w:rFonts w:cstheme="minorHAnsi"/>
          <w:sz w:val="20"/>
          <w:szCs w:val="20"/>
        </w:rPr>
        <w:t>h Program Director,</w:t>
      </w:r>
      <w:r w:rsidRPr="00D83228">
        <w:rPr>
          <w:rFonts w:cstheme="minorHAnsi"/>
          <w:sz w:val="20"/>
          <w:szCs w:val="20"/>
        </w:rPr>
        <w:t xml:space="preserve"> Dr. Grayhame Bowcott at </w:t>
      </w:r>
      <w:r w:rsidR="00596F65">
        <w:rPr>
          <w:rFonts w:cstheme="minorHAnsi"/>
          <w:sz w:val="20"/>
          <w:szCs w:val="20"/>
        </w:rPr>
        <w:t>grayhame.</w:t>
      </w:r>
      <w:r w:rsidRPr="00D83228">
        <w:rPr>
          <w:rFonts w:cstheme="minorHAnsi"/>
          <w:sz w:val="20"/>
          <w:szCs w:val="20"/>
        </w:rPr>
        <w:t xml:space="preserve">bowcott@huron.uwo.ca </w:t>
      </w:r>
    </w:p>
    <w:p w14:paraId="3D062D4A" w14:textId="77777777" w:rsidR="00A2331E" w:rsidRDefault="00A2331E" w:rsidP="00D83228">
      <w:pPr>
        <w:tabs>
          <w:tab w:val="left" w:pos="4078"/>
        </w:tabs>
        <w:spacing w:after="120"/>
        <w:rPr>
          <w:rFonts w:cstheme="minorHAnsi"/>
          <w:b/>
          <w:bCs/>
          <w:sz w:val="28"/>
          <w:szCs w:val="28"/>
        </w:rPr>
      </w:pPr>
    </w:p>
    <w:p w14:paraId="6C613B04" w14:textId="77777777" w:rsidR="00EE0FE4" w:rsidRDefault="00EE0FE4" w:rsidP="00D83228">
      <w:pPr>
        <w:tabs>
          <w:tab w:val="left" w:pos="4078"/>
        </w:tabs>
        <w:spacing w:after="120"/>
        <w:rPr>
          <w:rFonts w:cstheme="minorHAnsi"/>
          <w:b/>
          <w:bCs/>
          <w:sz w:val="28"/>
          <w:szCs w:val="28"/>
        </w:rPr>
      </w:pPr>
    </w:p>
    <w:p w14:paraId="57F55ABF" w14:textId="77777777" w:rsidR="00EE0FE4" w:rsidRDefault="00EE0FE4" w:rsidP="00D83228">
      <w:pPr>
        <w:tabs>
          <w:tab w:val="left" w:pos="4078"/>
        </w:tabs>
        <w:spacing w:after="120"/>
        <w:rPr>
          <w:rFonts w:cstheme="minorHAnsi"/>
          <w:b/>
          <w:bCs/>
          <w:sz w:val="28"/>
          <w:szCs w:val="28"/>
        </w:rPr>
      </w:pPr>
    </w:p>
    <w:p w14:paraId="4314BCB2" w14:textId="0E786D4F" w:rsidR="00D83228" w:rsidRPr="00310041" w:rsidRDefault="00D83228" w:rsidP="00D83228">
      <w:pPr>
        <w:tabs>
          <w:tab w:val="left" w:pos="4078"/>
        </w:tabs>
        <w:spacing w:after="120"/>
        <w:rPr>
          <w:rFonts w:cstheme="minorHAnsi"/>
          <w:b/>
          <w:bCs/>
          <w:sz w:val="28"/>
          <w:szCs w:val="28"/>
        </w:rPr>
      </w:pPr>
      <w:r w:rsidRPr="00310041">
        <w:rPr>
          <w:rFonts w:cstheme="minorHAnsi"/>
          <w:b/>
          <w:bCs/>
          <w:sz w:val="28"/>
          <w:szCs w:val="28"/>
        </w:rPr>
        <w:lastRenderedPageBreak/>
        <w:t>Support Services</w:t>
      </w:r>
    </w:p>
    <w:p w14:paraId="0D97C5D8" w14:textId="473D2BF0" w:rsidR="00D83228" w:rsidRPr="00D83228" w:rsidRDefault="00D83228" w:rsidP="00D83228">
      <w:pPr>
        <w:tabs>
          <w:tab w:val="left" w:pos="4078"/>
        </w:tabs>
        <w:rPr>
          <w:rFonts w:cstheme="minorHAnsi"/>
          <w:sz w:val="20"/>
          <w:szCs w:val="20"/>
        </w:rPr>
      </w:pPr>
      <w:r w:rsidRPr="00C56EF9">
        <w:rPr>
          <w:rFonts w:cstheme="minorHAnsi"/>
          <w:sz w:val="20"/>
          <w:szCs w:val="20"/>
        </w:rPr>
        <w:t xml:space="preserve">For advice on course selections, degree requirements, and for assistance with requests for medical accommodation, students should contact </w:t>
      </w:r>
      <w:r>
        <w:rPr>
          <w:rFonts w:cstheme="minorHAnsi"/>
          <w:sz w:val="20"/>
          <w:szCs w:val="20"/>
        </w:rPr>
        <w:t xml:space="preserve">the LTh </w:t>
      </w:r>
      <w:r w:rsidR="00A2331E">
        <w:rPr>
          <w:rFonts w:cstheme="minorHAnsi"/>
          <w:sz w:val="20"/>
          <w:szCs w:val="20"/>
        </w:rPr>
        <w:t>Program Director</w:t>
      </w:r>
      <w:r>
        <w:rPr>
          <w:rFonts w:cstheme="minorHAnsi"/>
          <w:sz w:val="20"/>
          <w:szCs w:val="20"/>
        </w:rPr>
        <w:t xml:space="preserve">, </w:t>
      </w:r>
      <w:r w:rsidRPr="00D83228">
        <w:rPr>
          <w:rFonts w:cstheme="minorHAnsi"/>
          <w:sz w:val="20"/>
          <w:szCs w:val="20"/>
        </w:rPr>
        <w:t xml:space="preserve">Dr. Grayhame Bowcott at </w:t>
      </w:r>
      <w:hyperlink r:id="rId16" w:history="1">
        <w:r w:rsidR="00596F65" w:rsidRPr="00A83BC2">
          <w:rPr>
            <w:rStyle w:val="Hyperlink"/>
            <w:rFonts w:cstheme="minorHAnsi"/>
            <w:sz w:val="20"/>
            <w:szCs w:val="20"/>
          </w:rPr>
          <w:t>grayhame.bowcott@huron.uwo.ca</w:t>
        </w:r>
      </w:hyperlink>
      <w:r w:rsidR="005D10B0">
        <w:rPr>
          <w:rFonts w:cstheme="minorHAnsi"/>
          <w:sz w:val="20"/>
          <w:szCs w:val="20"/>
        </w:rPr>
        <w:t>.</w:t>
      </w:r>
    </w:p>
    <w:p w14:paraId="134E75CB" w14:textId="378550EC" w:rsidR="00D83228" w:rsidRDefault="00D83228" w:rsidP="00D72E8F">
      <w:pPr>
        <w:tabs>
          <w:tab w:val="left" w:pos="4078"/>
        </w:tabs>
        <w:rPr>
          <w:rFonts w:cstheme="minorHAnsi"/>
          <w:sz w:val="20"/>
          <w:szCs w:val="20"/>
        </w:rPr>
      </w:pPr>
    </w:p>
    <w:p w14:paraId="107E4E52" w14:textId="588F586F" w:rsidR="005D10B0" w:rsidRDefault="005D10B0" w:rsidP="00D72E8F">
      <w:pPr>
        <w:tabs>
          <w:tab w:val="left" w:pos="4078"/>
        </w:tabs>
        <w:rPr>
          <w:rFonts w:cstheme="minorHAnsi"/>
          <w:sz w:val="20"/>
          <w:szCs w:val="20"/>
        </w:rPr>
      </w:pPr>
    </w:p>
    <w:p w14:paraId="0E408074" w14:textId="7BFF6030" w:rsidR="005D10B0" w:rsidRDefault="00EF47FA" w:rsidP="00EF47FA">
      <w:pPr>
        <w:tabs>
          <w:tab w:val="left" w:pos="4078"/>
        </w:tabs>
        <w:jc w:val="center"/>
        <w:rPr>
          <w:rFonts w:cstheme="minorHAnsi"/>
          <w:sz w:val="20"/>
          <w:szCs w:val="20"/>
        </w:rPr>
      </w:pPr>
      <w:r>
        <w:rPr>
          <w:noProof/>
        </w:rPr>
        <w:drawing>
          <wp:inline distT="0" distB="0" distL="0" distR="0" wp14:anchorId="0F1A1577" wp14:editId="76B62BC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3EA499EB" w14:textId="4BB1B1AC" w:rsidR="005D10B0" w:rsidRDefault="005D10B0" w:rsidP="00D72E8F">
      <w:pPr>
        <w:tabs>
          <w:tab w:val="left" w:pos="4078"/>
        </w:tabs>
        <w:rPr>
          <w:rFonts w:cstheme="minorHAnsi"/>
          <w:sz w:val="20"/>
          <w:szCs w:val="20"/>
        </w:rPr>
      </w:pPr>
    </w:p>
    <w:p w14:paraId="0E533B73" w14:textId="05E43FD1" w:rsidR="00A2331E" w:rsidRDefault="00A2331E" w:rsidP="005D10B0">
      <w:pPr>
        <w:tabs>
          <w:tab w:val="left" w:pos="4078"/>
        </w:tabs>
        <w:jc w:val="center"/>
        <w:rPr>
          <w:rFonts w:cstheme="minorHAnsi"/>
          <w:sz w:val="20"/>
          <w:szCs w:val="20"/>
        </w:rPr>
      </w:pPr>
    </w:p>
    <w:p w14:paraId="71980DD4" w14:textId="77777777" w:rsidR="00A2331E" w:rsidRDefault="00A2331E" w:rsidP="005D10B0">
      <w:pPr>
        <w:tabs>
          <w:tab w:val="left" w:pos="4078"/>
        </w:tabs>
        <w:jc w:val="center"/>
        <w:rPr>
          <w:rFonts w:cstheme="minorHAnsi"/>
          <w:sz w:val="20"/>
          <w:szCs w:val="20"/>
        </w:rPr>
      </w:pPr>
    </w:p>
    <w:p w14:paraId="6B23DD06" w14:textId="1CB8B28B" w:rsidR="005D10B0" w:rsidRDefault="005D10B0" w:rsidP="005D10B0">
      <w:pPr>
        <w:tabs>
          <w:tab w:val="left" w:pos="4078"/>
        </w:tabs>
        <w:jc w:val="center"/>
        <w:rPr>
          <w:rFonts w:cstheme="minorHAnsi"/>
          <w:sz w:val="20"/>
          <w:szCs w:val="20"/>
        </w:rPr>
      </w:pPr>
      <w:r>
        <w:rPr>
          <w:rFonts w:cstheme="minorHAnsi"/>
          <w:sz w:val="20"/>
          <w:szCs w:val="20"/>
        </w:rPr>
        <w:t>THIS COURSE HAS BEEN APPROVED BY HURON</w:t>
      </w:r>
      <w:r w:rsidR="005D0EF1">
        <w:rPr>
          <w:rFonts w:cstheme="minorHAnsi"/>
          <w:sz w:val="20"/>
          <w:szCs w:val="20"/>
        </w:rPr>
        <w:t>’</w:t>
      </w:r>
      <w:r>
        <w:rPr>
          <w:rFonts w:cstheme="minorHAnsi"/>
          <w:sz w:val="20"/>
          <w:szCs w:val="20"/>
        </w:rPr>
        <w:t xml:space="preserve">S FACULTY OF THEOLOGY COMMITTEE </w:t>
      </w:r>
    </w:p>
    <w:p w14:paraId="7AFA0380" w14:textId="4E8B530D" w:rsidR="005D10B0" w:rsidRPr="00C16458" w:rsidRDefault="005D10B0" w:rsidP="005D10B0">
      <w:pPr>
        <w:tabs>
          <w:tab w:val="left" w:pos="4078"/>
        </w:tabs>
        <w:jc w:val="center"/>
        <w:rPr>
          <w:rFonts w:cstheme="minorHAnsi"/>
          <w:sz w:val="20"/>
          <w:szCs w:val="20"/>
        </w:rPr>
      </w:pPr>
      <w:r>
        <w:rPr>
          <w:rFonts w:cstheme="minorHAnsi"/>
          <w:sz w:val="20"/>
          <w:szCs w:val="20"/>
        </w:rPr>
        <w:t xml:space="preserve">FOR THE </w:t>
      </w:r>
      <w:r w:rsidR="005C7C45">
        <w:rPr>
          <w:rFonts w:cstheme="minorHAnsi"/>
          <w:sz w:val="20"/>
          <w:szCs w:val="20"/>
        </w:rPr>
        <w:t>FALL</w:t>
      </w:r>
      <w:r>
        <w:rPr>
          <w:rFonts w:cstheme="minorHAnsi"/>
          <w:sz w:val="20"/>
          <w:szCs w:val="20"/>
        </w:rPr>
        <w:t xml:space="preserve"> TERM OF THE LTH PROGRAM, 202</w:t>
      </w:r>
      <w:r w:rsidR="005C7C45">
        <w:rPr>
          <w:rFonts w:cstheme="minorHAnsi"/>
          <w:sz w:val="20"/>
          <w:szCs w:val="20"/>
        </w:rPr>
        <w:t>4</w:t>
      </w:r>
      <w:r>
        <w:rPr>
          <w:rFonts w:cstheme="minorHAnsi"/>
          <w:sz w:val="20"/>
          <w:szCs w:val="20"/>
        </w:rPr>
        <w:t>.</w:t>
      </w:r>
    </w:p>
    <w:p w14:paraId="3D96E7EA" w14:textId="2030963C" w:rsidR="00415EF9" w:rsidRPr="00C16458" w:rsidRDefault="00415EF9" w:rsidP="001B15C5">
      <w:pPr>
        <w:pStyle w:val="paragraph"/>
        <w:spacing w:before="0" w:beforeAutospacing="0" w:after="0" w:afterAutospacing="0"/>
        <w:textAlignment w:val="baseline"/>
        <w:rPr>
          <w:rFonts w:asciiTheme="minorHAnsi" w:hAnsiTheme="minorHAnsi" w:cstheme="minorHAnsi"/>
          <w:sz w:val="18"/>
          <w:szCs w:val="18"/>
        </w:rPr>
      </w:pPr>
    </w:p>
    <w:sectPr w:rsidR="00415EF9" w:rsidRPr="00C16458" w:rsidSect="004114C4">
      <w:headerReference w:type="default" r:id="rId18"/>
      <w:footerReference w:type="even"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5B38" w14:textId="77777777" w:rsidR="003514EF" w:rsidRDefault="003514EF" w:rsidP="00CF57E7">
      <w:r>
        <w:separator/>
      </w:r>
    </w:p>
  </w:endnote>
  <w:endnote w:type="continuationSeparator" w:id="0">
    <w:p w14:paraId="23038E3F" w14:textId="77777777" w:rsidR="003514EF" w:rsidRDefault="003514EF"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D8D7E" w14:textId="77777777" w:rsidR="003514EF" w:rsidRDefault="003514EF" w:rsidP="00CF57E7">
      <w:r>
        <w:separator/>
      </w:r>
    </w:p>
  </w:footnote>
  <w:footnote w:type="continuationSeparator" w:id="0">
    <w:p w14:paraId="1BE95AF9" w14:textId="77777777" w:rsidR="003514EF" w:rsidRDefault="003514EF"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7"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F30CCD"/>
    <w:multiLevelType w:val="hybridMultilevel"/>
    <w:tmpl w:val="76DEB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3"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8D7903"/>
    <w:multiLevelType w:val="multilevel"/>
    <w:tmpl w:val="52E818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3"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4" w15:restartNumberingAfterBreak="0">
    <w:nsid w:val="6C98439D"/>
    <w:multiLevelType w:val="multilevel"/>
    <w:tmpl w:val="664616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6373545">
    <w:abstractNumId w:val="17"/>
  </w:num>
  <w:num w:numId="2" w16cid:durableId="739863297">
    <w:abstractNumId w:val="20"/>
  </w:num>
  <w:num w:numId="3" w16cid:durableId="144127382">
    <w:abstractNumId w:val="13"/>
  </w:num>
  <w:num w:numId="4" w16cid:durableId="397480468">
    <w:abstractNumId w:val="9"/>
  </w:num>
  <w:num w:numId="5" w16cid:durableId="1706060938">
    <w:abstractNumId w:val="2"/>
  </w:num>
  <w:num w:numId="6" w16cid:durableId="312872108">
    <w:abstractNumId w:val="15"/>
  </w:num>
  <w:num w:numId="7" w16cid:durableId="245656242">
    <w:abstractNumId w:val="19"/>
  </w:num>
  <w:num w:numId="8" w16cid:durableId="567158415">
    <w:abstractNumId w:val="26"/>
  </w:num>
  <w:num w:numId="9" w16cid:durableId="1091202519">
    <w:abstractNumId w:val="1"/>
  </w:num>
  <w:num w:numId="10" w16cid:durableId="70348526">
    <w:abstractNumId w:val="27"/>
  </w:num>
  <w:num w:numId="11" w16cid:durableId="500587920">
    <w:abstractNumId w:val="25"/>
  </w:num>
  <w:num w:numId="12" w16cid:durableId="483788471">
    <w:abstractNumId w:val="7"/>
  </w:num>
  <w:num w:numId="13" w16cid:durableId="1887331018">
    <w:abstractNumId w:val="21"/>
  </w:num>
  <w:num w:numId="14" w16cid:durableId="1304188917">
    <w:abstractNumId w:val="23"/>
  </w:num>
  <w:num w:numId="15" w16cid:durableId="54087244">
    <w:abstractNumId w:val="16"/>
  </w:num>
  <w:num w:numId="16" w16cid:durableId="1209030466">
    <w:abstractNumId w:val="4"/>
  </w:num>
  <w:num w:numId="17" w16cid:durableId="1916237945">
    <w:abstractNumId w:val="0"/>
  </w:num>
  <w:num w:numId="18" w16cid:durableId="532379968">
    <w:abstractNumId w:val="5"/>
  </w:num>
  <w:num w:numId="19" w16cid:durableId="12213994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1"/>
  </w:num>
  <w:num w:numId="25" w16cid:durableId="1074819339">
    <w:abstractNumId w:val="3"/>
  </w:num>
  <w:num w:numId="26" w16cid:durableId="1237204690">
    <w:abstractNumId w:val="10"/>
  </w:num>
  <w:num w:numId="27" w16cid:durableId="10355463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59637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5424"/>
    <w:rsid w:val="000134EA"/>
    <w:rsid w:val="00013E60"/>
    <w:rsid w:val="00021B39"/>
    <w:rsid w:val="000459A7"/>
    <w:rsid w:val="00056379"/>
    <w:rsid w:val="00063E26"/>
    <w:rsid w:val="00066A28"/>
    <w:rsid w:val="00067F66"/>
    <w:rsid w:val="00082141"/>
    <w:rsid w:val="00090BF6"/>
    <w:rsid w:val="00092FD9"/>
    <w:rsid w:val="000A0A43"/>
    <w:rsid w:val="000A6838"/>
    <w:rsid w:val="000C22B0"/>
    <w:rsid w:val="00102787"/>
    <w:rsid w:val="00114FCB"/>
    <w:rsid w:val="0012002A"/>
    <w:rsid w:val="0014138C"/>
    <w:rsid w:val="001418E3"/>
    <w:rsid w:val="00145D0F"/>
    <w:rsid w:val="001552A2"/>
    <w:rsid w:val="00184B7B"/>
    <w:rsid w:val="00185A8E"/>
    <w:rsid w:val="001868BD"/>
    <w:rsid w:val="001B1220"/>
    <w:rsid w:val="001B15C5"/>
    <w:rsid w:val="001B6275"/>
    <w:rsid w:val="002018E1"/>
    <w:rsid w:val="00227EED"/>
    <w:rsid w:val="00233A1D"/>
    <w:rsid w:val="00235552"/>
    <w:rsid w:val="00236829"/>
    <w:rsid w:val="00241CC7"/>
    <w:rsid w:val="0025741B"/>
    <w:rsid w:val="00271F3F"/>
    <w:rsid w:val="002810BE"/>
    <w:rsid w:val="00286001"/>
    <w:rsid w:val="002B6E2F"/>
    <w:rsid w:val="002C17C8"/>
    <w:rsid w:val="002C6AC7"/>
    <w:rsid w:val="002D3D74"/>
    <w:rsid w:val="002D46D4"/>
    <w:rsid w:val="002D78DF"/>
    <w:rsid w:val="002F73A4"/>
    <w:rsid w:val="00310041"/>
    <w:rsid w:val="00321241"/>
    <w:rsid w:val="003514EF"/>
    <w:rsid w:val="0038082A"/>
    <w:rsid w:val="00381500"/>
    <w:rsid w:val="00381772"/>
    <w:rsid w:val="00390884"/>
    <w:rsid w:val="00395A30"/>
    <w:rsid w:val="003C1450"/>
    <w:rsid w:val="0040285F"/>
    <w:rsid w:val="004114C4"/>
    <w:rsid w:val="00415EF9"/>
    <w:rsid w:val="004172E1"/>
    <w:rsid w:val="00417AD5"/>
    <w:rsid w:val="00427EF7"/>
    <w:rsid w:val="00433141"/>
    <w:rsid w:val="0044069F"/>
    <w:rsid w:val="00460465"/>
    <w:rsid w:val="00462996"/>
    <w:rsid w:val="00473CB8"/>
    <w:rsid w:val="00490F17"/>
    <w:rsid w:val="004B48FB"/>
    <w:rsid w:val="004D48FC"/>
    <w:rsid w:val="004F2126"/>
    <w:rsid w:val="004F512A"/>
    <w:rsid w:val="004F7DA9"/>
    <w:rsid w:val="00504D6F"/>
    <w:rsid w:val="005233E8"/>
    <w:rsid w:val="00542B52"/>
    <w:rsid w:val="00542E46"/>
    <w:rsid w:val="0054561C"/>
    <w:rsid w:val="005575CF"/>
    <w:rsid w:val="005709F1"/>
    <w:rsid w:val="00573938"/>
    <w:rsid w:val="0059339E"/>
    <w:rsid w:val="00596F65"/>
    <w:rsid w:val="005A34AA"/>
    <w:rsid w:val="005B058D"/>
    <w:rsid w:val="005C51DE"/>
    <w:rsid w:val="005C7C45"/>
    <w:rsid w:val="005D0EF1"/>
    <w:rsid w:val="005D10B0"/>
    <w:rsid w:val="005D2C98"/>
    <w:rsid w:val="005E64B7"/>
    <w:rsid w:val="005E7548"/>
    <w:rsid w:val="00600CB9"/>
    <w:rsid w:val="006030F2"/>
    <w:rsid w:val="006321FA"/>
    <w:rsid w:val="0064362B"/>
    <w:rsid w:val="00654C72"/>
    <w:rsid w:val="00656E92"/>
    <w:rsid w:val="00667CDE"/>
    <w:rsid w:val="00682AD9"/>
    <w:rsid w:val="006839B3"/>
    <w:rsid w:val="00684657"/>
    <w:rsid w:val="00693B3C"/>
    <w:rsid w:val="006A24E1"/>
    <w:rsid w:val="006E4BBA"/>
    <w:rsid w:val="006F2BAC"/>
    <w:rsid w:val="00712AC3"/>
    <w:rsid w:val="00715CDF"/>
    <w:rsid w:val="00733A42"/>
    <w:rsid w:val="00736E12"/>
    <w:rsid w:val="00747A22"/>
    <w:rsid w:val="00761015"/>
    <w:rsid w:val="00761C09"/>
    <w:rsid w:val="0076337D"/>
    <w:rsid w:val="00773713"/>
    <w:rsid w:val="00773AAC"/>
    <w:rsid w:val="00777DD4"/>
    <w:rsid w:val="007A0D94"/>
    <w:rsid w:val="007B0FBE"/>
    <w:rsid w:val="007D03D8"/>
    <w:rsid w:val="007D333B"/>
    <w:rsid w:val="007D33D2"/>
    <w:rsid w:val="007D40E9"/>
    <w:rsid w:val="007D5811"/>
    <w:rsid w:val="007D68CF"/>
    <w:rsid w:val="007E42AF"/>
    <w:rsid w:val="007F7621"/>
    <w:rsid w:val="00820E73"/>
    <w:rsid w:val="008343C8"/>
    <w:rsid w:val="00846474"/>
    <w:rsid w:val="00852CB7"/>
    <w:rsid w:val="008711BA"/>
    <w:rsid w:val="00882B6A"/>
    <w:rsid w:val="008947FF"/>
    <w:rsid w:val="008A6466"/>
    <w:rsid w:val="008B259B"/>
    <w:rsid w:val="009047AB"/>
    <w:rsid w:val="00916121"/>
    <w:rsid w:val="00917BF9"/>
    <w:rsid w:val="00924703"/>
    <w:rsid w:val="009333F7"/>
    <w:rsid w:val="00944278"/>
    <w:rsid w:val="00962B68"/>
    <w:rsid w:val="00976765"/>
    <w:rsid w:val="00985616"/>
    <w:rsid w:val="009A5B92"/>
    <w:rsid w:val="009A67FE"/>
    <w:rsid w:val="009A6C1D"/>
    <w:rsid w:val="009B3607"/>
    <w:rsid w:val="009C03F6"/>
    <w:rsid w:val="009E323E"/>
    <w:rsid w:val="009F1513"/>
    <w:rsid w:val="009F7C10"/>
    <w:rsid w:val="00A153A7"/>
    <w:rsid w:val="00A174D4"/>
    <w:rsid w:val="00A2331E"/>
    <w:rsid w:val="00A24CAB"/>
    <w:rsid w:val="00A45EBF"/>
    <w:rsid w:val="00A709E4"/>
    <w:rsid w:val="00A76D99"/>
    <w:rsid w:val="00A84605"/>
    <w:rsid w:val="00A94837"/>
    <w:rsid w:val="00AA2E46"/>
    <w:rsid w:val="00AA6370"/>
    <w:rsid w:val="00AA728D"/>
    <w:rsid w:val="00AD7750"/>
    <w:rsid w:val="00AF7324"/>
    <w:rsid w:val="00B02CB2"/>
    <w:rsid w:val="00B0474F"/>
    <w:rsid w:val="00B0606D"/>
    <w:rsid w:val="00B24CAD"/>
    <w:rsid w:val="00B267EB"/>
    <w:rsid w:val="00B26EAB"/>
    <w:rsid w:val="00B314FE"/>
    <w:rsid w:val="00B545D7"/>
    <w:rsid w:val="00B56FCF"/>
    <w:rsid w:val="00B6141D"/>
    <w:rsid w:val="00B62144"/>
    <w:rsid w:val="00B87500"/>
    <w:rsid w:val="00B9742B"/>
    <w:rsid w:val="00BA2DF4"/>
    <w:rsid w:val="00BA6287"/>
    <w:rsid w:val="00BA6390"/>
    <w:rsid w:val="00BC0286"/>
    <w:rsid w:val="00BC7DC3"/>
    <w:rsid w:val="00BE1F75"/>
    <w:rsid w:val="00C13DB6"/>
    <w:rsid w:val="00C16458"/>
    <w:rsid w:val="00C21F13"/>
    <w:rsid w:val="00C308D1"/>
    <w:rsid w:val="00C31E1D"/>
    <w:rsid w:val="00C33EE5"/>
    <w:rsid w:val="00C56EF9"/>
    <w:rsid w:val="00C60F94"/>
    <w:rsid w:val="00C67F0B"/>
    <w:rsid w:val="00C7365D"/>
    <w:rsid w:val="00C77572"/>
    <w:rsid w:val="00C83399"/>
    <w:rsid w:val="00C9644F"/>
    <w:rsid w:val="00CC05EC"/>
    <w:rsid w:val="00CD1C6E"/>
    <w:rsid w:val="00CD227D"/>
    <w:rsid w:val="00CF1536"/>
    <w:rsid w:val="00CF1831"/>
    <w:rsid w:val="00CF57E7"/>
    <w:rsid w:val="00D233CF"/>
    <w:rsid w:val="00D4570C"/>
    <w:rsid w:val="00D677FE"/>
    <w:rsid w:val="00D72E8F"/>
    <w:rsid w:val="00D75C61"/>
    <w:rsid w:val="00D83228"/>
    <w:rsid w:val="00D84980"/>
    <w:rsid w:val="00D852E7"/>
    <w:rsid w:val="00D874EA"/>
    <w:rsid w:val="00D9227E"/>
    <w:rsid w:val="00D9562A"/>
    <w:rsid w:val="00DA47CE"/>
    <w:rsid w:val="00DA7420"/>
    <w:rsid w:val="00DC181A"/>
    <w:rsid w:val="00DD6FAA"/>
    <w:rsid w:val="00DF427C"/>
    <w:rsid w:val="00E13B43"/>
    <w:rsid w:val="00E162D9"/>
    <w:rsid w:val="00E25167"/>
    <w:rsid w:val="00E2F33A"/>
    <w:rsid w:val="00E349F1"/>
    <w:rsid w:val="00E5022B"/>
    <w:rsid w:val="00E526CD"/>
    <w:rsid w:val="00E55CE3"/>
    <w:rsid w:val="00E62A8E"/>
    <w:rsid w:val="00E813D4"/>
    <w:rsid w:val="00E97E7A"/>
    <w:rsid w:val="00EE0FE4"/>
    <w:rsid w:val="00EE34B5"/>
    <w:rsid w:val="00EE4FA1"/>
    <w:rsid w:val="00EE6164"/>
    <w:rsid w:val="00EE7967"/>
    <w:rsid w:val="00EF47FA"/>
    <w:rsid w:val="00F06AF0"/>
    <w:rsid w:val="00F16383"/>
    <w:rsid w:val="00F16639"/>
    <w:rsid w:val="00F24CAA"/>
    <w:rsid w:val="00F30374"/>
    <w:rsid w:val="00F31718"/>
    <w:rsid w:val="00F44D84"/>
    <w:rsid w:val="00F62212"/>
    <w:rsid w:val="00F62CEB"/>
    <w:rsid w:val="00F67AEE"/>
    <w:rsid w:val="00F7161B"/>
    <w:rsid w:val="00FA6176"/>
    <w:rsid w:val="00FB65A2"/>
    <w:rsid w:val="00FC76E1"/>
    <w:rsid w:val="00FD0E55"/>
    <w:rsid w:val="00FD22F1"/>
    <w:rsid w:val="00FD4E90"/>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99"/>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4212">
      <w:bodyDiv w:val="1"/>
      <w:marLeft w:val="0"/>
      <w:marRight w:val="0"/>
      <w:marTop w:val="0"/>
      <w:marBottom w:val="0"/>
      <w:divBdr>
        <w:top w:val="none" w:sz="0" w:space="0" w:color="auto"/>
        <w:left w:val="none" w:sz="0" w:space="0" w:color="auto"/>
        <w:bottom w:val="none" w:sz="0" w:space="0" w:color="auto"/>
        <w:right w:val="none" w:sz="0" w:space="0" w:color="auto"/>
      </w:divBdr>
    </w:div>
    <w:div w:id="247735118">
      <w:bodyDiv w:val="1"/>
      <w:marLeft w:val="0"/>
      <w:marRight w:val="0"/>
      <w:marTop w:val="0"/>
      <w:marBottom w:val="0"/>
      <w:divBdr>
        <w:top w:val="none" w:sz="0" w:space="0" w:color="auto"/>
        <w:left w:val="none" w:sz="0" w:space="0" w:color="auto"/>
        <w:bottom w:val="none" w:sz="0" w:space="0" w:color="auto"/>
        <w:right w:val="none" w:sz="0" w:space="0" w:color="auto"/>
      </w:divBdr>
    </w:div>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551891609">
      <w:bodyDiv w:val="1"/>
      <w:marLeft w:val="0"/>
      <w:marRight w:val="0"/>
      <w:marTop w:val="0"/>
      <w:marBottom w:val="0"/>
      <w:divBdr>
        <w:top w:val="none" w:sz="0" w:space="0" w:color="auto"/>
        <w:left w:val="none" w:sz="0" w:space="0" w:color="auto"/>
        <w:bottom w:val="none" w:sz="0" w:space="0" w:color="auto"/>
        <w:right w:val="none" w:sz="0" w:space="0" w:color="auto"/>
      </w:divBdr>
    </w:div>
    <w:div w:id="834414694">
      <w:bodyDiv w:val="1"/>
      <w:marLeft w:val="0"/>
      <w:marRight w:val="0"/>
      <w:marTop w:val="0"/>
      <w:marBottom w:val="0"/>
      <w:divBdr>
        <w:top w:val="none" w:sz="0" w:space="0" w:color="auto"/>
        <w:left w:val="none" w:sz="0" w:space="0" w:color="auto"/>
        <w:bottom w:val="none" w:sz="0" w:space="0" w:color="auto"/>
        <w:right w:val="none" w:sz="0" w:space="0" w:color="auto"/>
      </w:divBdr>
    </w:div>
    <w:div w:id="1141727490">
      <w:bodyDiv w:val="1"/>
      <w:marLeft w:val="0"/>
      <w:marRight w:val="0"/>
      <w:marTop w:val="0"/>
      <w:marBottom w:val="0"/>
      <w:divBdr>
        <w:top w:val="none" w:sz="0" w:space="0" w:color="auto"/>
        <w:left w:val="none" w:sz="0" w:space="0" w:color="auto"/>
        <w:bottom w:val="none" w:sz="0" w:space="0" w:color="auto"/>
        <w:right w:val="none" w:sz="0" w:space="0" w:color="auto"/>
      </w:divBdr>
    </w:div>
    <w:div w:id="1701659275">
      <w:bodyDiv w:val="1"/>
      <w:marLeft w:val="0"/>
      <w:marRight w:val="0"/>
      <w:marTop w:val="0"/>
      <w:marBottom w:val="0"/>
      <w:divBdr>
        <w:top w:val="none" w:sz="0" w:space="0" w:color="auto"/>
        <w:left w:val="none" w:sz="0" w:space="0" w:color="auto"/>
        <w:bottom w:val="none" w:sz="0" w:space="0" w:color="auto"/>
        <w:right w:val="none" w:sz="0" w:space="0" w:color="auto"/>
      </w:divBdr>
    </w:div>
    <w:div w:id="1870678067">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remypfrost@gmail.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grayhame.bowcott@huron.uwo.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4.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1407</Words>
  <Characters>8021</Characters>
  <Application>Microsoft Office Word</Application>
  <DocSecurity>0</DocSecurity>
  <Lines>243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4</cp:revision>
  <dcterms:created xsi:type="dcterms:W3CDTF">2024-07-23T15:22:00Z</dcterms:created>
  <dcterms:modified xsi:type="dcterms:W3CDTF">2024-08-09T12:48:00Z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y fmtid="{D5CDD505-2E9C-101B-9397-08002B2CF9AE}" pid="3" name="GrammarlyDocumentId">
    <vt:lpwstr>3cd5bfca3031c74ef3e7d1691af739fc6fea990b75794e6afe08f3efc646a1db</vt:lpwstr>
  </property>
</Properties>
</file>